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E8B21" w14:textId="77777777" w:rsidR="00FB24DD" w:rsidRPr="00FB24DD" w:rsidRDefault="00FB24DD" w:rsidP="004C2700">
      <w:pPr>
        <w:suppressAutoHyphens/>
      </w:pPr>
    </w:p>
    <w:p w14:paraId="7D3C44AE" w14:textId="77777777" w:rsidR="00FB24DD" w:rsidRPr="00FB24DD" w:rsidRDefault="00FB24DD" w:rsidP="004C2700">
      <w:pPr>
        <w:suppressAutoHyphens/>
      </w:pPr>
    </w:p>
    <w:p w14:paraId="0C23C34C" w14:textId="77777777" w:rsidR="00FB24DD" w:rsidRPr="00FB24DD" w:rsidRDefault="00FB24DD" w:rsidP="004C2700">
      <w:pPr>
        <w:suppressAutoHyphens/>
      </w:pPr>
    </w:p>
    <w:p w14:paraId="5307E64B" w14:textId="77777777" w:rsidR="00FB24DD" w:rsidRPr="00FB24DD" w:rsidRDefault="00FB24DD" w:rsidP="004C2700">
      <w:pPr>
        <w:suppressAutoHyphens/>
      </w:pPr>
    </w:p>
    <w:p w14:paraId="711AA11C" w14:textId="77777777" w:rsidR="00FB24DD" w:rsidRDefault="00FB24DD" w:rsidP="004C2700">
      <w:pPr>
        <w:suppressAutoHyphens/>
        <w:rPr>
          <w:color w:val="00314E"/>
        </w:rPr>
      </w:pPr>
    </w:p>
    <w:p w14:paraId="25A3B585" w14:textId="77777777" w:rsidR="00FB24DD" w:rsidRDefault="00FB24DD" w:rsidP="004C2700">
      <w:pPr>
        <w:suppressAutoHyphens/>
        <w:rPr>
          <w:color w:val="00314E"/>
        </w:rPr>
      </w:pPr>
    </w:p>
    <w:p w14:paraId="14777D05" w14:textId="77777777" w:rsidR="00FB24DD" w:rsidRPr="00FB24DD" w:rsidRDefault="00FB24DD" w:rsidP="004C2700">
      <w:pPr>
        <w:suppressAutoHyphens/>
        <w:rPr>
          <w:color w:val="00314E"/>
        </w:rPr>
      </w:pPr>
    </w:p>
    <w:p w14:paraId="4703EA27" w14:textId="77777777" w:rsidR="00AB4361" w:rsidRPr="00AB4361" w:rsidRDefault="00FB24DD" w:rsidP="00D13304">
      <w:pPr>
        <w:suppressAutoHyphens/>
        <w:rPr>
          <w:color w:val="00314E"/>
          <w:sz w:val="36"/>
          <w:szCs w:val="36"/>
        </w:rPr>
      </w:pPr>
      <w:r w:rsidRPr="00AB4361">
        <w:rPr>
          <w:color w:val="00314E"/>
          <w:sz w:val="36"/>
          <w:szCs w:val="36"/>
        </w:rPr>
        <w:t>B</w:t>
      </w:r>
      <w:r w:rsidR="004C2700" w:rsidRPr="00AB4361">
        <w:rPr>
          <w:color w:val="00314E"/>
          <w:sz w:val="36"/>
          <w:szCs w:val="36"/>
        </w:rPr>
        <w:t xml:space="preserve">eschrijvend Document </w:t>
      </w:r>
    </w:p>
    <w:p w14:paraId="7C3AC2FD" w14:textId="77777777" w:rsidR="00AB4361" w:rsidRPr="00AB4361" w:rsidRDefault="004C2700" w:rsidP="00D13304">
      <w:pPr>
        <w:suppressAutoHyphens/>
        <w:rPr>
          <w:color w:val="00314E"/>
          <w:sz w:val="36"/>
          <w:szCs w:val="36"/>
        </w:rPr>
      </w:pPr>
      <w:r w:rsidRPr="00AB4361">
        <w:rPr>
          <w:color w:val="00314E"/>
          <w:sz w:val="36"/>
          <w:szCs w:val="36"/>
        </w:rPr>
        <w:t>Europese openbare aanbestedingsprocedure</w:t>
      </w:r>
      <w:r w:rsidR="00A26222" w:rsidRPr="00AB4361">
        <w:rPr>
          <w:color w:val="00314E"/>
          <w:sz w:val="36"/>
          <w:szCs w:val="36"/>
        </w:rPr>
        <w:t xml:space="preserve"> </w:t>
      </w:r>
    </w:p>
    <w:p w14:paraId="75576888" w14:textId="77777777" w:rsidR="00FB24DD" w:rsidRDefault="00DF7B3A" w:rsidP="00FB24DD">
      <w:pPr>
        <w:tabs>
          <w:tab w:val="left" w:pos="3203"/>
        </w:tabs>
        <w:suppressAutoHyphens/>
      </w:pPr>
      <w:r>
        <w:rPr>
          <w:color w:val="00314E"/>
          <w:sz w:val="36"/>
          <w:szCs w:val="36"/>
        </w:rPr>
        <w:t>Medische Disposables en Persoonlijke Beschermingsmiddelen</w:t>
      </w:r>
    </w:p>
    <w:p w14:paraId="355216BA" w14:textId="77777777" w:rsidR="00FB24DD" w:rsidRDefault="00FB24DD" w:rsidP="00FB24DD">
      <w:pPr>
        <w:tabs>
          <w:tab w:val="left" w:pos="3203"/>
        </w:tabs>
        <w:suppressAutoHyphens/>
      </w:pPr>
    </w:p>
    <w:p w14:paraId="293EB803" w14:textId="77777777" w:rsidR="00063F9A" w:rsidRDefault="00063F9A" w:rsidP="00FB24DD">
      <w:pPr>
        <w:tabs>
          <w:tab w:val="left" w:pos="3203"/>
        </w:tabs>
        <w:suppressAutoHyphens/>
      </w:pPr>
    </w:p>
    <w:p w14:paraId="662607C8" w14:textId="77777777" w:rsidR="00063F9A" w:rsidRDefault="00063F9A" w:rsidP="00FB24DD">
      <w:pPr>
        <w:tabs>
          <w:tab w:val="left" w:pos="3203"/>
        </w:tabs>
        <w:suppressAutoHyphens/>
      </w:pPr>
    </w:p>
    <w:p w14:paraId="5C056270" w14:textId="77777777" w:rsidR="00063F9A" w:rsidRDefault="00063F9A" w:rsidP="00FB24DD">
      <w:pPr>
        <w:tabs>
          <w:tab w:val="left" w:pos="3203"/>
        </w:tabs>
        <w:suppressAutoHyphens/>
      </w:pPr>
    </w:p>
    <w:p w14:paraId="559E5A46" w14:textId="77777777" w:rsidR="004C2700" w:rsidRDefault="004C2700" w:rsidP="004C2700">
      <w:pPr>
        <w:suppressAutoHyphens/>
      </w:pPr>
    </w:p>
    <w:p w14:paraId="36FA0560" w14:textId="77777777" w:rsidR="004C2700" w:rsidRDefault="004C2700" w:rsidP="004C2700">
      <w:pPr>
        <w:suppressAutoHyphens/>
      </w:pPr>
    </w:p>
    <w:p w14:paraId="30ACF477" w14:textId="77777777" w:rsidR="004C2700" w:rsidRDefault="004C2700" w:rsidP="004C2700">
      <w:pPr>
        <w:suppressAutoHyphens/>
      </w:pPr>
    </w:p>
    <w:p w14:paraId="762B42BB" w14:textId="77777777" w:rsidR="004C2700" w:rsidRDefault="004C2700" w:rsidP="004C2700">
      <w:pPr>
        <w:suppressAutoHyphens/>
      </w:pPr>
    </w:p>
    <w:p w14:paraId="74AC0767" w14:textId="77777777" w:rsidR="00137AF8" w:rsidRDefault="00137AF8" w:rsidP="004C2700">
      <w:pPr>
        <w:suppressAutoHyphens/>
      </w:pPr>
    </w:p>
    <w:p w14:paraId="06A4E3D9" w14:textId="77777777" w:rsidR="00137AF8" w:rsidRDefault="00137AF8" w:rsidP="004C2700">
      <w:pPr>
        <w:suppressAutoHyphens/>
      </w:pPr>
    </w:p>
    <w:p w14:paraId="7EC59ED2" w14:textId="77777777" w:rsidR="00137AF8" w:rsidRDefault="00137AF8" w:rsidP="004C2700">
      <w:pPr>
        <w:suppressAutoHyphens/>
      </w:pPr>
    </w:p>
    <w:p w14:paraId="7E6AD7D2" w14:textId="77777777" w:rsidR="00137AF8" w:rsidRPr="005031BA" w:rsidRDefault="00137AF8" w:rsidP="004C2700">
      <w:pPr>
        <w:suppressAutoHyphens/>
        <w:rPr>
          <w:highlight w:val="lightGray"/>
        </w:rPr>
      </w:pPr>
    </w:p>
    <w:p w14:paraId="63E6851A" w14:textId="77777777" w:rsidR="00137AF8" w:rsidRDefault="00137AF8" w:rsidP="004C2700">
      <w:pPr>
        <w:suppressAutoHyphens/>
      </w:pPr>
    </w:p>
    <w:p w14:paraId="1D8D335A" w14:textId="77777777" w:rsidR="00137AF8" w:rsidRDefault="00137AF8" w:rsidP="004C2700">
      <w:pPr>
        <w:suppressAutoHyphens/>
      </w:pPr>
    </w:p>
    <w:p w14:paraId="4CF7D5AB" w14:textId="77777777" w:rsidR="00137AF8" w:rsidRDefault="00137AF8" w:rsidP="004C2700">
      <w:pPr>
        <w:suppressAutoHyphens/>
      </w:pPr>
    </w:p>
    <w:p w14:paraId="5ACCD005" w14:textId="77777777" w:rsidR="00137AF8" w:rsidRDefault="00137AF8" w:rsidP="004C2700">
      <w:pPr>
        <w:suppressAutoHyphens/>
      </w:pPr>
    </w:p>
    <w:p w14:paraId="7E5533EB" w14:textId="77777777" w:rsidR="008F40B2" w:rsidRDefault="008F40B2" w:rsidP="004C2700">
      <w:pPr>
        <w:suppressAutoHyphens/>
      </w:pPr>
    </w:p>
    <w:p w14:paraId="25B5B1FD" w14:textId="77777777" w:rsidR="005031BA" w:rsidRDefault="005031BA" w:rsidP="004C2700">
      <w:pPr>
        <w:suppressAutoHyphens/>
      </w:pPr>
    </w:p>
    <w:p w14:paraId="4679F4E0" w14:textId="77777777" w:rsidR="005031BA" w:rsidRDefault="005031BA" w:rsidP="004C2700">
      <w:pPr>
        <w:suppressAutoHyphens/>
      </w:pPr>
    </w:p>
    <w:p w14:paraId="4FB41788" w14:textId="77777777" w:rsidR="005031BA" w:rsidRDefault="005031BA" w:rsidP="004C2700">
      <w:pPr>
        <w:suppressAutoHyphens/>
      </w:pPr>
    </w:p>
    <w:p w14:paraId="4AF7944C" w14:textId="77777777" w:rsidR="005031BA" w:rsidRDefault="005031BA" w:rsidP="004C2700">
      <w:pPr>
        <w:suppressAutoHyphens/>
      </w:pPr>
    </w:p>
    <w:p w14:paraId="170103ED" w14:textId="77777777" w:rsidR="005031BA" w:rsidRDefault="005031BA" w:rsidP="004C2700">
      <w:pPr>
        <w:suppressAutoHyphens/>
      </w:pPr>
    </w:p>
    <w:p w14:paraId="1D00462F" w14:textId="77777777" w:rsidR="005031BA" w:rsidRDefault="005031BA" w:rsidP="004C2700">
      <w:pPr>
        <w:suppressAutoHyphens/>
      </w:pPr>
    </w:p>
    <w:p w14:paraId="2E913D8F" w14:textId="77777777" w:rsidR="005031BA" w:rsidRDefault="005031BA" w:rsidP="004C2700">
      <w:pPr>
        <w:suppressAutoHyphens/>
      </w:pPr>
    </w:p>
    <w:p w14:paraId="14F3718A" w14:textId="77777777" w:rsidR="005031BA" w:rsidRDefault="005031BA" w:rsidP="004C2700">
      <w:pPr>
        <w:suppressAutoHyphens/>
      </w:pPr>
    </w:p>
    <w:p w14:paraId="5A5785C3" w14:textId="77777777" w:rsidR="005031BA" w:rsidRDefault="005031BA" w:rsidP="004C2700">
      <w:pPr>
        <w:suppressAutoHyphens/>
      </w:pPr>
    </w:p>
    <w:p w14:paraId="6AB36061" w14:textId="77777777" w:rsidR="005031BA" w:rsidRDefault="005031BA" w:rsidP="004C2700">
      <w:pPr>
        <w:suppressAutoHyphens/>
      </w:pPr>
    </w:p>
    <w:p w14:paraId="7E856192" w14:textId="77777777" w:rsidR="005031BA" w:rsidRDefault="005031BA" w:rsidP="004C2700">
      <w:pPr>
        <w:suppressAutoHyphens/>
      </w:pPr>
    </w:p>
    <w:p w14:paraId="5DFD134D" w14:textId="77777777" w:rsidR="005031BA" w:rsidRDefault="005031BA" w:rsidP="004C2700">
      <w:pPr>
        <w:suppressAutoHyphens/>
      </w:pPr>
    </w:p>
    <w:p w14:paraId="50DA5527" w14:textId="77777777" w:rsidR="00137AF8" w:rsidRDefault="00137AF8" w:rsidP="004C2700">
      <w:pPr>
        <w:suppressAutoHyphens/>
      </w:pPr>
    </w:p>
    <w:p w14:paraId="63018D63" w14:textId="77777777" w:rsidR="004C2700" w:rsidRDefault="004C2700" w:rsidP="004C2700">
      <w:pPr>
        <w:suppressAutoHyphens/>
      </w:pPr>
      <w:r>
        <w:t>Status:</w:t>
      </w:r>
      <w:r>
        <w:tab/>
      </w:r>
      <w:r>
        <w:tab/>
      </w:r>
      <w:r>
        <w:tab/>
      </w:r>
      <w:r w:rsidR="00D669D4">
        <w:t>concept</w:t>
      </w:r>
    </w:p>
    <w:p w14:paraId="4D99EF19" w14:textId="77777777" w:rsidR="004C2700" w:rsidRDefault="004C2700" w:rsidP="004C2700">
      <w:pPr>
        <w:suppressAutoHyphens/>
      </w:pPr>
      <w:r>
        <w:t>Uitgevoerd door:</w:t>
      </w:r>
      <w:r>
        <w:tab/>
      </w:r>
      <w:r w:rsidR="00FB24DD">
        <w:tab/>
      </w:r>
      <w:r w:rsidR="00337725">
        <w:t>Hugo Wijdicks</w:t>
      </w:r>
    </w:p>
    <w:p w14:paraId="25766DA5" w14:textId="77777777" w:rsidR="004C2700" w:rsidRDefault="004C2700" w:rsidP="004C2700">
      <w:pPr>
        <w:suppressAutoHyphens/>
      </w:pPr>
      <w:r>
        <w:t xml:space="preserve">Versie: </w:t>
      </w:r>
      <w:r>
        <w:tab/>
      </w:r>
      <w:r>
        <w:tab/>
      </w:r>
      <w:r>
        <w:tab/>
      </w:r>
      <w:r w:rsidR="00221697">
        <w:t>1.0</w:t>
      </w:r>
    </w:p>
    <w:p w14:paraId="4B592B6E" w14:textId="77777777" w:rsidR="004C2700" w:rsidRDefault="004C2700" w:rsidP="004C2700">
      <w:pPr>
        <w:suppressAutoHyphens/>
      </w:pPr>
      <w:r>
        <w:t xml:space="preserve">Datum: </w:t>
      </w:r>
      <w:r>
        <w:tab/>
      </w:r>
      <w:r>
        <w:tab/>
      </w:r>
      <w:r>
        <w:tab/>
      </w:r>
      <w:r w:rsidR="00221697">
        <w:t>05</w:t>
      </w:r>
      <w:r w:rsidR="00D669D4">
        <w:t>-</w:t>
      </w:r>
      <w:r w:rsidR="008C3AB6">
        <w:t>0</w:t>
      </w:r>
      <w:r w:rsidR="00221697">
        <w:t>2</w:t>
      </w:r>
      <w:r w:rsidR="00D669D4">
        <w:t>-202</w:t>
      </w:r>
      <w:r w:rsidR="008C3AB6">
        <w:t>3</w:t>
      </w:r>
    </w:p>
    <w:bookmarkStart w:id="0" w:name="_Toc126654947" w:displacedByCustomXml="next"/>
    <w:bookmarkStart w:id="1" w:name="_Toc7534676" w:displacedByCustomXml="next"/>
    <w:bookmarkStart w:id="2" w:name="_Toc7533200" w:displacedByCustomXml="next"/>
    <w:bookmarkStart w:id="3" w:name="_Toc66786846" w:displacedByCustomXml="next"/>
    <w:sdt>
      <w:sdtPr>
        <w:rPr>
          <w:rFonts w:eastAsia="Times New Roman" w:cs="Times New Roman"/>
          <w:b w:val="0"/>
          <w:bCs w:val="0"/>
          <w:color w:val="auto"/>
          <w:sz w:val="20"/>
          <w:szCs w:val="20"/>
        </w:rPr>
        <w:id w:val="637071198"/>
        <w:docPartObj>
          <w:docPartGallery w:val="Table of Contents"/>
          <w:docPartUnique/>
        </w:docPartObj>
      </w:sdtPr>
      <w:sdtEndPr>
        <w:rPr>
          <w:rFonts w:eastAsiaTheme="minorHAnsi" w:cstheme="minorBidi"/>
          <w:sz w:val="18"/>
          <w:szCs w:val="16"/>
        </w:rPr>
      </w:sdtEndPr>
      <w:sdtContent>
        <w:p w14:paraId="36E408A8" w14:textId="77777777" w:rsidR="004C2700" w:rsidRPr="005031BA" w:rsidRDefault="004C2700" w:rsidP="005031BA">
          <w:pPr>
            <w:pStyle w:val="Kop1zondernummer"/>
            <w:spacing w:line="240" w:lineRule="auto"/>
            <w:rPr>
              <w:rFonts w:eastAsiaTheme="minorHAnsi" w:cstheme="minorBidi"/>
              <w:b w:val="0"/>
              <w:bCs w:val="0"/>
              <w:color w:val="602D6C" w:themeColor="accent3" w:themeShade="BF"/>
              <w:sz w:val="32"/>
              <w:szCs w:val="16"/>
            </w:rPr>
          </w:pPr>
          <w:r w:rsidRPr="005031BA">
            <w:rPr>
              <w:rFonts w:eastAsiaTheme="minorHAnsi" w:cstheme="minorBidi"/>
              <w:b w:val="0"/>
              <w:bCs w:val="0"/>
              <w:color w:val="602D6C" w:themeColor="accent3" w:themeShade="BF"/>
              <w:sz w:val="32"/>
              <w:szCs w:val="16"/>
            </w:rPr>
            <w:t>Inhoud</w:t>
          </w:r>
          <w:bookmarkEnd w:id="3"/>
          <w:bookmarkEnd w:id="2"/>
          <w:bookmarkEnd w:id="1"/>
          <w:r w:rsidR="005031BA" w:rsidRPr="005031BA">
            <w:rPr>
              <w:rFonts w:eastAsiaTheme="minorHAnsi" w:cstheme="minorBidi"/>
              <w:b w:val="0"/>
              <w:bCs w:val="0"/>
              <w:color w:val="602D6C" w:themeColor="accent3" w:themeShade="BF"/>
              <w:sz w:val="32"/>
              <w:szCs w:val="16"/>
            </w:rPr>
            <w:t>sopgave</w:t>
          </w:r>
          <w:bookmarkEnd w:id="0"/>
        </w:p>
        <w:p w14:paraId="6A0D988A" w14:textId="39DD1E69" w:rsidR="003412BE" w:rsidRDefault="004C2700">
          <w:pPr>
            <w:pStyle w:val="Inhopg1"/>
            <w:tabs>
              <w:tab w:val="right" w:leader="dot" w:pos="8495"/>
            </w:tabs>
            <w:rPr>
              <w:rFonts w:eastAsiaTheme="minorEastAsia"/>
              <w:noProof/>
              <w:sz w:val="22"/>
              <w:szCs w:val="22"/>
              <w:lang w:eastAsia="nl-NL"/>
            </w:rPr>
          </w:pPr>
          <w:r w:rsidRPr="005031BA">
            <w:rPr>
              <w:rFonts w:ascii="Arial" w:hAnsi="Arial"/>
              <w:bCs/>
              <w:noProof/>
              <w:color w:val="000000" w:themeColor="text1"/>
            </w:rPr>
            <w:fldChar w:fldCharType="begin"/>
          </w:r>
          <w:r w:rsidRPr="005031BA">
            <w:rPr>
              <w:rFonts w:ascii="Arial" w:hAnsi="Arial"/>
              <w:color w:val="000000" w:themeColor="text1"/>
            </w:rPr>
            <w:instrText xml:space="preserve"> TOC \o "1-3" \h \z \u </w:instrText>
          </w:r>
          <w:r w:rsidRPr="005031BA">
            <w:rPr>
              <w:rFonts w:ascii="Arial" w:hAnsi="Arial"/>
              <w:bCs/>
              <w:noProof/>
              <w:color w:val="000000" w:themeColor="text1"/>
            </w:rPr>
            <w:fldChar w:fldCharType="separate"/>
          </w:r>
          <w:hyperlink w:anchor="_Toc126654947" w:history="1">
            <w:r w:rsidR="003412BE" w:rsidRPr="008B23A5">
              <w:rPr>
                <w:rStyle w:val="Hyperlink"/>
                <w:noProof/>
              </w:rPr>
              <w:t>Inhoudsopgave</w:t>
            </w:r>
            <w:r w:rsidR="003412BE">
              <w:rPr>
                <w:noProof/>
                <w:webHidden/>
              </w:rPr>
              <w:tab/>
            </w:r>
            <w:r w:rsidR="003412BE">
              <w:rPr>
                <w:noProof/>
                <w:webHidden/>
              </w:rPr>
              <w:fldChar w:fldCharType="begin"/>
            </w:r>
            <w:r w:rsidR="003412BE">
              <w:rPr>
                <w:noProof/>
                <w:webHidden/>
              </w:rPr>
              <w:instrText xml:space="preserve"> PAGEREF _Toc126654947 \h </w:instrText>
            </w:r>
            <w:r w:rsidR="003412BE">
              <w:rPr>
                <w:noProof/>
                <w:webHidden/>
              </w:rPr>
            </w:r>
            <w:r w:rsidR="003412BE">
              <w:rPr>
                <w:noProof/>
                <w:webHidden/>
              </w:rPr>
              <w:fldChar w:fldCharType="separate"/>
            </w:r>
            <w:r w:rsidR="003412BE">
              <w:rPr>
                <w:noProof/>
                <w:webHidden/>
              </w:rPr>
              <w:t>2</w:t>
            </w:r>
            <w:r w:rsidR="003412BE">
              <w:rPr>
                <w:noProof/>
                <w:webHidden/>
              </w:rPr>
              <w:fldChar w:fldCharType="end"/>
            </w:r>
          </w:hyperlink>
        </w:p>
        <w:p w14:paraId="26A1E164" w14:textId="6C882BE4" w:rsidR="003412BE" w:rsidRDefault="003412BE">
          <w:pPr>
            <w:pStyle w:val="Inhopg1"/>
            <w:tabs>
              <w:tab w:val="right" w:leader="dot" w:pos="8495"/>
            </w:tabs>
            <w:rPr>
              <w:rFonts w:eastAsiaTheme="minorEastAsia"/>
              <w:noProof/>
              <w:sz w:val="22"/>
              <w:szCs w:val="22"/>
              <w:lang w:eastAsia="nl-NL"/>
            </w:rPr>
          </w:pPr>
          <w:hyperlink w:anchor="_Toc126654948" w:history="1">
            <w:r w:rsidRPr="008B23A5">
              <w:rPr>
                <w:rStyle w:val="Hyperlink"/>
                <w:noProof/>
              </w:rPr>
              <w:t>Begrippenlijst</w:t>
            </w:r>
            <w:r>
              <w:rPr>
                <w:noProof/>
                <w:webHidden/>
              </w:rPr>
              <w:tab/>
            </w:r>
            <w:r>
              <w:rPr>
                <w:noProof/>
                <w:webHidden/>
              </w:rPr>
              <w:fldChar w:fldCharType="begin"/>
            </w:r>
            <w:r>
              <w:rPr>
                <w:noProof/>
                <w:webHidden/>
              </w:rPr>
              <w:instrText xml:space="preserve"> PAGEREF _Toc126654948 \h </w:instrText>
            </w:r>
            <w:r>
              <w:rPr>
                <w:noProof/>
                <w:webHidden/>
              </w:rPr>
            </w:r>
            <w:r>
              <w:rPr>
                <w:noProof/>
                <w:webHidden/>
              </w:rPr>
              <w:fldChar w:fldCharType="separate"/>
            </w:r>
            <w:r>
              <w:rPr>
                <w:noProof/>
                <w:webHidden/>
              </w:rPr>
              <w:t>5</w:t>
            </w:r>
            <w:r>
              <w:rPr>
                <w:noProof/>
                <w:webHidden/>
              </w:rPr>
              <w:fldChar w:fldCharType="end"/>
            </w:r>
          </w:hyperlink>
        </w:p>
        <w:p w14:paraId="2B508B73" w14:textId="3B3112A0" w:rsidR="003412BE" w:rsidRDefault="003412BE">
          <w:pPr>
            <w:pStyle w:val="Inhopg1"/>
            <w:tabs>
              <w:tab w:val="left" w:pos="360"/>
              <w:tab w:val="right" w:leader="dot" w:pos="8495"/>
            </w:tabs>
            <w:rPr>
              <w:rFonts w:eastAsiaTheme="minorEastAsia"/>
              <w:noProof/>
              <w:sz w:val="22"/>
              <w:szCs w:val="22"/>
              <w:lang w:eastAsia="nl-NL"/>
            </w:rPr>
          </w:pPr>
          <w:hyperlink w:anchor="_Toc126654949" w:history="1">
            <w:r w:rsidRPr="008B23A5">
              <w:rPr>
                <w:rStyle w:val="Hyperlink"/>
                <w:rFonts w:ascii="Arial" w:hAnsi="Arial"/>
                <w:noProof/>
              </w:rPr>
              <w:t>1</w:t>
            </w:r>
            <w:r>
              <w:rPr>
                <w:rFonts w:eastAsiaTheme="minorEastAsia"/>
                <w:noProof/>
                <w:sz w:val="22"/>
                <w:szCs w:val="22"/>
                <w:lang w:eastAsia="nl-NL"/>
              </w:rPr>
              <w:tab/>
            </w:r>
            <w:r w:rsidRPr="008B23A5">
              <w:rPr>
                <w:rStyle w:val="Hyperlink"/>
                <w:noProof/>
              </w:rPr>
              <w:t>Veiligheidsregio Kennemerland</w:t>
            </w:r>
            <w:r>
              <w:rPr>
                <w:noProof/>
                <w:webHidden/>
              </w:rPr>
              <w:tab/>
            </w:r>
            <w:r>
              <w:rPr>
                <w:noProof/>
                <w:webHidden/>
              </w:rPr>
              <w:fldChar w:fldCharType="begin"/>
            </w:r>
            <w:r>
              <w:rPr>
                <w:noProof/>
                <w:webHidden/>
              </w:rPr>
              <w:instrText xml:space="preserve"> PAGEREF _Toc126654949 \h </w:instrText>
            </w:r>
            <w:r>
              <w:rPr>
                <w:noProof/>
                <w:webHidden/>
              </w:rPr>
            </w:r>
            <w:r>
              <w:rPr>
                <w:noProof/>
                <w:webHidden/>
              </w:rPr>
              <w:fldChar w:fldCharType="separate"/>
            </w:r>
            <w:r>
              <w:rPr>
                <w:noProof/>
                <w:webHidden/>
              </w:rPr>
              <w:t>7</w:t>
            </w:r>
            <w:r>
              <w:rPr>
                <w:noProof/>
                <w:webHidden/>
              </w:rPr>
              <w:fldChar w:fldCharType="end"/>
            </w:r>
          </w:hyperlink>
        </w:p>
        <w:p w14:paraId="4C02979D" w14:textId="34DFD674" w:rsidR="003412BE" w:rsidRDefault="003412BE">
          <w:pPr>
            <w:pStyle w:val="Inhopg2"/>
            <w:tabs>
              <w:tab w:val="left" w:pos="720"/>
              <w:tab w:val="right" w:leader="dot" w:pos="8495"/>
            </w:tabs>
            <w:rPr>
              <w:rFonts w:eastAsiaTheme="minorEastAsia"/>
              <w:noProof/>
              <w:sz w:val="22"/>
              <w:szCs w:val="22"/>
              <w:lang w:eastAsia="nl-NL"/>
            </w:rPr>
          </w:pPr>
          <w:hyperlink w:anchor="_Toc126654950" w:history="1">
            <w:r w:rsidRPr="008B23A5">
              <w:rPr>
                <w:rStyle w:val="Hyperlink"/>
                <w:rFonts w:ascii="Arial" w:hAnsi="Arial"/>
                <w:noProof/>
              </w:rPr>
              <w:t>1.1</w:t>
            </w:r>
            <w:r>
              <w:rPr>
                <w:rFonts w:eastAsiaTheme="minorEastAsia"/>
                <w:noProof/>
                <w:sz w:val="22"/>
                <w:szCs w:val="22"/>
                <w:lang w:eastAsia="nl-NL"/>
              </w:rPr>
              <w:tab/>
            </w:r>
            <w:r w:rsidRPr="008B23A5">
              <w:rPr>
                <w:rStyle w:val="Hyperlink"/>
                <w:noProof/>
              </w:rPr>
              <w:t>Veiligheidsregio Kennemerland</w:t>
            </w:r>
            <w:r>
              <w:rPr>
                <w:noProof/>
                <w:webHidden/>
              </w:rPr>
              <w:tab/>
            </w:r>
            <w:r>
              <w:rPr>
                <w:noProof/>
                <w:webHidden/>
              </w:rPr>
              <w:fldChar w:fldCharType="begin"/>
            </w:r>
            <w:r>
              <w:rPr>
                <w:noProof/>
                <w:webHidden/>
              </w:rPr>
              <w:instrText xml:space="preserve"> PAGEREF _Toc126654950 \h </w:instrText>
            </w:r>
            <w:r>
              <w:rPr>
                <w:noProof/>
                <w:webHidden/>
              </w:rPr>
            </w:r>
            <w:r>
              <w:rPr>
                <w:noProof/>
                <w:webHidden/>
              </w:rPr>
              <w:fldChar w:fldCharType="separate"/>
            </w:r>
            <w:r>
              <w:rPr>
                <w:noProof/>
                <w:webHidden/>
              </w:rPr>
              <w:t>7</w:t>
            </w:r>
            <w:r>
              <w:rPr>
                <w:noProof/>
                <w:webHidden/>
              </w:rPr>
              <w:fldChar w:fldCharType="end"/>
            </w:r>
          </w:hyperlink>
        </w:p>
        <w:p w14:paraId="1A7F3DE6" w14:textId="2131232D" w:rsidR="003412BE" w:rsidRDefault="003412BE">
          <w:pPr>
            <w:pStyle w:val="Inhopg3"/>
            <w:tabs>
              <w:tab w:val="left" w:pos="1080"/>
              <w:tab w:val="right" w:leader="dot" w:pos="8495"/>
            </w:tabs>
            <w:rPr>
              <w:rFonts w:eastAsiaTheme="minorEastAsia"/>
              <w:noProof/>
              <w:sz w:val="22"/>
              <w:szCs w:val="22"/>
              <w:lang w:eastAsia="nl-NL"/>
            </w:rPr>
          </w:pPr>
          <w:hyperlink w:anchor="_Toc126654951" w:history="1">
            <w:r w:rsidRPr="008B23A5">
              <w:rPr>
                <w:rStyle w:val="Hyperlink"/>
                <w:rFonts w:ascii="Arial" w:hAnsi="Arial"/>
                <w:noProof/>
              </w:rPr>
              <w:t>1.1.1</w:t>
            </w:r>
            <w:r>
              <w:rPr>
                <w:rFonts w:eastAsiaTheme="minorEastAsia"/>
                <w:noProof/>
                <w:sz w:val="22"/>
                <w:szCs w:val="22"/>
                <w:lang w:eastAsia="nl-NL"/>
              </w:rPr>
              <w:tab/>
            </w:r>
            <w:r w:rsidRPr="008B23A5">
              <w:rPr>
                <w:rStyle w:val="Hyperlink"/>
                <w:noProof/>
              </w:rPr>
              <w:t>Multidisciplinaire samenwerking</w:t>
            </w:r>
            <w:r>
              <w:rPr>
                <w:noProof/>
                <w:webHidden/>
              </w:rPr>
              <w:tab/>
            </w:r>
            <w:r>
              <w:rPr>
                <w:noProof/>
                <w:webHidden/>
              </w:rPr>
              <w:fldChar w:fldCharType="begin"/>
            </w:r>
            <w:r>
              <w:rPr>
                <w:noProof/>
                <w:webHidden/>
              </w:rPr>
              <w:instrText xml:space="preserve"> PAGEREF _Toc126654951 \h </w:instrText>
            </w:r>
            <w:r>
              <w:rPr>
                <w:noProof/>
                <w:webHidden/>
              </w:rPr>
            </w:r>
            <w:r>
              <w:rPr>
                <w:noProof/>
                <w:webHidden/>
              </w:rPr>
              <w:fldChar w:fldCharType="separate"/>
            </w:r>
            <w:r>
              <w:rPr>
                <w:noProof/>
                <w:webHidden/>
              </w:rPr>
              <w:t>7</w:t>
            </w:r>
            <w:r>
              <w:rPr>
                <w:noProof/>
                <w:webHidden/>
              </w:rPr>
              <w:fldChar w:fldCharType="end"/>
            </w:r>
          </w:hyperlink>
        </w:p>
        <w:p w14:paraId="1E766E8F" w14:textId="7644A2D2" w:rsidR="003412BE" w:rsidRDefault="003412BE">
          <w:pPr>
            <w:pStyle w:val="Inhopg3"/>
            <w:tabs>
              <w:tab w:val="left" w:pos="1080"/>
              <w:tab w:val="right" w:leader="dot" w:pos="8495"/>
            </w:tabs>
            <w:rPr>
              <w:rFonts w:eastAsiaTheme="minorEastAsia"/>
              <w:noProof/>
              <w:sz w:val="22"/>
              <w:szCs w:val="22"/>
              <w:lang w:eastAsia="nl-NL"/>
            </w:rPr>
          </w:pPr>
          <w:hyperlink w:anchor="_Toc126654952" w:history="1">
            <w:r w:rsidRPr="008B23A5">
              <w:rPr>
                <w:rStyle w:val="Hyperlink"/>
                <w:rFonts w:ascii="Arial" w:hAnsi="Arial"/>
                <w:noProof/>
              </w:rPr>
              <w:t>1.1.2</w:t>
            </w:r>
            <w:r>
              <w:rPr>
                <w:rFonts w:eastAsiaTheme="minorEastAsia"/>
                <w:noProof/>
                <w:sz w:val="22"/>
                <w:szCs w:val="22"/>
                <w:lang w:eastAsia="nl-NL"/>
              </w:rPr>
              <w:tab/>
            </w:r>
            <w:r w:rsidRPr="008B23A5">
              <w:rPr>
                <w:rStyle w:val="Hyperlink"/>
                <w:noProof/>
              </w:rPr>
              <w:t>Werkgebied</w:t>
            </w:r>
            <w:r>
              <w:rPr>
                <w:noProof/>
                <w:webHidden/>
              </w:rPr>
              <w:tab/>
            </w:r>
            <w:r>
              <w:rPr>
                <w:noProof/>
                <w:webHidden/>
              </w:rPr>
              <w:fldChar w:fldCharType="begin"/>
            </w:r>
            <w:r>
              <w:rPr>
                <w:noProof/>
                <w:webHidden/>
              </w:rPr>
              <w:instrText xml:space="preserve"> PAGEREF _Toc126654952 \h </w:instrText>
            </w:r>
            <w:r>
              <w:rPr>
                <w:noProof/>
                <w:webHidden/>
              </w:rPr>
            </w:r>
            <w:r>
              <w:rPr>
                <w:noProof/>
                <w:webHidden/>
              </w:rPr>
              <w:fldChar w:fldCharType="separate"/>
            </w:r>
            <w:r>
              <w:rPr>
                <w:noProof/>
                <w:webHidden/>
              </w:rPr>
              <w:t>7</w:t>
            </w:r>
            <w:r>
              <w:rPr>
                <w:noProof/>
                <w:webHidden/>
              </w:rPr>
              <w:fldChar w:fldCharType="end"/>
            </w:r>
          </w:hyperlink>
        </w:p>
        <w:p w14:paraId="407C1ACC" w14:textId="7C8B9FC4" w:rsidR="003412BE" w:rsidRDefault="003412BE">
          <w:pPr>
            <w:pStyle w:val="Inhopg3"/>
            <w:tabs>
              <w:tab w:val="left" w:pos="1080"/>
              <w:tab w:val="right" w:leader="dot" w:pos="8495"/>
            </w:tabs>
            <w:rPr>
              <w:rFonts w:eastAsiaTheme="minorEastAsia"/>
              <w:noProof/>
              <w:sz w:val="22"/>
              <w:szCs w:val="22"/>
              <w:lang w:eastAsia="nl-NL"/>
            </w:rPr>
          </w:pPr>
          <w:hyperlink w:anchor="_Toc126654953" w:history="1">
            <w:r w:rsidRPr="008B23A5">
              <w:rPr>
                <w:rStyle w:val="Hyperlink"/>
                <w:rFonts w:ascii="Arial" w:hAnsi="Arial"/>
                <w:noProof/>
              </w:rPr>
              <w:t>1.1.3</w:t>
            </w:r>
            <w:r>
              <w:rPr>
                <w:rFonts w:eastAsiaTheme="minorEastAsia"/>
                <w:noProof/>
                <w:sz w:val="22"/>
                <w:szCs w:val="22"/>
                <w:lang w:eastAsia="nl-NL"/>
              </w:rPr>
              <w:tab/>
            </w:r>
            <w:r w:rsidRPr="008B23A5">
              <w:rPr>
                <w:rStyle w:val="Hyperlink"/>
                <w:noProof/>
              </w:rPr>
              <w:t>Wettelijke taken</w:t>
            </w:r>
            <w:r>
              <w:rPr>
                <w:noProof/>
                <w:webHidden/>
              </w:rPr>
              <w:tab/>
            </w:r>
            <w:r>
              <w:rPr>
                <w:noProof/>
                <w:webHidden/>
              </w:rPr>
              <w:fldChar w:fldCharType="begin"/>
            </w:r>
            <w:r>
              <w:rPr>
                <w:noProof/>
                <w:webHidden/>
              </w:rPr>
              <w:instrText xml:space="preserve"> PAGEREF _Toc126654953 \h </w:instrText>
            </w:r>
            <w:r>
              <w:rPr>
                <w:noProof/>
                <w:webHidden/>
              </w:rPr>
            </w:r>
            <w:r>
              <w:rPr>
                <w:noProof/>
                <w:webHidden/>
              </w:rPr>
              <w:fldChar w:fldCharType="separate"/>
            </w:r>
            <w:r>
              <w:rPr>
                <w:noProof/>
                <w:webHidden/>
              </w:rPr>
              <w:t>8</w:t>
            </w:r>
            <w:r>
              <w:rPr>
                <w:noProof/>
                <w:webHidden/>
              </w:rPr>
              <w:fldChar w:fldCharType="end"/>
            </w:r>
          </w:hyperlink>
        </w:p>
        <w:p w14:paraId="741CDC72" w14:textId="70C57053" w:rsidR="003412BE" w:rsidRDefault="003412BE">
          <w:pPr>
            <w:pStyle w:val="Inhopg2"/>
            <w:tabs>
              <w:tab w:val="left" w:pos="720"/>
              <w:tab w:val="right" w:leader="dot" w:pos="8495"/>
            </w:tabs>
            <w:rPr>
              <w:rFonts w:eastAsiaTheme="minorEastAsia"/>
              <w:noProof/>
              <w:sz w:val="22"/>
              <w:szCs w:val="22"/>
              <w:lang w:eastAsia="nl-NL"/>
            </w:rPr>
          </w:pPr>
          <w:hyperlink w:anchor="_Toc126654954" w:history="1">
            <w:r w:rsidRPr="008B23A5">
              <w:rPr>
                <w:rStyle w:val="Hyperlink"/>
                <w:rFonts w:ascii="Arial" w:hAnsi="Arial"/>
                <w:noProof/>
              </w:rPr>
              <w:t>1.2</w:t>
            </w:r>
            <w:r>
              <w:rPr>
                <w:rFonts w:eastAsiaTheme="minorEastAsia"/>
                <w:noProof/>
                <w:sz w:val="22"/>
                <w:szCs w:val="22"/>
                <w:lang w:eastAsia="nl-NL"/>
              </w:rPr>
              <w:tab/>
            </w:r>
            <w:r w:rsidRPr="008B23A5">
              <w:rPr>
                <w:rStyle w:val="Hyperlink"/>
                <w:noProof/>
              </w:rPr>
              <w:t>Maatschappelijk verantwoord inkopen</w:t>
            </w:r>
            <w:r>
              <w:rPr>
                <w:noProof/>
                <w:webHidden/>
              </w:rPr>
              <w:tab/>
            </w:r>
            <w:r>
              <w:rPr>
                <w:noProof/>
                <w:webHidden/>
              </w:rPr>
              <w:fldChar w:fldCharType="begin"/>
            </w:r>
            <w:r>
              <w:rPr>
                <w:noProof/>
                <w:webHidden/>
              </w:rPr>
              <w:instrText xml:space="preserve"> PAGEREF _Toc126654954 \h </w:instrText>
            </w:r>
            <w:r>
              <w:rPr>
                <w:noProof/>
                <w:webHidden/>
              </w:rPr>
            </w:r>
            <w:r>
              <w:rPr>
                <w:noProof/>
                <w:webHidden/>
              </w:rPr>
              <w:fldChar w:fldCharType="separate"/>
            </w:r>
            <w:r>
              <w:rPr>
                <w:noProof/>
                <w:webHidden/>
              </w:rPr>
              <w:t>8</w:t>
            </w:r>
            <w:r>
              <w:rPr>
                <w:noProof/>
                <w:webHidden/>
              </w:rPr>
              <w:fldChar w:fldCharType="end"/>
            </w:r>
          </w:hyperlink>
        </w:p>
        <w:p w14:paraId="1242078A" w14:textId="0A2895D9" w:rsidR="003412BE" w:rsidRDefault="003412BE">
          <w:pPr>
            <w:pStyle w:val="Inhopg1"/>
            <w:tabs>
              <w:tab w:val="left" w:pos="360"/>
              <w:tab w:val="right" w:leader="dot" w:pos="8495"/>
            </w:tabs>
            <w:rPr>
              <w:rFonts w:eastAsiaTheme="minorEastAsia"/>
              <w:noProof/>
              <w:sz w:val="22"/>
              <w:szCs w:val="22"/>
              <w:lang w:eastAsia="nl-NL"/>
            </w:rPr>
          </w:pPr>
          <w:hyperlink w:anchor="_Toc126654955" w:history="1">
            <w:r w:rsidRPr="008B23A5">
              <w:rPr>
                <w:rStyle w:val="Hyperlink"/>
                <w:rFonts w:ascii="Arial" w:hAnsi="Arial"/>
                <w:noProof/>
              </w:rPr>
              <w:t>2</w:t>
            </w:r>
            <w:r>
              <w:rPr>
                <w:rFonts w:eastAsiaTheme="minorEastAsia"/>
                <w:noProof/>
                <w:sz w:val="22"/>
                <w:szCs w:val="22"/>
                <w:lang w:eastAsia="nl-NL"/>
              </w:rPr>
              <w:tab/>
            </w:r>
            <w:r w:rsidRPr="008B23A5">
              <w:rPr>
                <w:rStyle w:val="Hyperlink"/>
                <w:noProof/>
              </w:rPr>
              <w:t>De Opdracht</w:t>
            </w:r>
            <w:r>
              <w:rPr>
                <w:noProof/>
                <w:webHidden/>
              </w:rPr>
              <w:tab/>
            </w:r>
            <w:r>
              <w:rPr>
                <w:noProof/>
                <w:webHidden/>
              </w:rPr>
              <w:fldChar w:fldCharType="begin"/>
            </w:r>
            <w:r>
              <w:rPr>
                <w:noProof/>
                <w:webHidden/>
              </w:rPr>
              <w:instrText xml:space="preserve"> PAGEREF _Toc126654955 \h </w:instrText>
            </w:r>
            <w:r>
              <w:rPr>
                <w:noProof/>
                <w:webHidden/>
              </w:rPr>
            </w:r>
            <w:r>
              <w:rPr>
                <w:noProof/>
                <w:webHidden/>
              </w:rPr>
              <w:fldChar w:fldCharType="separate"/>
            </w:r>
            <w:r>
              <w:rPr>
                <w:noProof/>
                <w:webHidden/>
              </w:rPr>
              <w:t>9</w:t>
            </w:r>
            <w:r>
              <w:rPr>
                <w:noProof/>
                <w:webHidden/>
              </w:rPr>
              <w:fldChar w:fldCharType="end"/>
            </w:r>
          </w:hyperlink>
        </w:p>
        <w:p w14:paraId="0A27F202" w14:textId="5AA78F28" w:rsidR="003412BE" w:rsidRDefault="003412BE">
          <w:pPr>
            <w:pStyle w:val="Inhopg2"/>
            <w:tabs>
              <w:tab w:val="left" w:pos="720"/>
              <w:tab w:val="right" w:leader="dot" w:pos="8495"/>
            </w:tabs>
            <w:rPr>
              <w:rFonts w:eastAsiaTheme="minorEastAsia"/>
              <w:noProof/>
              <w:sz w:val="22"/>
              <w:szCs w:val="22"/>
              <w:lang w:eastAsia="nl-NL"/>
            </w:rPr>
          </w:pPr>
          <w:hyperlink w:anchor="_Toc126654956" w:history="1">
            <w:r w:rsidRPr="008B23A5">
              <w:rPr>
                <w:rStyle w:val="Hyperlink"/>
                <w:rFonts w:ascii="Arial" w:hAnsi="Arial"/>
                <w:noProof/>
              </w:rPr>
              <w:t>2.1</w:t>
            </w:r>
            <w:r>
              <w:rPr>
                <w:rFonts w:eastAsiaTheme="minorEastAsia"/>
                <w:noProof/>
                <w:sz w:val="22"/>
                <w:szCs w:val="22"/>
                <w:lang w:eastAsia="nl-NL"/>
              </w:rPr>
              <w:tab/>
            </w:r>
            <w:r w:rsidRPr="008B23A5">
              <w:rPr>
                <w:rStyle w:val="Hyperlink"/>
                <w:noProof/>
              </w:rPr>
              <w:t>Aanleiding, beschrijving huidige situatie</w:t>
            </w:r>
            <w:r>
              <w:rPr>
                <w:noProof/>
                <w:webHidden/>
              </w:rPr>
              <w:tab/>
            </w:r>
            <w:r>
              <w:rPr>
                <w:noProof/>
                <w:webHidden/>
              </w:rPr>
              <w:fldChar w:fldCharType="begin"/>
            </w:r>
            <w:r>
              <w:rPr>
                <w:noProof/>
                <w:webHidden/>
              </w:rPr>
              <w:instrText xml:space="preserve"> PAGEREF _Toc126654956 \h </w:instrText>
            </w:r>
            <w:r>
              <w:rPr>
                <w:noProof/>
                <w:webHidden/>
              </w:rPr>
            </w:r>
            <w:r>
              <w:rPr>
                <w:noProof/>
                <w:webHidden/>
              </w:rPr>
              <w:fldChar w:fldCharType="separate"/>
            </w:r>
            <w:r>
              <w:rPr>
                <w:noProof/>
                <w:webHidden/>
              </w:rPr>
              <w:t>9</w:t>
            </w:r>
            <w:r>
              <w:rPr>
                <w:noProof/>
                <w:webHidden/>
              </w:rPr>
              <w:fldChar w:fldCharType="end"/>
            </w:r>
          </w:hyperlink>
        </w:p>
        <w:p w14:paraId="397BE508" w14:textId="29D149AC" w:rsidR="003412BE" w:rsidRDefault="003412BE">
          <w:pPr>
            <w:pStyle w:val="Inhopg2"/>
            <w:tabs>
              <w:tab w:val="left" w:pos="720"/>
              <w:tab w:val="right" w:leader="dot" w:pos="8495"/>
            </w:tabs>
            <w:rPr>
              <w:rFonts w:eastAsiaTheme="minorEastAsia"/>
              <w:noProof/>
              <w:sz w:val="22"/>
              <w:szCs w:val="22"/>
              <w:lang w:eastAsia="nl-NL"/>
            </w:rPr>
          </w:pPr>
          <w:hyperlink w:anchor="_Toc126654957" w:history="1">
            <w:r w:rsidRPr="008B23A5">
              <w:rPr>
                <w:rStyle w:val="Hyperlink"/>
                <w:rFonts w:ascii="Arial" w:hAnsi="Arial"/>
                <w:noProof/>
              </w:rPr>
              <w:t>2.2</w:t>
            </w:r>
            <w:r>
              <w:rPr>
                <w:rFonts w:eastAsiaTheme="minorEastAsia"/>
                <w:noProof/>
                <w:sz w:val="22"/>
                <w:szCs w:val="22"/>
                <w:lang w:eastAsia="nl-NL"/>
              </w:rPr>
              <w:tab/>
            </w:r>
            <w:r w:rsidRPr="008B23A5">
              <w:rPr>
                <w:rStyle w:val="Hyperlink"/>
                <w:noProof/>
              </w:rPr>
              <w:t>Doel aanbestedingsprocedure, gewenste situatie</w:t>
            </w:r>
            <w:r>
              <w:rPr>
                <w:noProof/>
                <w:webHidden/>
              </w:rPr>
              <w:tab/>
            </w:r>
            <w:r>
              <w:rPr>
                <w:noProof/>
                <w:webHidden/>
              </w:rPr>
              <w:fldChar w:fldCharType="begin"/>
            </w:r>
            <w:r>
              <w:rPr>
                <w:noProof/>
                <w:webHidden/>
              </w:rPr>
              <w:instrText xml:space="preserve"> PAGEREF _Toc126654957 \h </w:instrText>
            </w:r>
            <w:r>
              <w:rPr>
                <w:noProof/>
                <w:webHidden/>
              </w:rPr>
            </w:r>
            <w:r>
              <w:rPr>
                <w:noProof/>
                <w:webHidden/>
              </w:rPr>
              <w:fldChar w:fldCharType="separate"/>
            </w:r>
            <w:r>
              <w:rPr>
                <w:noProof/>
                <w:webHidden/>
              </w:rPr>
              <w:t>9</w:t>
            </w:r>
            <w:r>
              <w:rPr>
                <w:noProof/>
                <w:webHidden/>
              </w:rPr>
              <w:fldChar w:fldCharType="end"/>
            </w:r>
          </w:hyperlink>
        </w:p>
        <w:p w14:paraId="610E477C" w14:textId="3AFED9FF" w:rsidR="003412BE" w:rsidRDefault="003412BE">
          <w:pPr>
            <w:pStyle w:val="Inhopg2"/>
            <w:tabs>
              <w:tab w:val="left" w:pos="720"/>
              <w:tab w:val="right" w:leader="dot" w:pos="8495"/>
            </w:tabs>
            <w:rPr>
              <w:rFonts w:eastAsiaTheme="minorEastAsia"/>
              <w:noProof/>
              <w:sz w:val="22"/>
              <w:szCs w:val="22"/>
              <w:lang w:eastAsia="nl-NL"/>
            </w:rPr>
          </w:pPr>
          <w:hyperlink w:anchor="_Toc126654958" w:history="1">
            <w:r w:rsidRPr="008B23A5">
              <w:rPr>
                <w:rStyle w:val="Hyperlink"/>
                <w:rFonts w:ascii="Arial" w:hAnsi="Arial"/>
                <w:noProof/>
              </w:rPr>
              <w:t>2.3</w:t>
            </w:r>
            <w:r>
              <w:rPr>
                <w:rFonts w:eastAsiaTheme="minorEastAsia"/>
                <w:noProof/>
                <w:sz w:val="22"/>
                <w:szCs w:val="22"/>
                <w:lang w:eastAsia="nl-NL"/>
              </w:rPr>
              <w:tab/>
            </w:r>
            <w:r w:rsidRPr="008B23A5">
              <w:rPr>
                <w:rStyle w:val="Hyperlink"/>
                <w:noProof/>
              </w:rPr>
              <w:t>Scope</w:t>
            </w:r>
            <w:r>
              <w:rPr>
                <w:noProof/>
                <w:webHidden/>
              </w:rPr>
              <w:tab/>
            </w:r>
            <w:r>
              <w:rPr>
                <w:noProof/>
                <w:webHidden/>
              </w:rPr>
              <w:fldChar w:fldCharType="begin"/>
            </w:r>
            <w:r>
              <w:rPr>
                <w:noProof/>
                <w:webHidden/>
              </w:rPr>
              <w:instrText xml:space="preserve"> PAGEREF _Toc126654958 \h </w:instrText>
            </w:r>
            <w:r>
              <w:rPr>
                <w:noProof/>
                <w:webHidden/>
              </w:rPr>
            </w:r>
            <w:r>
              <w:rPr>
                <w:noProof/>
                <w:webHidden/>
              </w:rPr>
              <w:fldChar w:fldCharType="separate"/>
            </w:r>
            <w:r>
              <w:rPr>
                <w:noProof/>
                <w:webHidden/>
              </w:rPr>
              <w:t>9</w:t>
            </w:r>
            <w:r>
              <w:rPr>
                <w:noProof/>
                <w:webHidden/>
              </w:rPr>
              <w:fldChar w:fldCharType="end"/>
            </w:r>
          </w:hyperlink>
        </w:p>
        <w:p w14:paraId="7BD9493E" w14:textId="34B6D059" w:rsidR="003412BE" w:rsidRDefault="003412BE">
          <w:pPr>
            <w:pStyle w:val="Inhopg2"/>
            <w:tabs>
              <w:tab w:val="left" w:pos="720"/>
              <w:tab w:val="right" w:leader="dot" w:pos="8495"/>
            </w:tabs>
            <w:rPr>
              <w:rFonts w:eastAsiaTheme="minorEastAsia"/>
              <w:noProof/>
              <w:sz w:val="22"/>
              <w:szCs w:val="22"/>
              <w:lang w:eastAsia="nl-NL"/>
            </w:rPr>
          </w:pPr>
          <w:hyperlink w:anchor="_Toc126654959" w:history="1">
            <w:r w:rsidRPr="008B23A5">
              <w:rPr>
                <w:rStyle w:val="Hyperlink"/>
                <w:rFonts w:ascii="Arial" w:hAnsi="Arial"/>
                <w:noProof/>
              </w:rPr>
              <w:t>2.4</w:t>
            </w:r>
            <w:r>
              <w:rPr>
                <w:rFonts w:eastAsiaTheme="minorEastAsia"/>
                <w:noProof/>
                <w:sz w:val="22"/>
                <w:szCs w:val="22"/>
                <w:lang w:eastAsia="nl-NL"/>
              </w:rPr>
              <w:tab/>
            </w:r>
            <w:r w:rsidRPr="008B23A5">
              <w:rPr>
                <w:rStyle w:val="Hyperlink"/>
                <w:noProof/>
              </w:rPr>
              <w:t>Samenvoegen onderdelen Opdracht</w:t>
            </w:r>
            <w:r>
              <w:rPr>
                <w:noProof/>
                <w:webHidden/>
              </w:rPr>
              <w:tab/>
            </w:r>
            <w:r>
              <w:rPr>
                <w:noProof/>
                <w:webHidden/>
              </w:rPr>
              <w:fldChar w:fldCharType="begin"/>
            </w:r>
            <w:r>
              <w:rPr>
                <w:noProof/>
                <w:webHidden/>
              </w:rPr>
              <w:instrText xml:space="preserve"> PAGEREF _Toc126654959 \h </w:instrText>
            </w:r>
            <w:r>
              <w:rPr>
                <w:noProof/>
                <w:webHidden/>
              </w:rPr>
            </w:r>
            <w:r>
              <w:rPr>
                <w:noProof/>
                <w:webHidden/>
              </w:rPr>
              <w:fldChar w:fldCharType="separate"/>
            </w:r>
            <w:r>
              <w:rPr>
                <w:noProof/>
                <w:webHidden/>
              </w:rPr>
              <w:t>11</w:t>
            </w:r>
            <w:r>
              <w:rPr>
                <w:noProof/>
                <w:webHidden/>
              </w:rPr>
              <w:fldChar w:fldCharType="end"/>
            </w:r>
          </w:hyperlink>
        </w:p>
        <w:p w14:paraId="59DBD0A0" w14:textId="68CB17B1" w:rsidR="003412BE" w:rsidRDefault="003412BE">
          <w:pPr>
            <w:pStyle w:val="Inhopg2"/>
            <w:tabs>
              <w:tab w:val="left" w:pos="720"/>
              <w:tab w:val="right" w:leader="dot" w:pos="8495"/>
            </w:tabs>
            <w:rPr>
              <w:rFonts w:eastAsiaTheme="minorEastAsia"/>
              <w:noProof/>
              <w:sz w:val="22"/>
              <w:szCs w:val="22"/>
              <w:lang w:eastAsia="nl-NL"/>
            </w:rPr>
          </w:pPr>
          <w:hyperlink w:anchor="_Toc126654960" w:history="1">
            <w:r w:rsidRPr="008B23A5">
              <w:rPr>
                <w:rStyle w:val="Hyperlink"/>
                <w:rFonts w:ascii="Arial" w:hAnsi="Arial"/>
                <w:noProof/>
              </w:rPr>
              <w:t>2.5</w:t>
            </w:r>
            <w:r>
              <w:rPr>
                <w:rFonts w:eastAsiaTheme="minorEastAsia"/>
                <w:noProof/>
                <w:sz w:val="22"/>
                <w:szCs w:val="22"/>
                <w:lang w:eastAsia="nl-NL"/>
              </w:rPr>
              <w:tab/>
            </w:r>
            <w:r w:rsidRPr="008B23A5">
              <w:rPr>
                <w:rStyle w:val="Hyperlink"/>
                <w:noProof/>
              </w:rPr>
              <w:t>Percelen</w:t>
            </w:r>
            <w:r>
              <w:rPr>
                <w:noProof/>
                <w:webHidden/>
              </w:rPr>
              <w:tab/>
            </w:r>
            <w:r>
              <w:rPr>
                <w:noProof/>
                <w:webHidden/>
              </w:rPr>
              <w:fldChar w:fldCharType="begin"/>
            </w:r>
            <w:r>
              <w:rPr>
                <w:noProof/>
                <w:webHidden/>
              </w:rPr>
              <w:instrText xml:space="preserve"> PAGEREF _Toc126654960 \h </w:instrText>
            </w:r>
            <w:r>
              <w:rPr>
                <w:noProof/>
                <w:webHidden/>
              </w:rPr>
            </w:r>
            <w:r>
              <w:rPr>
                <w:noProof/>
                <w:webHidden/>
              </w:rPr>
              <w:fldChar w:fldCharType="separate"/>
            </w:r>
            <w:r>
              <w:rPr>
                <w:noProof/>
                <w:webHidden/>
              </w:rPr>
              <w:t>11</w:t>
            </w:r>
            <w:r>
              <w:rPr>
                <w:noProof/>
                <w:webHidden/>
              </w:rPr>
              <w:fldChar w:fldCharType="end"/>
            </w:r>
          </w:hyperlink>
        </w:p>
        <w:p w14:paraId="60DF62C3" w14:textId="100F2883" w:rsidR="003412BE" w:rsidRDefault="003412BE">
          <w:pPr>
            <w:pStyle w:val="Inhopg1"/>
            <w:tabs>
              <w:tab w:val="left" w:pos="360"/>
              <w:tab w:val="right" w:leader="dot" w:pos="8495"/>
            </w:tabs>
            <w:rPr>
              <w:rFonts w:eastAsiaTheme="minorEastAsia"/>
              <w:noProof/>
              <w:sz w:val="22"/>
              <w:szCs w:val="22"/>
              <w:lang w:eastAsia="nl-NL"/>
            </w:rPr>
          </w:pPr>
          <w:hyperlink w:anchor="_Toc126654961" w:history="1">
            <w:r w:rsidRPr="008B23A5">
              <w:rPr>
                <w:rStyle w:val="Hyperlink"/>
                <w:rFonts w:ascii="Arial" w:hAnsi="Arial"/>
                <w:noProof/>
              </w:rPr>
              <w:t>3</w:t>
            </w:r>
            <w:r>
              <w:rPr>
                <w:rFonts w:eastAsiaTheme="minorEastAsia"/>
                <w:noProof/>
                <w:sz w:val="22"/>
                <w:szCs w:val="22"/>
                <w:lang w:eastAsia="nl-NL"/>
              </w:rPr>
              <w:tab/>
            </w:r>
            <w:r w:rsidRPr="008B23A5">
              <w:rPr>
                <w:rStyle w:val="Hyperlink"/>
                <w:noProof/>
              </w:rPr>
              <w:t>Aanbestedingsprocedure</w:t>
            </w:r>
            <w:r>
              <w:rPr>
                <w:noProof/>
                <w:webHidden/>
              </w:rPr>
              <w:tab/>
            </w:r>
            <w:r>
              <w:rPr>
                <w:noProof/>
                <w:webHidden/>
              </w:rPr>
              <w:fldChar w:fldCharType="begin"/>
            </w:r>
            <w:r>
              <w:rPr>
                <w:noProof/>
                <w:webHidden/>
              </w:rPr>
              <w:instrText xml:space="preserve"> PAGEREF _Toc126654961 \h </w:instrText>
            </w:r>
            <w:r>
              <w:rPr>
                <w:noProof/>
                <w:webHidden/>
              </w:rPr>
            </w:r>
            <w:r>
              <w:rPr>
                <w:noProof/>
                <w:webHidden/>
              </w:rPr>
              <w:fldChar w:fldCharType="separate"/>
            </w:r>
            <w:r>
              <w:rPr>
                <w:noProof/>
                <w:webHidden/>
              </w:rPr>
              <w:t>12</w:t>
            </w:r>
            <w:r>
              <w:rPr>
                <w:noProof/>
                <w:webHidden/>
              </w:rPr>
              <w:fldChar w:fldCharType="end"/>
            </w:r>
          </w:hyperlink>
        </w:p>
        <w:p w14:paraId="74DCCE78" w14:textId="3DA878FB" w:rsidR="003412BE" w:rsidRDefault="003412BE">
          <w:pPr>
            <w:pStyle w:val="Inhopg2"/>
            <w:tabs>
              <w:tab w:val="left" w:pos="720"/>
              <w:tab w:val="right" w:leader="dot" w:pos="8495"/>
            </w:tabs>
            <w:rPr>
              <w:rFonts w:eastAsiaTheme="minorEastAsia"/>
              <w:noProof/>
              <w:sz w:val="22"/>
              <w:szCs w:val="22"/>
              <w:lang w:eastAsia="nl-NL"/>
            </w:rPr>
          </w:pPr>
          <w:hyperlink w:anchor="_Toc126654962" w:history="1">
            <w:r w:rsidRPr="008B23A5">
              <w:rPr>
                <w:rStyle w:val="Hyperlink"/>
                <w:rFonts w:ascii="Arial" w:hAnsi="Arial"/>
                <w:noProof/>
              </w:rPr>
              <w:t>3.1</w:t>
            </w:r>
            <w:r>
              <w:rPr>
                <w:rFonts w:eastAsiaTheme="minorEastAsia"/>
                <w:noProof/>
                <w:sz w:val="22"/>
                <w:szCs w:val="22"/>
                <w:lang w:eastAsia="nl-NL"/>
              </w:rPr>
              <w:tab/>
            </w:r>
            <w:r w:rsidRPr="008B23A5">
              <w:rPr>
                <w:rStyle w:val="Hyperlink"/>
                <w:noProof/>
              </w:rPr>
              <w:t>Europese Openbare aanbestedingsprocedure</w:t>
            </w:r>
            <w:r>
              <w:rPr>
                <w:noProof/>
                <w:webHidden/>
              </w:rPr>
              <w:tab/>
            </w:r>
            <w:r>
              <w:rPr>
                <w:noProof/>
                <w:webHidden/>
              </w:rPr>
              <w:fldChar w:fldCharType="begin"/>
            </w:r>
            <w:r>
              <w:rPr>
                <w:noProof/>
                <w:webHidden/>
              </w:rPr>
              <w:instrText xml:space="preserve"> PAGEREF _Toc126654962 \h </w:instrText>
            </w:r>
            <w:r>
              <w:rPr>
                <w:noProof/>
                <w:webHidden/>
              </w:rPr>
            </w:r>
            <w:r>
              <w:rPr>
                <w:noProof/>
                <w:webHidden/>
              </w:rPr>
              <w:fldChar w:fldCharType="separate"/>
            </w:r>
            <w:r>
              <w:rPr>
                <w:noProof/>
                <w:webHidden/>
              </w:rPr>
              <w:t>12</w:t>
            </w:r>
            <w:r>
              <w:rPr>
                <w:noProof/>
                <w:webHidden/>
              </w:rPr>
              <w:fldChar w:fldCharType="end"/>
            </w:r>
          </w:hyperlink>
        </w:p>
        <w:p w14:paraId="55E9C68E" w14:textId="4B9A1947" w:rsidR="003412BE" w:rsidRDefault="003412BE">
          <w:pPr>
            <w:pStyle w:val="Inhopg2"/>
            <w:tabs>
              <w:tab w:val="left" w:pos="720"/>
              <w:tab w:val="right" w:leader="dot" w:pos="8495"/>
            </w:tabs>
            <w:rPr>
              <w:rFonts w:eastAsiaTheme="minorEastAsia"/>
              <w:noProof/>
              <w:sz w:val="22"/>
              <w:szCs w:val="22"/>
              <w:lang w:eastAsia="nl-NL"/>
            </w:rPr>
          </w:pPr>
          <w:hyperlink w:anchor="_Toc126654963" w:history="1">
            <w:r w:rsidRPr="008B23A5">
              <w:rPr>
                <w:rStyle w:val="Hyperlink"/>
                <w:rFonts w:ascii="Arial" w:hAnsi="Arial"/>
                <w:noProof/>
              </w:rPr>
              <w:t>3.2</w:t>
            </w:r>
            <w:r>
              <w:rPr>
                <w:rFonts w:eastAsiaTheme="minorEastAsia"/>
                <w:noProof/>
                <w:sz w:val="22"/>
                <w:szCs w:val="22"/>
                <w:lang w:eastAsia="nl-NL"/>
              </w:rPr>
              <w:tab/>
            </w:r>
            <w:r w:rsidRPr="008B23A5">
              <w:rPr>
                <w:rStyle w:val="Hyperlink"/>
                <w:noProof/>
              </w:rPr>
              <w:t>Contactpersoon VRK</w:t>
            </w:r>
            <w:r>
              <w:rPr>
                <w:noProof/>
                <w:webHidden/>
              </w:rPr>
              <w:tab/>
            </w:r>
            <w:r>
              <w:rPr>
                <w:noProof/>
                <w:webHidden/>
              </w:rPr>
              <w:fldChar w:fldCharType="begin"/>
            </w:r>
            <w:r>
              <w:rPr>
                <w:noProof/>
                <w:webHidden/>
              </w:rPr>
              <w:instrText xml:space="preserve"> PAGEREF _Toc126654963 \h </w:instrText>
            </w:r>
            <w:r>
              <w:rPr>
                <w:noProof/>
                <w:webHidden/>
              </w:rPr>
            </w:r>
            <w:r>
              <w:rPr>
                <w:noProof/>
                <w:webHidden/>
              </w:rPr>
              <w:fldChar w:fldCharType="separate"/>
            </w:r>
            <w:r>
              <w:rPr>
                <w:noProof/>
                <w:webHidden/>
              </w:rPr>
              <w:t>12</w:t>
            </w:r>
            <w:r>
              <w:rPr>
                <w:noProof/>
                <w:webHidden/>
              </w:rPr>
              <w:fldChar w:fldCharType="end"/>
            </w:r>
          </w:hyperlink>
        </w:p>
        <w:p w14:paraId="04732442" w14:textId="74851D0A" w:rsidR="003412BE" w:rsidRDefault="003412BE">
          <w:pPr>
            <w:pStyle w:val="Inhopg2"/>
            <w:tabs>
              <w:tab w:val="left" w:pos="720"/>
              <w:tab w:val="right" w:leader="dot" w:pos="8495"/>
            </w:tabs>
            <w:rPr>
              <w:rFonts w:eastAsiaTheme="minorEastAsia"/>
              <w:noProof/>
              <w:sz w:val="22"/>
              <w:szCs w:val="22"/>
              <w:lang w:eastAsia="nl-NL"/>
            </w:rPr>
          </w:pPr>
          <w:hyperlink w:anchor="_Toc126654964" w:history="1">
            <w:r w:rsidRPr="008B23A5">
              <w:rPr>
                <w:rStyle w:val="Hyperlink"/>
                <w:rFonts w:ascii="Arial" w:hAnsi="Arial"/>
                <w:noProof/>
              </w:rPr>
              <w:t>3.3</w:t>
            </w:r>
            <w:r>
              <w:rPr>
                <w:rFonts w:eastAsiaTheme="minorEastAsia"/>
                <w:noProof/>
                <w:sz w:val="22"/>
                <w:szCs w:val="22"/>
                <w:lang w:eastAsia="nl-NL"/>
              </w:rPr>
              <w:tab/>
            </w:r>
            <w:r w:rsidRPr="008B23A5">
              <w:rPr>
                <w:rStyle w:val="Hyperlink"/>
                <w:noProof/>
              </w:rPr>
              <w:t>Beoogde planning</w:t>
            </w:r>
            <w:r>
              <w:rPr>
                <w:noProof/>
                <w:webHidden/>
              </w:rPr>
              <w:tab/>
            </w:r>
            <w:r>
              <w:rPr>
                <w:noProof/>
                <w:webHidden/>
              </w:rPr>
              <w:fldChar w:fldCharType="begin"/>
            </w:r>
            <w:r>
              <w:rPr>
                <w:noProof/>
                <w:webHidden/>
              </w:rPr>
              <w:instrText xml:space="preserve"> PAGEREF _Toc126654964 \h </w:instrText>
            </w:r>
            <w:r>
              <w:rPr>
                <w:noProof/>
                <w:webHidden/>
              </w:rPr>
            </w:r>
            <w:r>
              <w:rPr>
                <w:noProof/>
                <w:webHidden/>
              </w:rPr>
              <w:fldChar w:fldCharType="separate"/>
            </w:r>
            <w:r>
              <w:rPr>
                <w:noProof/>
                <w:webHidden/>
              </w:rPr>
              <w:t>12</w:t>
            </w:r>
            <w:r>
              <w:rPr>
                <w:noProof/>
                <w:webHidden/>
              </w:rPr>
              <w:fldChar w:fldCharType="end"/>
            </w:r>
          </w:hyperlink>
        </w:p>
        <w:p w14:paraId="5042B651" w14:textId="64412DDE" w:rsidR="003412BE" w:rsidRDefault="003412BE">
          <w:pPr>
            <w:pStyle w:val="Inhopg2"/>
            <w:tabs>
              <w:tab w:val="left" w:pos="720"/>
              <w:tab w:val="right" w:leader="dot" w:pos="8495"/>
            </w:tabs>
            <w:rPr>
              <w:rFonts w:eastAsiaTheme="minorEastAsia"/>
              <w:noProof/>
              <w:sz w:val="22"/>
              <w:szCs w:val="22"/>
              <w:lang w:eastAsia="nl-NL"/>
            </w:rPr>
          </w:pPr>
          <w:hyperlink w:anchor="_Toc126654965" w:history="1">
            <w:r w:rsidRPr="008B23A5">
              <w:rPr>
                <w:rStyle w:val="Hyperlink"/>
                <w:rFonts w:ascii="Arial" w:hAnsi="Arial"/>
                <w:noProof/>
              </w:rPr>
              <w:t>3.4</w:t>
            </w:r>
            <w:r>
              <w:rPr>
                <w:rFonts w:eastAsiaTheme="minorEastAsia"/>
                <w:noProof/>
                <w:sz w:val="22"/>
                <w:szCs w:val="22"/>
                <w:lang w:eastAsia="nl-NL"/>
              </w:rPr>
              <w:tab/>
            </w:r>
            <w:r w:rsidRPr="008B23A5">
              <w:rPr>
                <w:rStyle w:val="Hyperlink"/>
                <w:noProof/>
              </w:rPr>
              <w:t>TenderNed</w:t>
            </w:r>
            <w:r>
              <w:rPr>
                <w:noProof/>
                <w:webHidden/>
              </w:rPr>
              <w:tab/>
            </w:r>
            <w:r>
              <w:rPr>
                <w:noProof/>
                <w:webHidden/>
              </w:rPr>
              <w:fldChar w:fldCharType="begin"/>
            </w:r>
            <w:r>
              <w:rPr>
                <w:noProof/>
                <w:webHidden/>
              </w:rPr>
              <w:instrText xml:space="preserve"> PAGEREF _Toc126654965 \h </w:instrText>
            </w:r>
            <w:r>
              <w:rPr>
                <w:noProof/>
                <w:webHidden/>
              </w:rPr>
            </w:r>
            <w:r>
              <w:rPr>
                <w:noProof/>
                <w:webHidden/>
              </w:rPr>
              <w:fldChar w:fldCharType="separate"/>
            </w:r>
            <w:r>
              <w:rPr>
                <w:noProof/>
                <w:webHidden/>
              </w:rPr>
              <w:t>14</w:t>
            </w:r>
            <w:r>
              <w:rPr>
                <w:noProof/>
                <w:webHidden/>
              </w:rPr>
              <w:fldChar w:fldCharType="end"/>
            </w:r>
          </w:hyperlink>
        </w:p>
        <w:p w14:paraId="2A592010" w14:textId="14262DF7" w:rsidR="003412BE" w:rsidRDefault="003412BE">
          <w:pPr>
            <w:pStyle w:val="Inhopg2"/>
            <w:tabs>
              <w:tab w:val="left" w:pos="720"/>
              <w:tab w:val="right" w:leader="dot" w:pos="8495"/>
            </w:tabs>
            <w:rPr>
              <w:rFonts w:eastAsiaTheme="minorEastAsia"/>
              <w:noProof/>
              <w:sz w:val="22"/>
              <w:szCs w:val="22"/>
              <w:lang w:eastAsia="nl-NL"/>
            </w:rPr>
          </w:pPr>
          <w:hyperlink w:anchor="_Toc126654966" w:history="1">
            <w:r w:rsidRPr="008B23A5">
              <w:rPr>
                <w:rStyle w:val="Hyperlink"/>
                <w:rFonts w:ascii="Arial" w:hAnsi="Arial"/>
                <w:noProof/>
              </w:rPr>
              <w:t>3.5</w:t>
            </w:r>
            <w:r>
              <w:rPr>
                <w:rFonts w:eastAsiaTheme="minorEastAsia"/>
                <w:noProof/>
                <w:sz w:val="22"/>
                <w:szCs w:val="22"/>
                <w:lang w:eastAsia="nl-NL"/>
              </w:rPr>
              <w:tab/>
            </w:r>
            <w:r w:rsidRPr="008B23A5">
              <w:rPr>
                <w:rStyle w:val="Hyperlink"/>
                <w:noProof/>
              </w:rPr>
              <w:t>Nota’s van Inlichtingen</w:t>
            </w:r>
            <w:r>
              <w:rPr>
                <w:noProof/>
                <w:webHidden/>
              </w:rPr>
              <w:tab/>
            </w:r>
            <w:r>
              <w:rPr>
                <w:noProof/>
                <w:webHidden/>
              </w:rPr>
              <w:fldChar w:fldCharType="begin"/>
            </w:r>
            <w:r>
              <w:rPr>
                <w:noProof/>
                <w:webHidden/>
              </w:rPr>
              <w:instrText xml:space="preserve"> PAGEREF _Toc126654966 \h </w:instrText>
            </w:r>
            <w:r>
              <w:rPr>
                <w:noProof/>
                <w:webHidden/>
              </w:rPr>
            </w:r>
            <w:r>
              <w:rPr>
                <w:noProof/>
                <w:webHidden/>
              </w:rPr>
              <w:fldChar w:fldCharType="separate"/>
            </w:r>
            <w:r>
              <w:rPr>
                <w:noProof/>
                <w:webHidden/>
              </w:rPr>
              <w:t>14</w:t>
            </w:r>
            <w:r>
              <w:rPr>
                <w:noProof/>
                <w:webHidden/>
              </w:rPr>
              <w:fldChar w:fldCharType="end"/>
            </w:r>
          </w:hyperlink>
        </w:p>
        <w:p w14:paraId="382FC919" w14:textId="19A62522" w:rsidR="003412BE" w:rsidRDefault="003412BE">
          <w:pPr>
            <w:pStyle w:val="Inhopg2"/>
            <w:tabs>
              <w:tab w:val="left" w:pos="720"/>
              <w:tab w:val="right" w:leader="dot" w:pos="8495"/>
            </w:tabs>
            <w:rPr>
              <w:rFonts w:eastAsiaTheme="minorEastAsia"/>
              <w:noProof/>
              <w:sz w:val="22"/>
              <w:szCs w:val="22"/>
              <w:lang w:eastAsia="nl-NL"/>
            </w:rPr>
          </w:pPr>
          <w:hyperlink w:anchor="_Toc126654967" w:history="1">
            <w:r w:rsidRPr="008B23A5">
              <w:rPr>
                <w:rStyle w:val="Hyperlink"/>
                <w:rFonts w:ascii="Arial" w:hAnsi="Arial"/>
                <w:noProof/>
              </w:rPr>
              <w:t>3.6</w:t>
            </w:r>
            <w:r>
              <w:rPr>
                <w:rFonts w:eastAsiaTheme="minorEastAsia"/>
                <w:noProof/>
                <w:sz w:val="22"/>
                <w:szCs w:val="22"/>
                <w:lang w:eastAsia="nl-NL"/>
              </w:rPr>
              <w:tab/>
            </w:r>
            <w:r w:rsidRPr="008B23A5">
              <w:rPr>
                <w:rStyle w:val="Hyperlink"/>
                <w:noProof/>
              </w:rPr>
              <w:t>Indienen Inschrijving</w:t>
            </w:r>
            <w:r>
              <w:rPr>
                <w:noProof/>
                <w:webHidden/>
              </w:rPr>
              <w:tab/>
            </w:r>
            <w:r>
              <w:rPr>
                <w:noProof/>
                <w:webHidden/>
              </w:rPr>
              <w:fldChar w:fldCharType="begin"/>
            </w:r>
            <w:r>
              <w:rPr>
                <w:noProof/>
                <w:webHidden/>
              </w:rPr>
              <w:instrText xml:space="preserve"> PAGEREF _Toc126654967 \h </w:instrText>
            </w:r>
            <w:r>
              <w:rPr>
                <w:noProof/>
                <w:webHidden/>
              </w:rPr>
            </w:r>
            <w:r>
              <w:rPr>
                <w:noProof/>
                <w:webHidden/>
              </w:rPr>
              <w:fldChar w:fldCharType="separate"/>
            </w:r>
            <w:r>
              <w:rPr>
                <w:noProof/>
                <w:webHidden/>
              </w:rPr>
              <w:t>15</w:t>
            </w:r>
            <w:r>
              <w:rPr>
                <w:noProof/>
                <w:webHidden/>
              </w:rPr>
              <w:fldChar w:fldCharType="end"/>
            </w:r>
          </w:hyperlink>
        </w:p>
        <w:p w14:paraId="1C42A245" w14:textId="36EE3E48" w:rsidR="003412BE" w:rsidRDefault="003412BE">
          <w:pPr>
            <w:pStyle w:val="Inhopg2"/>
            <w:tabs>
              <w:tab w:val="left" w:pos="720"/>
              <w:tab w:val="right" w:leader="dot" w:pos="8495"/>
            </w:tabs>
            <w:rPr>
              <w:rFonts w:eastAsiaTheme="minorEastAsia"/>
              <w:noProof/>
              <w:sz w:val="22"/>
              <w:szCs w:val="22"/>
              <w:lang w:eastAsia="nl-NL"/>
            </w:rPr>
          </w:pPr>
          <w:hyperlink w:anchor="_Toc126654968" w:history="1">
            <w:r w:rsidRPr="008B23A5">
              <w:rPr>
                <w:rStyle w:val="Hyperlink"/>
                <w:rFonts w:ascii="Arial" w:hAnsi="Arial"/>
                <w:noProof/>
              </w:rPr>
              <w:t>3.7</w:t>
            </w:r>
            <w:r>
              <w:rPr>
                <w:rFonts w:eastAsiaTheme="minorEastAsia"/>
                <w:noProof/>
                <w:sz w:val="22"/>
                <w:szCs w:val="22"/>
                <w:lang w:eastAsia="nl-NL"/>
              </w:rPr>
              <w:tab/>
            </w:r>
            <w:r w:rsidRPr="008B23A5">
              <w:rPr>
                <w:rStyle w:val="Hyperlink"/>
                <w:noProof/>
              </w:rPr>
              <w:t>Inhoud Inschrijving</w:t>
            </w:r>
            <w:r>
              <w:rPr>
                <w:noProof/>
                <w:webHidden/>
              </w:rPr>
              <w:tab/>
            </w:r>
            <w:r>
              <w:rPr>
                <w:noProof/>
                <w:webHidden/>
              </w:rPr>
              <w:fldChar w:fldCharType="begin"/>
            </w:r>
            <w:r>
              <w:rPr>
                <w:noProof/>
                <w:webHidden/>
              </w:rPr>
              <w:instrText xml:space="preserve"> PAGEREF _Toc126654968 \h </w:instrText>
            </w:r>
            <w:r>
              <w:rPr>
                <w:noProof/>
                <w:webHidden/>
              </w:rPr>
            </w:r>
            <w:r>
              <w:rPr>
                <w:noProof/>
                <w:webHidden/>
              </w:rPr>
              <w:fldChar w:fldCharType="separate"/>
            </w:r>
            <w:r>
              <w:rPr>
                <w:noProof/>
                <w:webHidden/>
              </w:rPr>
              <w:t>15</w:t>
            </w:r>
            <w:r>
              <w:rPr>
                <w:noProof/>
                <w:webHidden/>
              </w:rPr>
              <w:fldChar w:fldCharType="end"/>
            </w:r>
          </w:hyperlink>
        </w:p>
        <w:p w14:paraId="4357F0E8" w14:textId="1B326EF1" w:rsidR="003412BE" w:rsidRDefault="003412BE">
          <w:pPr>
            <w:pStyle w:val="Inhopg2"/>
            <w:tabs>
              <w:tab w:val="left" w:pos="720"/>
              <w:tab w:val="right" w:leader="dot" w:pos="8495"/>
            </w:tabs>
            <w:rPr>
              <w:rFonts w:eastAsiaTheme="minorEastAsia"/>
              <w:noProof/>
              <w:sz w:val="22"/>
              <w:szCs w:val="22"/>
              <w:lang w:eastAsia="nl-NL"/>
            </w:rPr>
          </w:pPr>
          <w:hyperlink w:anchor="_Toc126654969" w:history="1">
            <w:r w:rsidRPr="008B23A5">
              <w:rPr>
                <w:rStyle w:val="Hyperlink"/>
                <w:rFonts w:ascii="Arial" w:hAnsi="Arial"/>
                <w:noProof/>
              </w:rPr>
              <w:t>3.8</w:t>
            </w:r>
            <w:r>
              <w:rPr>
                <w:rFonts w:eastAsiaTheme="minorEastAsia"/>
                <w:noProof/>
                <w:sz w:val="22"/>
                <w:szCs w:val="22"/>
                <w:lang w:eastAsia="nl-NL"/>
              </w:rPr>
              <w:tab/>
            </w:r>
            <w:r w:rsidRPr="008B23A5">
              <w:rPr>
                <w:rStyle w:val="Hyperlink"/>
                <w:noProof/>
              </w:rPr>
              <w:t>Proces beoordeling Inschrijvingen</w:t>
            </w:r>
            <w:r>
              <w:rPr>
                <w:noProof/>
                <w:webHidden/>
              </w:rPr>
              <w:tab/>
            </w:r>
            <w:r>
              <w:rPr>
                <w:noProof/>
                <w:webHidden/>
              </w:rPr>
              <w:fldChar w:fldCharType="begin"/>
            </w:r>
            <w:r>
              <w:rPr>
                <w:noProof/>
                <w:webHidden/>
              </w:rPr>
              <w:instrText xml:space="preserve"> PAGEREF _Toc126654969 \h </w:instrText>
            </w:r>
            <w:r>
              <w:rPr>
                <w:noProof/>
                <w:webHidden/>
              </w:rPr>
            </w:r>
            <w:r>
              <w:rPr>
                <w:noProof/>
                <w:webHidden/>
              </w:rPr>
              <w:fldChar w:fldCharType="separate"/>
            </w:r>
            <w:r>
              <w:rPr>
                <w:noProof/>
                <w:webHidden/>
              </w:rPr>
              <w:t>16</w:t>
            </w:r>
            <w:r>
              <w:rPr>
                <w:noProof/>
                <w:webHidden/>
              </w:rPr>
              <w:fldChar w:fldCharType="end"/>
            </w:r>
          </w:hyperlink>
        </w:p>
        <w:p w14:paraId="1FC1C4D5" w14:textId="2FA571FE" w:rsidR="003412BE" w:rsidRDefault="003412BE">
          <w:pPr>
            <w:pStyle w:val="Inhopg2"/>
            <w:tabs>
              <w:tab w:val="left" w:pos="720"/>
              <w:tab w:val="right" w:leader="dot" w:pos="8495"/>
            </w:tabs>
            <w:rPr>
              <w:rFonts w:eastAsiaTheme="minorEastAsia"/>
              <w:noProof/>
              <w:sz w:val="22"/>
              <w:szCs w:val="22"/>
              <w:lang w:eastAsia="nl-NL"/>
            </w:rPr>
          </w:pPr>
          <w:hyperlink w:anchor="_Toc126654970" w:history="1">
            <w:r w:rsidRPr="008B23A5">
              <w:rPr>
                <w:rStyle w:val="Hyperlink"/>
                <w:rFonts w:ascii="Arial" w:hAnsi="Arial"/>
                <w:noProof/>
              </w:rPr>
              <w:t>3.9</w:t>
            </w:r>
            <w:r>
              <w:rPr>
                <w:rFonts w:eastAsiaTheme="minorEastAsia"/>
                <w:noProof/>
                <w:sz w:val="22"/>
                <w:szCs w:val="22"/>
                <w:lang w:eastAsia="nl-NL"/>
              </w:rPr>
              <w:tab/>
            </w:r>
            <w:r w:rsidRPr="008B23A5">
              <w:rPr>
                <w:rStyle w:val="Hyperlink"/>
                <w:noProof/>
              </w:rPr>
              <w:t>Varianten</w:t>
            </w:r>
            <w:r>
              <w:rPr>
                <w:noProof/>
                <w:webHidden/>
              </w:rPr>
              <w:tab/>
            </w:r>
            <w:r>
              <w:rPr>
                <w:noProof/>
                <w:webHidden/>
              </w:rPr>
              <w:fldChar w:fldCharType="begin"/>
            </w:r>
            <w:r>
              <w:rPr>
                <w:noProof/>
                <w:webHidden/>
              </w:rPr>
              <w:instrText xml:space="preserve"> PAGEREF _Toc126654970 \h </w:instrText>
            </w:r>
            <w:r>
              <w:rPr>
                <w:noProof/>
                <w:webHidden/>
              </w:rPr>
            </w:r>
            <w:r>
              <w:rPr>
                <w:noProof/>
                <w:webHidden/>
              </w:rPr>
              <w:fldChar w:fldCharType="separate"/>
            </w:r>
            <w:r>
              <w:rPr>
                <w:noProof/>
                <w:webHidden/>
              </w:rPr>
              <w:t>17</w:t>
            </w:r>
            <w:r>
              <w:rPr>
                <w:noProof/>
                <w:webHidden/>
              </w:rPr>
              <w:fldChar w:fldCharType="end"/>
            </w:r>
          </w:hyperlink>
        </w:p>
        <w:p w14:paraId="67A8DCF8" w14:textId="03D9A239" w:rsidR="003412BE" w:rsidRDefault="003412BE">
          <w:pPr>
            <w:pStyle w:val="Inhopg2"/>
            <w:tabs>
              <w:tab w:val="left" w:pos="900"/>
              <w:tab w:val="right" w:leader="dot" w:pos="8495"/>
            </w:tabs>
            <w:rPr>
              <w:rFonts w:eastAsiaTheme="minorEastAsia"/>
              <w:noProof/>
              <w:sz w:val="22"/>
              <w:szCs w:val="22"/>
              <w:lang w:eastAsia="nl-NL"/>
            </w:rPr>
          </w:pPr>
          <w:hyperlink w:anchor="_Toc126654971" w:history="1">
            <w:r w:rsidRPr="008B23A5">
              <w:rPr>
                <w:rStyle w:val="Hyperlink"/>
                <w:rFonts w:ascii="Arial" w:hAnsi="Arial"/>
                <w:noProof/>
              </w:rPr>
              <w:t>3.10</w:t>
            </w:r>
            <w:r>
              <w:rPr>
                <w:rFonts w:eastAsiaTheme="minorEastAsia"/>
                <w:noProof/>
                <w:sz w:val="22"/>
                <w:szCs w:val="22"/>
                <w:lang w:eastAsia="nl-NL"/>
              </w:rPr>
              <w:tab/>
            </w:r>
            <w:r w:rsidRPr="008B23A5">
              <w:rPr>
                <w:rStyle w:val="Hyperlink"/>
                <w:noProof/>
              </w:rPr>
              <w:t>Rechtsgeldige ondertekening</w:t>
            </w:r>
            <w:r>
              <w:rPr>
                <w:noProof/>
                <w:webHidden/>
              </w:rPr>
              <w:tab/>
            </w:r>
            <w:r>
              <w:rPr>
                <w:noProof/>
                <w:webHidden/>
              </w:rPr>
              <w:fldChar w:fldCharType="begin"/>
            </w:r>
            <w:r>
              <w:rPr>
                <w:noProof/>
                <w:webHidden/>
              </w:rPr>
              <w:instrText xml:space="preserve"> PAGEREF _Toc126654971 \h </w:instrText>
            </w:r>
            <w:r>
              <w:rPr>
                <w:noProof/>
                <w:webHidden/>
              </w:rPr>
            </w:r>
            <w:r>
              <w:rPr>
                <w:noProof/>
                <w:webHidden/>
              </w:rPr>
              <w:fldChar w:fldCharType="separate"/>
            </w:r>
            <w:r>
              <w:rPr>
                <w:noProof/>
                <w:webHidden/>
              </w:rPr>
              <w:t>17</w:t>
            </w:r>
            <w:r>
              <w:rPr>
                <w:noProof/>
                <w:webHidden/>
              </w:rPr>
              <w:fldChar w:fldCharType="end"/>
            </w:r>
          </w:hyperlink>
        </w:p>
        <w:p w14:paraId="5431FBC5" w14:textId="1CD1F823" w:rsidR="003412BE" w:rsidRDefault="003412BE">
          <w:pPr>
            <w:pStyle w:val="Inhopg2"/>
            <w:tabs>
              <w:tab w:val="left" w:pos="900"/>
              <w:tab w:val="right" w:leader="dot" w:pos="8495"/>
            </w:tabs>
            <w:rPr>
              <w:rFonts w:eastAsiaTheme="minorEastAsia"/>
              <w:noProof/>
              <w:sz w:val="22"/>
              <w:szCs w:val="22"/>
              <w:lang w:eastAsia="nl-NL"/>
            </w:rPr>
          </w:pPr>
          <w:hyperlink w:anchor="_Toc126654972" w:history="1">
            <w:r w:rsidRPr="008B23A5">
              <w:rPr>
                <w:rStyle w:val="Hyperlink"/>
                <w:rFonts w:ascii="Arial" w:hAnsi="Arial"/>
                <w:noProof/>
              </w:rPr>
              <w:t>3.11</w:t>
            </w:r>
            <w:r>
              <w:rPr>
                <w:rFonts w:eastAsiaTheme="minorEastAsia"/>
                <w:noProof/>
                <w:sz w:val="22"/>
                <w:szCs w:val="22"/>
                <w:lang w:eastAsia="nl-NL"/>
              </w:rPr>
              <w:tab/>
            </w:r>
            <w:r w:rsidRPr="008B23A5">
              <w:rPr>
                <w:rStyle w:val="Hyperlink"/>
                <w:noProof/>
              </w:rPr>
              <w:t>Toepasselijk recht en geschillenbeslechting</w:t>
            </w:r>
            <w:r>
              <w:rPr>
                <w:noProof/>
                <w:webHidden/>
              </w:rPr>
              <w:tab/>
            </w:r>
            <w:r>
              <w:rPr>
                <w:noProof/>
                <w:webHidden/>
              </w:rPr>
              <w:fldChar w:fldCharType="begin"/>
            </w:r>
            <w:r>
              <w:rPr>
                <w:noProof/>
                <w:webHidden/>
              </w:rPr>
              <w:instrText xml:space="preserve"> PAGEREF _Toc126654972 \h </w:instrText>
            </w:r>
            <w:r>
              <w:rPr>
                <w:noProof/>
                <w:webHidden/>
              </w:rPr>
            </w:r>
            <w:r>
              <w:rPr>
                <w:noProof/>
                <w:webHidden/>
              </w:rPr>
              <w:fldChar w:fldCharType="separate"/>
            </w:r>
            <w:r>
              <w:rPr>
                <w:noProof/>
                <w:webHidden/>
              </w:rPr>
              <w:t>17</w:t>
            </w:r>
            <w:r>
              <w:rPr>
                <w:noProof/>
                <w:webHidden/>
              </w:rPr>
              <w:fldChar w:fldCharType="end"/>
            </w:r>
          </w:hyperlink>
        </w:p>
        <w:p w14:paraId="1C94A111" w14:textId="3EF10E1A" w:rsidR="003412BE" w:rsidRDefault="003412BE">
          <w:pPr>
            <w:pStyle w:val="Inhopg2"/>
            <w:tabs>
              <w:tab w:val="left" w:pos="900"/>
              <w:tab w:val="right" w:leader="dot" w:pos="8495"/>
            </w:tabs>
            <w:rPr>
              <w:rFonts w:eastAsiaTheme="minorEastAsia"/>
              <w:noProof/>
              <w:sz w:val="22"/>
              <w:szCs w:val="22"/>
              <w:lang w:eastAsia="nl-NL"/>
            </w:rPr>
          </w:pPr>
          <w:hyperlink w:anchor="_Toc126654973" w:history="1">
            <w:r w:rsidRPr="008B23A5">
              <w:rPr>
                <w:rStyle w:val="Hyperlink"/>
                <w:rFonts w:ascii="Arial" w:hAnsi="Arial"/>
                <w:noProof/>
              </w:rPr>
              <w:t>3.12</w:t>
            </w:r>
            <w:r>
              <w:rPr>
                <w:rFonts w:eastAsiaTheme="minorEastAsia"/>
                <w:noProof/>
                <w:sz w:val="22"/>
                <w:szCs w:val="22"/>
                <w:lang w:eastAsia="nl-NL"/>
              </w:rPr>
              <w:tab/>
            </w:r>
            <w:r w:rsidRPr="008B23A5">
              <w:rPr>
                <w:rStyle w:val="Hyperlink"/>
                <w:noProof/>
              </w:rPr>
              <w:t>Rechtsbescherming</w:t>
            </w:r>
            <w:r>
              <w:rPr>
                <w:noProof/>
                <w:webHidden/>
              </w:rPr>
              <w:tab/>
            </w:r>
            <w:r>
              <w:rPr>
                <w:noProof/>
                <w:webHidden/>
              </w:rPr>
              <w:fldChar w:fldCharType="begin"/>
            </w:r>
            <w:r>
              <w:rPr>
                <w:noProof/>
                <w:webHidden/>
              </w:rPr>
              <w:instrText xml:space="preserve"> PAGEREF _Toc126654973 \h </w:instrText>
            </w:r>
            <w:r>
              <w:rPr>
                <w:noProof/>
                <w:webHidden/>
              </w:rPr>
            </w:r>
            <w:r>
              <w:rPr>
                <w:noProof/>
                <w:webHidden/>
              </w:rPr>
              <w:fldChar w:fldCharType="separate"/>
            </w:r>
            <w:r>
              <w:rPr>
                <w:noProof/>
                <w:webHidden/>
              </w:rPr>
              <w:t>18</w:t>
            </w:r>
            <w:r>
              <w:rPr>
                <w:noProof/>
                <w:webHidden/>
              </w:rPr>
              <w:fldChar w:fldCharType="end"/>
            </w:r>
          </w:hyperlink>
        </w:p>
        <w:p w14:paraId="0CF3BD41" w14:textId="17E1A5E4" w:rsidR="003412BE" w:rsidRDefault="003412BE">
          <w:pPr>
            <w:pStyle w:val="Inhopg2"/>
            <w:tabs>
              <w:tab w:val="left" w:pos="900"/>
              <w:tab w:val="right" w:leader="dot" w:pos="8495"/>
            </w:tabs>
            <w:rPr>
              <w:rFonts w:eastAsiaTheme="minorEastAsia"/>
              <w:noProof/>
              <w:sz w:val="22"/>
              <w:szCs w:val="22"/>
              <w:lang w:eastAsia="nl-NL"/>
            </w:rPr>
          </w:pPr>
          <w:hyperlink w:anchor="_Toc126654974" w:history="1">
            <w:r w:rsidRPr="008B23A5">
              <w:rPr>
                <w:rStyle w:val="Hyperlink"/>
                <w:rFonts w:ascii="Arial" w:hAnsi="Arial"/>
                <w:noProof/>
              </w:rPr>
              <w:t>3.13</w:t>
            </w:r>
            <w:r>
              <w:rPr>
                <w:rFonts w:eastAsiaTheme="minorEastAsia"/>
                <w:noProof/>
                <w:sz w:val="22"/>
                <w:szCs w:val="22"/>
                <w:lang w:eastAsia="nl-NL"/>
              </w:rPr>
              <w:tab/>
            </w:r>
            <w:r w:rsidRPr="008B23A5">
              <w:rPr>
                <w:rStyle w:val="Hyperlink"/>
                <w:noProof/>
              </w:rPr>
              <w:t>Taal</w:t>
            </w:r>
            <w:r>
              <w:rPr>
                <w:noProof/>
                <w:webHidden/>
              </w:rPr>
              <w:tab/>
            </w:r>
            <w:r>
              <w:rPr>
                <w:noProof/>
                <w:webHidden/>
              </w:rPr>
              <w:fldChar w:fldCharType="begin"/>
            </w:r>
            <w:r>
              <w:rPr>
                <w:noProof/>
                <w:webHidden/>
              </w:rPr>
              <w:instrText xml:space="preserve"> PAGEREF _Toc126654974 \h </w:instrText>
            </w:r>
            <w:r>
              <w:rPr>
                <w:noProof/>
                <w:webHidden/>
              </w:rPr>
            </w:r>
            <w:r>
              <w:rPr>
                <w:noProof/>
                <w:webHidden/>
              </w:rPr>
              <w:fldChar w:fldCharType="separate"/>
            </w:r>
            <w:r>
              <w:rPr>
                <w:noProof/>
                <w:webHidden/>
              </w:rPr>
              <w:t>18</w:t>
            </w:r>
            <w:r>
              <w:rPr>
                <w:noProof/>
                <w:webHidden/>
              </w:rPr>
              <w:fldChar w:fldCharType="end"/>
            </w:r>
          </w:hyperlink>
        </w:p>
        <w:p w14:paraId="7DB0234D" w14:textId="49210E99" w:rsidR="003412BE" w:rsidRDefault="003412BE">
          <w:pPr>
            <w:pStyle w:val="Inhopg2"/>
            <w:tabs>
              <w:tab w:val="left" w:pos="900"/>
              <w:tab w:val="right" w:leader="dot" w:pos="8495"/>
            </w:tabs>
            <w:rPr>
              <w:rFonts w:eastAsiaTheme="minorEastAsia"/>
              <w:noProof/>
              <w:sz w:val="22"/>
              <w:szCs w:val="22"/>
              <w:lang w:eastAsia="nl-NL"/>
            </w:rPr>
          </w:pPr>
          <w:hyperlink w:anchor="_Toc126654975" w:history="1">
            <w:r w:rsidRPr="008B23A5">
              <w:rPr>
                <w:rStyle w:val="Hyperlink"/>
                <w:rFonts w:ascii="Arial" w:hAnsi="Arial"/>
                <w:noProof/>
              </w:rPr>
              <w:t>3.14</w:t>
            </w:r>
            <w:r>
              <w:rPr>
                <w:rFonts w:eastAsiaTheme="minorEastAsia"/>
                <w:noProof/>
                <w:sz w:val="22"/>
                <w:szCs w:val="22"/>
                <w:lang w:eastAsia="nl-NL"/>
              </w:rPr>
              <w:tab/>
            </w:r>
            <w:r w:rsidRPr="008B23A5">
              <w:rPr>
                <w:rStyle w:val="Hyperlink"/>
                <w:noProof/>
              </w:rPr>
              <w:t>Termijn van gestanddoening</w:t>
            </w:r>
            <w:r>
              <w:rPr>
                <w:noProof/>
                <w:webHidden/>
              </w:rPr>
              <w:tab/>
            </w:r>
            <w:r>
              <w:rPr>
                <w:noProof/>
                <w:webHidden/>
              </w:rPr>
              <w:fldChar w:fldCharType="begin"/>
            </w:r>
            <w:r>
              <w:rPr>
                <w:noProof/>
                <w:webHidden/>
              </w:rPr>
              <w:instrText xml:space="preserve"> PAGEREF _Toc126654975 \h </w:instrText>
            </w:r>
            <w:r>
              <w:rPr>
                <w:noProof/>
                <w:webHidden/>
              </w:rPr>
            </w:r>
            <w:r>
              <w:rPr>
                <w:noProof/>
                <w:webHidden/>
              </w:rPr>
              <w:fldChar w:fldCharType="separate"/>
            </w:r>
            <w:r>
              <w:rPr>
                <w:noProof/>
                <w:webHidden/>
              </w:rPr>
              <w:t>18</w:t>
            </w:r>
            <w:r>
              <w:rPr>
                <w:noProof/>
                <w:webHidden/>
              </w:rPr>
              <w:fldChar w:fldCharType="end"/>
            </w:r>
          </w:hyperlink>
        </w:p>
        <w:p w14:paraId="6947461E" w14:textId="338972F8" w:rsidR="003412BE" w:rsidRDefault="003412BE">
          <w:pPr>
            <w:pStyle w:val="Inhopg2"/>
            <w:tabs>
              <w:tab w:val="left" w:pos="900"/>
              <w:tab w:val="right" w:leader="dot" w:pos="8495"/>
            </w:tabs>
            <w:rPr>
              <w:rFonts w:eastAsiaTheme="minorEastAsia"/>
              <w:noProof/>
              <w:sz w:val="22"/>
              <w:szCs w:val="22"/>
              <w:lang w:eastAsia="nl-NL"/>
            </w:rPr>
          </w:pPr>
          <w:hyperlink w:anchor="_Toc126654976" w:history="1">
            <w:r w:rsidRPr="008B23A5">
              <w:rPr>
                <w:rStyle w:val="Hyperlink"/>
                <w:rFonts w:ascii="Arial" w:hAnsi="Arial"/>
                <w:noProof/>
              </w:rPr>
              <w:t>3.15</w:t>
            </w:r>
            <w:r>
              <w:rPr>
                <w:rFonts w:eastAsiaTheme="minorEastAsia"/>
                <w:noProof/>
                <w:sz w:val="22"/>
                <w:szCs w:val="22"/>
                <w:lang w:eastAsia="nl-NL"/>
              </w:rPr>
              <w:tab/>
            </w:r>
            <w:r w:rsidRPr="008B23A5">
              <w:rPr>
                <w:rStyle w:val="Hyperlink"/>
                <w:noProof/>
              </w:rPr>
              <w:t>Valse verklaringen</w:t>
            </w:r>
            <w:r>
              <w:rPr>
                <w:noProof/>
                <w:webHidden/>
              </w:rPr>
              <w:tab/>
            </w:r>
            <w:r>
              <w:rPr>
                <w:noProof/>
                <w:webHidden/>
              </w:rPr>
              <w:fldChar w:fldCharType="begin"/>
            </w:r>
            <w:r>
              <w:rPr>
                <w:noProof/>
                <w:webHidden/>
              </w:rPr>
              <w:instrText xml:space="preserve"> PAGEREF _Toc126654976 \h </w:instrText>
            </w:r>
            <w:r>
              <w:rPr>
                <w:noProof/>
                <w:webHidden/>
              </w:rPr>
            </w:r>
            <w:r>
              <w:rPr>
                <w:noProof/>
                <w:webHidden/>
              </w:rPr>
              <w:fldChar w:fldCharType="separate"/>
            </w:r>
            <w:r>
              <w:rPr>
                <w:noProof/>
                <w:webHidden/>
              </w:rPr>
              <w:t>19</w:t>
            </w:r>
            <w:r>
              <w:rPr>
                <w:noProof/>
                <w:webHidden/>
              </w:rPr>
              <w:fldChar w:fldCharType="end"/>
            </w:r>
          </w:hyperlink>
        </w:p>
        <w:p w14:paraId="6E59E48E" w14:textId="108DC4F5" w:rsidR="003412BE" w:rsidRDefault="003412BE">
          <w:pPr>
            <w:pStyle w:val="Inhopg2"/>
            <w:tabs>
              <w:tab w:val="left" w:pos="900"/>
              <w:tab w:val="right" w:leader="dot" w:pos="8495"/>
            </w:tabs>
            <w:rPr>
              <w:rFonts w:eastAsiaTheme="minorEastAsia"/>
              <w:noProof/>
              <w:sz w:val="22"/>
              <w:szCs w:val="22"/>
              <w:lang w:eastAsia="nl-NL"/>
            </w:rPr>
          </w:pPr>
          <w:hyperlink w:anchor="_Toc126654977" w:history="1">
            <w:r w:rsidRPr="008B23A5">
              <w:rPr>
                <w:rStyle w:val="Hyperlink"/>
                <w:rFonts w:ascii="Arial" w:hAnsi="Arial"/>
                <w:noProof/>
              </w:rPr>
              <w:t>3.16</w:t>
            </w:r>
            <w:r>
              <w:rPr>
                <w:rFonts w:eastAsiaTheme="minorEastAsia"/>
                <w:noProof/>
                <w:sz w:val="22"/>
                <w:szCs w:val="22"/>
                <w:lang w:eastAsia="nl-NL"/>
              </w:rPr>
              <w:tab/>
            </w:r>
            <w:r w:rsidRPr="008B23A5">
              <w:rPr>
                <w:rStyle w:val="Hyperlink"/>
                <w:noProof/>
              </w:rPr>
              <w:t>Onduidelijkheden en onregelmatigheden</w:t>
            </w:r>
            <w:r>
              <w:rPr>
                <w:noProof/>
                <w:webHidden/>
              </w:rPr>
              <w:tab/>
            </w:r>
            <w:r>
              <w:rPr>
                <w:noProof/>
                <w:webHidden/>
              </w:rPr>
              <w:fldChar w:fldCharType="begin"/>
            </w:r>
            <w:r>
              <w:rPr>
                <w:noProof/>
                <w:webHidden/>
              </w:rPr>
              <w:instrText xml:space="preserve"> PAGEREF _Toc126654977 \h </w:instrText>
            </w:r>
            <w:r>
              <w:rPr>
                <w:noProof/>
                <w:webHidden/>
              </w:rPr>
            </w:r>
            <w:r>
              <w:rPr>
                <w:noProof/>
                <w:webHidden/>
              </w:rPr>
              <w:fldChar w:fldCharType="separate"/>
            </w:r>
            <w:r>
              <w:rPr>
                <w:noProof/>
                <w:webHidden/>
              </w:rPr>
              <w:t>19</w:t>
            </w:r>
            <w:r>
              <w:rPr>
                <w:noProof/>
                <w:webHidden/>
              </w:rPr>
              <w:fldChar w:fldCharType="end"/>
            </w:r>
          </w:hyperlink>
        </w:p>
        <w:p w14:paraId="09A21EDD" w14:textId="082F4B98" w:rsidR="003412BE" w:rsidRDefault="003412BE">
          <w:pPr>
            <w:pStyle w:val="Inhopg2"/>
            <w:tabs>
              <w:tab w:val="left" w:pos="900"/>
              <w:tab w:val="right" w:leader="dot" w:pos="8495"/>
            </w:tabs>
            <w:rPr>
              <w:rFonts w:eastAsiaTheme="minorEastAsia"/>
              <w:noProof/>
              <w:sz w:val="22"/>
              <w:szCs w:val="22"/>
              <w:lang w:eastAsia="nl-NL"/>
            </w:rPr>
          </w:pPr>
          <w:hyperlink w:anchor="_Toc126654978" w:history="1">
            <w:r w:rsidRPr="008B23A5">
              <w:rPr>
                <w:rStyle w:val="Hyperlink"/>
                <w:rFonts w:ascii="Arial" w:hAnsi="Arial"/>
                <w:noProof/>
              </w:rPr>
              <w:t>3.17</w:t>
            </w:r>
            <w:r>
              <w:rPr>
                <w:rFonts w:eastAsiaTheme="minorEastAsia"/>
                <w:noProof/>
                <w:sz w:val="22"/>
                <w:szCs w:val="22"/>
                <w:lang w:eastAsia="nl-NL"/>
              </w:rPr>
              <w:tab/>
            </w:r>
            <w:r w:rsidRPr="008B23A5">
              <w:rPr>
                <w:rStyle w:val="Hyperlink"/>
                <w:noProof/>
              </w:rPr>
              <w:t>Vertrouwelijkheid</w:t>
            </w:r>
            <w:r>
              <w:rPr>
                <w:noProof/>
                <w:webHidden/>
              </w:rPr>
              <w:tab/>
            </w:r>
            <w:r>
              <w:rPr>
                <w:noProof/>
                <w:webHidden/>
              </w:rPr>
              <w:fldChar w:fldCharType="begin"/>
            </w:r>
            <w:r>
              <w:rPr>
                <w:noProof/>
                <w:webHidden/>
              </w:rPr>
              <w:instrText xml:space="preserve"> PAGEREF _Toc126654978 \h </w:instrText>
            </w:r>
            <w:r>
              <w:rPr>
                <w:noProof/>
                <w:webHidden/>
              </w:rPr>
            </w:r>
            <w:r>
              <w:rPr>
                <w:noProof/>
                <w:webHidden/>
              </w:rPr>
              <w:fldChar w:fldCharType="separate"/>
            </w:r>
            <w:r>
              <w:rPr>
                <w:noProof/>
                <w:webHidden/>
              </w:rPr>
              <w:t>19</w:t>
            </w:r>
            <w:r>
              <w:rPr>
                <w:noProof/>
                <w:webHidden/>
              </w:rPr>
              <w:fldChar w:fldCharType="end"/>
            </w:r>
          </w:hyperlink>
        </w:p>
        <w:p w14:paraId="2B86C0C1" w14:textId="785B2C4B" w:rsidR="003412BE" w:rsidRDefault="003412BE">
          <w:pPr>
            <w:pStyle w:val="Inhopg2"/>
            <w:tabs>
              <w:tab w:val="left" w:pos="900"/>
              <w:tab w:val="right" w:leader="dot" w:pos="8495"/>
            </w:tabs>
            <w:rPr>
              <w:rFonts w:eastAsiaTheme="minorEastAsia"/>
              <w:noProof/>
              <w:sz w:val="22"/>
              <w:szCs w:val="22"/>
              <w:lang w:eastAsia="nl-NL"/>
            </w:rPr>
          </w:pPr>
          <w:hyperlink w:anchor="_Toc126654979" w:history="1">
            <w:r w:rsidRPr="008B23A5">
              <w:rPr>
                <w:rStyle w:val="Hyperlink"/>
                <w:rFonts w:ascii="Arial" w:hAnsi="Arial"/>
                <w:noProof/>
              </w:rPr>
              <w:t>3.18</w:t>
            </w:r>
            <w:r>
              <w:rPr>
                <w:rFonts w:eastAsiaTheme="minorEastAsia"/>
                <w:noProof/>
                <w:sz w:val="22"/>
                <w:szCs w:val="22"/>
                <w:lang w:eastAsia="nl-NL"/>
              </w:rPr>
              <w:tab/>
            </w:r>
            <w:r w:rsidRPr="008B23A5">
              <w:rPr>
                <w:rStyle w:val="Hyperlink"/>
                <w:noProof/>
              </w:rPr>
              <w:t>Algemene voorwaarden</w:t>
            </w:r>
            <w:r>
              <w:rPr>
                <w:noProof/>
                <w:webHidden/>
              </w:rPr>
              <w:tab/>
            </w:r>
            <w:r>
              <w:rPr>
                <w:noProof/>
                <w:webHidden/>
              </w:rPr>
              <w:fldChar w:fldCharType="begin"/>
            </w:r>
            <w:r>
              <w:rPr>
                <w:noProof/>
                <w:webHidden/>
              </w:rPr>
              <w:instrText xml:space="preserve"> PAGEREF _Toc126654979 \h </w:instrText>
            </w:r>
            <w:r>
              <w:rPr>
                <w:noProof/>
                <w:webHidden/>
              </w:rPr>
            </w:r>
            <w:r>
              <w:rPr>
                <w:noProof/>
                <w:webHidden/>
              </w:rPr>
              <w:fldChar w:fldCharType="separate"/>
            </w:r>
            <w:r>
              <w:rPr>
                <w:noProof/>
                <w:webHidden/>
              </w:rPr>
              <w:t>19</w:t>
            </w:r>
            <w:r>
              <w:rPr>
                <w:noProof/>
                <w:webHidden/>
              </w:rPr>
              <w:fldChar w:fldCharType="end"/>
            </w:r>
          </w:hyperlink>
        </w:p>
        <w:p w14:paraId="6B9D75FE" w14:textId="06BCAD26" w:rsidR="003412BE" w:rsidRDefault="003412BE">
          <w:pPr>
            <w:pStyle w:val="Inhopg2"/>
            <w:tabs>
              <w:tab w:val="left" w:pos="900"/>
              <w:tab w:val="right" w:leader="dot" w:pos="8495"/>
            </w:tabs>
            <w:rPr>
              <w:rFonts w:eastAsiaTheme="minorEastAsia"/>
              <w:noProof/>
              <w:sz w:val="22"/>
              <w:szCs w:val="22"/>
              <w:lang w:eastAsia="nl-NL"/>
            </w:rPr>
          </w:pPr>
          <w:hyperlink w:anchor="_Toc126654980" w:history="1">
            <w:r w:rsidRPr="008B23A5">
              <w:rPr>
                <w:rStyle w:val="Hyperlink"/>
                <w:rFonts w:ascii="Arial" w:hAnsi="Arial"/>
                <w:noProof/>
              </w:rPr>
              <w:t>3.19</w:t>
            </w:r>
            <w:r>
              <w:rPr>
                <w:rFonts w:eastAsiaTheme="minorEastAsia"/>
                <w:noProof/>
                <w:sz w:val="22"/>
                <w:szCs w:val="22"/>
                <w:lang w:eastAsia="nl-NL"/>
              </w:rPr>
              <w:tab/>
            </w:r>
            <w:r w:rsidRPr="008B23A5">
              <w:rPr>
                <w:rStyle w:val="Hyperlink"/>
                <w:noProof/>
              </w:rPr>
              <w:t>Intrekken aanbestedingsprocedure</w:t>
            </w:r>
            <w:r>
              <w:rPr>
                <w:noProof/>
                <w:webHidden/>
              </w:rPr>
              <w:tab/>
            </w:r>
            <w:r>
              <w:rPr>
                <w:noProof/>
                <w:webHidden/>
              </w:rPr>
              <w:fldChar w:fldCharType="begin"/>
            </w:r>
            <w:r>
              <w:rPr>
                <w:noProof/>
                <w:webHidden/>
              </w:rPr>
              <w:instrText xml:space="preserve"> PAGEREF _Toc126654980 \h </w:instrText>
            </w:r>
            <w:r>
              <w:rPr>
                <w:noProof/>
                <w:webHidden/>
              </w:rPr>
            </w:r>
            <w:r>
              <w:rPr>
                <w:noProof/>
                <w:webHidden/>
              </w:rPr>
              <w:fldChar w:fldCharType="separate"/>
            </w:r>
            <w:r>
              <w:rPr>
                <w:noProof/>
                <w:webHidden/>
              </w:rPr>
              <w:t>19</w:t>
            </w:r>
            <w:r>
              <w:rPr>
                <w:noProof/>
                <w:webHidden/>
              </w:rPr>
              <w:fldChar w:fldCharType="end"/>
            </w:r>
          </w:hyperlink>
        </w:p>
        <w:p w14:paraId="12C46EDD" w14:textId="095CD592" w:rsidR="003412BE" w:rsidRDefault="003412BE">
          <w:pPr>
            <w:pStyle w:val="Inhopg2"/>
            <w:tabs>
              <w:tab w:val="left" w:pos="900"/>
              <w:tab w:val="right" w:leader="dot" w:pos="8495"/>
            </w:tabs>
            <w:rPr>
              <w:rFonts w:eastAsiaTheme="minorEastAsia"/>
              <w:noProof/>
              <w:sz w:val="22"/>
              <w:szCs w:val="22"/>
              <w:lang w:eastAsia="nl-NL"/>
            </w:rPr>
          </w:pPr>
          <w:hyperlink w:anchor="_Toc126654981" w:history="1">
            <w:r w:rsidRPr="008B23A5">
              <w:rPr>
                <w:rStyle w:val="Hyperlink"/>
                <w:rFonts w:ascii="Arial" w:hAnsi="Arial"/>
                <w:noProof/>
              </w:rPr>
              <w:t>3.20</w:t>
            </w:r>
            <w:r>
              <w:rPr>
                <w:rFonts w:eastAsiaTheme="minorEastAsia"/>
                <w:noProof/>
                <w:sz w:val="22"/>
                <w:szCs w:val="22"/>
                <w:lang w:eastAsia="nl-NL"/>
              </w:rPr>
              <w:tab/>
            </w:r>
            <w:r w:rsidRPr="008B23A5">
              <w:rPr>
                <w:rStyle w:val="Hyperlink"/>
                <w:noProof/>
              </w:rPr>
              <w:t>Klachten</w:t>
            </w:r>
            <w:r>
              <w:rPr>
                <w:noProof/>
                <w:webHidden/>
              </w:rPr>
              <w:tab/>
            </w:r>
            <w:r>
              <w:rPr>
                <w:noProof/>
                <w:webHidden/>
              </w:rPr>
              <w:fldChar w:fldCharType="begin"/>
            </w:r>
            <w:r>
              <w:rPr>
                <w:noProof/>
                <w:webHidden/>
              </w:rPr>
              <w:instrText xml:space="preserve"> PAGEREF _Toc126654981 \h </w:instrText>
            </w:r>
            <w:r>
              <w:rPr>
                <w:noProof/>
                <w:webHidden/>
              </w:rPr>
            </w:r>
            <w:r>
              <w:rPr>
                <w:noProof/>
                <w:webHidden/>
              </w:rPr>
              <w:fldChar w:fldCharType="separate"/>
            </w:r>
            <w:r>
              <w:rPr>
                <w:noProof/>
                <w:webHidden/>
              </w:rPr>
              <w:t>20</w:t>
            </w:r>
            <w:r>
              <w:rPr>
                <w:noProof/>
                <w:webHidden/>
              </w:rPr>
              <w:fldChar w:fldCharType="end"/>
            </w:r>
          </w:hyperlink>
        </w:p>
        <w:p w14:paraId="14DDC2D2" w14:textId="58A5033D" w:rsidR="003412BE" w:rsidRDefault="003412BE">
          <w:pPr>
            <w:pStyle w:val="Inhopg1"/>
            <w:tabs>
              <w:tab w:val="left" w:pos="360"/>
              <w:tab w:val="right" w:leader="dot" w:pos="8495"/>
            </w:tabs>
            <w:rPr>
              <w:rFonts w:eastAsiaTheme="minorEastAsia"/>
              <w:noProof/>
              <w:sz w:val="22"/>
              <w:szCs w:val="22"/>
              <w:lang w:eastAsia="nl-NL"/>
            </w:rPr>
          </w:pPr>
          <w:hyperlink w:anchor="_Toc126654982" w:history="1">
            <w:r w:rsidRPr="008B23A5">
              <w:rPr>
                <w:rStyle w:val="Hyperlink"/>
                <w:rFonts w:ascii="Arial" w:hAnsi="Arial"/>
                <w:noProof/>
              </w:rPr>
              <w:t>4</w:t>
            </w:r>
            <w:r>
              <w:rPr>
                <w:rFonts w:eastAsiaTheme="minorEastAsia"/>
                <w:noProof/>
                <w:sz w:val="22"/>
                <w:szCs w:val="22"/>
                <w:lang w:eastAsia="nl-NL"/>
              </w:rPr>
              <w:tab/>
            </w:r>
            <w:r w:rsidRPr="008B23A5">
              <w:rPr>
                <w:rStyle w:val="Hyperlink"/>
                <w:noProof/>
              </w:rPr>
              <w:t>Mogelijkheden om in te schrijven</w:t>
            </w:r>
            <w:r>
              <w:rPr>
                <w:noProof/>
                <w:webHidden/>
              </w:rPr>
              <w:tab/>
            </w:r>
            <w:r>
              <w:rPr>
                <w:noProof/>
                <w:webHidden/>
              </w:rPr>
              <w:fldChar w:fldCharType="begin"/>
            </w:r>
            <w:r>
              <w:rPr>
                <w:noProof/>
                <w:webHidden/>
              </w:rPr>
              <w:instrText xml:space="preserve"> PAGEREF _Toc126654982 \h </w:instrText>
            </w:r>
            <w:r>
              <w:rPr>
                <w:noProof/>
                <w:webHidden/>
              </w:rPr>
            </w:r>
            <w:r>
              <w:rPr>
                <w:noProof/>
                <w:webHidden/>
              </w:rPr>
              <w:fldChar w:fldCharType="separate"/>
            </w:r>
            <w:r>
              <w:rPr>
                <w:noProof/>
                <w:webHidden/>
              </w:rPr>
              <w:t>21</w:t>
            </w:r>
            <w:r>
              <w:rPr>
                <w:noProof/>
                <w:webHidden/>
              </w:rPr>
              <w:fldChar w:fldCharType="end"/>
            </w:r>
          </w:hyperlink>
        </w:p>
        <w:p w14:paraId="1A879E0D" w14:textId="789A7982" w:rsidR="003412BE" w:rsidRDefault="003412BE">
          <w:pPr>
            <w:pStyle w:val="Inhopg2"/>
            <w:tabs>
              <w:tab w:val="left" w:pos="720"/>
              <w:tab w:val="right" w:leader="dot" w:pos="8495"/>
            </w:tabs>
            <w:rPr>
              <w:rFonts w:eastAsiaTheme="minorEastAsia"/>
              <w:noProof/>
              <w:sz w:val="22"/>
              <w:szCs w:val="22"/>
              <w:lang w:eastAsia="nl-NL"/>
            </w:rPr>
          </w:pPr>
          <w:hyperlink w:anchor="_Toc126654983" w:history="1">
            <w:r w:rsidRPr="008B23A5">
              <w:rPr>
                <w:rStyle w:val="Hyperlink"/>
                <w:rFonts w:ascii="Arial" w:hAnsi="Arial"/>
                <w:noProof/>
              </w:rPr>
              <w:t>4.1</w:t>
            </w:r>
            <w:r>
              <w:rPr>
                <w:rFonts w:eastAsiaTheme="minorEastAsia"/>
                <w:noProof/>
                <w:sz w:val="22"/>
                <w:szCs w:val="22"/>
                <w:lang w:eastAsia="nl-NL"/>
              </w:rPr>
              <w:tab/>
            </w:r>
            <w:r w:rsidRPr="008B23A5">
              <w:rPr>
                <w:rStyle w:val="Hyperlink"/>
                <w:noProof/>
              </w:rPr>
              <w:t>Inleiding</w:t>
            </w:r>
            <w:r>
              <w:rPr>
                <w:noProof/>
                <w:webHidden/>
              </w:rPr>
              <w:tab/>
            </w:r>
            <w:r>
              <w:rPr>
                <w:noProof/>
                <w:webHidden/>
              </w:rPr>
              <w:fldChar w:fldCharType="begin"/>
            </w:r>
            <w:r>
              <w:rPr>
                <w:noProof/>
                <w:webHidden/>
              </w:rPr>
              <w:instrText xml:space="preserve"> PAGEREF _Toc126654983 \h </w:instrText>
            </w:r>
            <w:r>
              <w:rPr>
                <w:noProof/>
                <w:webHidden/>
              </w:rPr>
            </w:r>
            <w:r>
              <w:rPr>
                <w:noProof/>
                <w:webHidden/>
              </w:rPr>
              <w:fldChar w:fldCharType="separate"/>
            </w:r>
            <w:r>
              <w:rPr>
                <w:noProof/>
                <w:webHidden/>
              </w:rPr>
              <w:t>21</w:t>
            </w:r>
            <w:r>
              <w:rPr>
                <w:noProof/>
                <w:webHidden/>
              </w:rPr>
              <w:fldChar w:fldCharType="end"/>
            </w:r>
          </w:hyperlink>
        </w:p>
        <w:p w14:paraId="5FC70F32" w14:textId="3B0AC250" w:rsidR="003412BE" w:rsidRDefault="003412BE">
          <w:pPr>
            <w:pStyle w:val="Inhopg2"/>
            <w:tabs>
              <w:tab w:val="left" w:pos="720"/>
              <w:tab w:val="right" w:leader="dot" w:pos="8495"/>
            </w:tabs>
            <w:rPr>
              <w:rFonts w:eastAsiaTheme="minorEastAsia"/>
              <w:noProof/>
              <w:sz w:val="22"/>
              <w:szCs w:val="22"/>
              <w:lang w:eastAsia="nl-NL"/>
            </w:rPr>
          </w:pPr>
          <w:hyperlink w:anchor="_Toc126654984" w:history="1">
            <w:r w:rsidRPr="008B23A5">
              <w:rPr>
                <w:rStyle w:val="Hyperlink"/>
                <w:rFonts w:ascii="Arial" w:hAnsi="Arial"/>
                <w:noProof/>
              </w:rPr>
              <w:t>4.2</w:t>
            </w:r>
            <w:r>
              <w:rPr>
                <w:rFonts w:eastAsiaTheme="minorEastAsia"/>
                <w:noProof/>
                <w:sz w:val="22"/>
                <w:szCs w:val="22"/>
                <w:lang w:eastAsia="nl-NL"/>
              </w:rPr>
              <w:tab/>
            </w:r>
            <w:r w:rsidRPr="008B23A5">
              <w:rPr>
                <w:rStyle w:val="Hyperlink"/>
                <w:noProof/>
              </w:rPr>
              <w:t>Zelfstandige Inschrijver</w:t>
            </w:r>
            <w:r>
              <w:rPr>
                <w:noProof/>
                <w:webHidden/>
              </w:rPr>
              <w:tab/>
            </w:r>
            <w:r>
              <w:rPr>
                <w:noProof/>
                <w:webHidden/>
              </w:rPr>
              <w:fldChar w:fldCharType="begin"/>
            </w:r>
            <w:r>
              <w:rPr>
                <w:noProof/>
                <w:webHidden/>
              </w:rPr>
              <w:instrText xml:space="preserve"> PAGEREF _Toc126654984 \h </w:instrText>
            </w:r>
            <w:r>
              <w:rPr>
                <w:noProof/>
                <w:webHidden/>
              </w:rPr>
            </w:r>
            <w:r>
              <w:rPr>
                <w:noProof/>
                <w:webHidden/>
              </w:rPr>
              <w:fldChar w:fldCharType="separate"/>
            </w:r>
            <w:r>
              <w:rPr>
                <w:noProof/>
                <w:webHidden/>
              </w:rPr>
              <w:t>21</w:t>
            </w:r>
            <w:r>
              <w:rPr>
                <w:noProof/>
                <w:webHidden/>
              </w:rPr>
              <w:fldChar w:fldCharType="end"/>
            </w:r>
          </w:hyperlink>
        </w:p>
        <w:p w14:paraId="729ECD06" w14:textId="21F3AD95" w:rsidR="003412BE" w:rsidRDefault="003412BE">
          <w:pPr>
            <w:pStyle w:val="Inhopg2"/>
            <w:tabs>
              <w:tab w:val="left" w:pos="720"/>
              <w:tab w:val="right" w:leader="dot" w:pos="8495"/>
            </w:tabs>
            <w:rPr>
              <w:rFonts w:eastAsiaTheme="minorEastAsia"/>
              <w:noProof/>
              <w:sz w:val="22"/>
              <w:szCs w:val="22"/>
              <w:lang w:eastAsia="nl-NL"/>
            </w:rPr>
          </w:pPr>
          <w:hyperlink w:anchor="_Toc126654985" w:history="1">
            <w:r w:rsidRPr="008B23A5">
              <w:rPr>
                <w:rStyle w:val="Hyperlink"/>
                <w:rFonts w:ascii="Arial" w:hAnsi="Arial"/>
                <w:noProof/>
              </w:rPr>
              <w:t>4.3</w:t>
            </w:r>
            <w:r>
              <w:rPr>
                <w:rFonts w:eastAsiaTheme="minorEastAsia"/>
                <w:noProof/>
                <w:sz w:val="22"/>
                <w:szCs w:val="22"/>
                <w:lang w:eastAsia="nl-NL"/>
              </w:rPr>
              <w:tab/>
            </w:r>
            <w:r w:rsidRPr="008B23A5">
              <w:rPr>
                <w:rStyle w:val="Hyperlink"/>
                <w:noProof/>
              </w:rPr>
              <w:t>Samenwerkingsverband</w:t>
            </w:r>
            <w:r>
              <w:rPr>
                <w:noProof/>
                <w:webHidden/>
              </w:rPr>
              <w:tab/>
            </w:r>
            <w:r>
              <w:rPr>
                <w:noProof/>
                <w:webHidden/>
              </w:rPr>
              <w:fldChar w:fldCharType="begin"/>
            </w:r>
            <w:r>
              <w:rPr>
                <w:noProof/>
                <w:webHidden/>
              </w:rPr>
              <w:instrText xml:space="preserve"> PAGEREF _Toc126654985 \h </w:instrText>
            </w:r>
            <w:r>
              <w:rPr>
                <w:noProof/>
                <w:webHidden/>
              </w:rPr>
            </w:r>
            <w:r>
              <w:rPr>
                <w:noProof/>
                <w:webHidden/>
              </w:rPr>
              <w:fldChar w:fldCharType="separate"/>
            </w:r>
            <w:r>
              <w:rPr>
                <w:noProof/>
                <w:webHidden/>
              </w:rPr>
              <w:t>21</w:t>
            </w:r>
            <w:r>
              <w:rPr>
                <w:noProof/>
                <w:webHidden/>
              </w:rPr>
              <w:fldChar w:fldCharType="end"/>
            </w:r>
          </w:hyperlink>
        </w:p>
        <w:p w14:paraId="512C538B" w14:textId="1A8EE244" w:rsidR="003412BE" w:rsidRDefault="003412BE">
          <w:pPr>
            <w:pStyle w:val="Inhopg2"/>
            <w:tabs>
              <w:tab w:val="left" w:pos="720"/>
              <w:tab w:val="right" w:leader="dot" w:pos="8495"/>
            </w:tabs>
            <w:rPr>
              <w:rFonts w:eastAsiaTheme="minorEastAsia"/>
              <w:noProof/>
              <w:sz w:val="22"/>
              <w:szCs w:val="22"/>
              <w:lang w:eastAsia="nl-NL"/>
            </w:rPr>
          </w:pPr>
          <w:hyperlink w:anchor="_Toc126654986" w:history="1">
            <w:r w:rsidRPr="008B23A5">
              <w:rPr>
                <w:rStyle w:val="Hyperlink"/>
                <w:rFonts w:ascii="Arial" w:hAnsi="Arial"/>
                <w:noProof/>
              </w:rPr>
              <w:t>4.4</w:t>
            </w:r>
            <w:r>
              <w:rPr>
                <w:rFonts w:eastAsiaTheme="minorEastAsia"/>
                <w:noProof/>
                <w:sz w:val="22"/>
                <w:szCs w:val="22"/>
                <w:lang w:eastAsia="nl-NL"/>
              </w:rPr>
              <w:tab/>
            </w:r>
            <w:r w:rsidRPr="008B23A5">
              <w:rPr>
                <w:rStyle w:val="Hyperlink"/>
                <w:noProof/>
              </w:rPr>
              <w:t>Onderaanneming</w:t>
            </w:r>
            <w:r>
              <w:rPr>
                <w:noProof/>
                <w:webHidden/>
              </w:rPr>
              <w:tab/>
            </w:r>
            <w:r>
              <w:rPr>
                <w:noProof/>
                <w:webHidden/>
              </w:rPr>
              <w:fldChar w:fldCharType="begin"/>
            </w:r>
            <w:r>
              <w:rPr>
                <w:noProof/>
                <w:webHidden/>
              </w:rPr>
              <w:instrText xml:space="preserve"> PAGEREF _Toc126654986 \h </w:instrText>
            </w:r>
            <w:r>
              <w:rPr>
                <w:noProof/>
                <w:webHidden/>
              </w:rPr>
            </w:r>
            <w:r>
              <w:rPr>
                <w:noProof/>
                <w:webHidden/>
              </w:rPr>
              <w:fldChar w:fldCharType="separate"/>
            </w:r>
            <w:r>
              <w:rPr>
                <w:noProof/>
                <w:webHidden/>
              </w:rPr>
              <w:t>22</w:t>
            </w:r>
            <w:r>
              <w:rPr>
                <w:noProof/>
                <w:webHidden/>
              </w:rPr>
              <w:fldChar w:fldCharType="end"/>
            </w:r>
          </w:hyperlink>
        </w:p>
        <w:p w14:paraId="2C8DD8C9" w14:textId="773D9774" w:rsidR="003412BE" w:rsidRDefault="003412BE">
          <w:pPr>
            <w:pStyle w:val="Inhopg2"/>
            <w:tabs>
              <w:tab w:val="left" w:pos="720"/>
              <w:tab w:val="right" w:leader="dot" w:pos="8495"/>
            </w:tabs>
            <w:rPr>
              <w:rFonts w:eastAsiaTheme="minorEastAsia"/>
              <w:noProof/>
              <w:sz w:val="22"/>
              <w:szCs w:val="22"/>
              <w:lang w:eastAsia="nl-NL"/>
            </w:rPr>
          </w:pPr>
          <w:hyperlink w:anchor="_Toc126654987" w:history="1">
            <w:r w:rsidRPr="008B23A5">
              <w:rPr>
                <w:rStyle w:val="Hyperlink"/>
                <w:rFonts w:ascii="Arial" w:hAnsi="Arial"/>
                <w:noProof/>
              </w:rPr>
              <w:t>4.5</w:t>
            </w:r>
            <w:r>
              <w:rPr>
                <w:rFonts w:eastAsiaTheme="minorEastAsia"/>
                <w:noProof/>
                <w:sz w:val="22"/>
                <w:szCs w:val="22"/>
                <w:lang w:eastAsia="nl-NL"/>
              </w:rPr>
              <w:tab/>
            </w:r>
            <w:r w:rsidRPr="008B23A5">
              <w:rPr>
                <w:rStyle w:val="Hyperlink"/>
                <w:noProof/>
              </w:rPr>
              <w:t>Beroep op derden in het kader van het voldoen aan de geschiktheidseisen</w:t>
            </w:r>
            <w:r>
              <w:rPr>
                <w:noProof/>
                <w:webHidden/>
              </w:rPr>
              <w:tab/>
            </w:r>
            <w:r>
              <w:rPr>
                <w:noProof/>
                <w:webHidden/>
              </w:rPr>
              <w:fldChar w:fldCharType="begin"/>
            </w:r>
            <w:r>
              <w:rPr>
                <w:noProof/>
                <w:webHidden/>
              </w:rPr>
              <w:instrText xml:space="preserve"> PAGEREF _Toc126654987 \h </w:instrText>
            </w:r>
            <w:r>
              <w:rPr>
                <w:noProof/>
                <w:webHidden/>
              </w:rPr>
            </w:r>
            <w:r>
              <w:rPr>
                <w:noProof/>
                <w:webHidden/>
              </w:rPr>
              <w:fldChar w:fldCharType="separate"/>
            </w:r>
            <w:r>
              <w:rPr>
                <w:noProof/>
                <w:webHidden/>
              </w:rPr>
              <w:t>22</w:t>
            </w:r>
            <w:r>
              <w:rPr>
                <w:noProof/>
                <w:webHidden/>
              </w:rPr>
              <w:fldChar w:fldCharType="end"/>
            </w:r>
          </w:hyperlink>
        </w:p>
        <w:p w14:paraId="58C24FF7" w14:textId="5B5B04DF" w:rsidR="003412BE" w:rsidRDefault="003412BE">
          <w:pPr>
            <w:pStyle w:val="Inhopg3"/>
            <w:tabs>
              <w:tab w:val="left" w:pos="1080"/>
              <w:tab w:val="right" w:leader="dot" w:pos="8495"/>
            </w:tabs>
            <w:rPr>
              <w:rFonts w:eastAsiaTheme="minorEastAsia"/>
              <w:noProof/>
              <w:sz w:val="22"/>
              <w:szCs w:val="22"/>
              <w:lang w:eastAsia="nl-NL"/>
            </w:rPr>
          </w:pPr>
          <w:hyperlink w:anchor="_Toc126654988" w:history="1">
            <w:r w:rsidRPr="008B23A5">
              <w:rPr>
                <w:rStyle w:val="Hyperlink"/>
                <w:rFonts w:ascii="Arial" w:hAnsi="Arial"/>
                <w:noProof/>
              </w:rPr>
              <w:t>4.5.1</w:t>
            </w:r>
            <w:r>
              <w:rPr>
                <w:rFonts w:eastAsiaTheme="minorEastAsia"/>
                <w:noProof/>
                <w:sz w:val="22"/>
                <w:szCs w:val="22"/>
                <w:lang w:eastAsia="nl-NL"/>
              </w:rPr>
              <w:tab/>
            </w:r>
            <w:r w:rsidRPr="008B23A5">
              <w:rPr>
                <w:rStyle w:val="Hyperlink"/>
                <w:noProof/>
              </w:rPr>
              <w:t>Algemeen</w:t>
            </w:r>
            <w:r>
              <w:rPr>
                <w:noProof/>
                <w:webHidden/>
              </w:rPr>
              <w:tab/>
            </w:r>
            <w:r>
              <w:rPr>
                <w:noProof/>
                <w:webHidden/>
              </w:rPr>
              <w:fldChar w:fldCharType="begin"/>
            </w:r>
            <w:r>
              <w:rPr>
                <w:noProof/>
                <w:webHidden/>
              </w:rPr>
              <w:instrText xml:space="preserve"> PAGEREF _Toc126654988 \h </w:instrText>
            </w:r>
            <w:r>
              <w:rPr>
                <w:noProof/>
                <w:webHidden/>
              </w:rPr>
            </w:r>
            <w:r>
              <w:rPr>
                <w:noProof/>
                <w:webHidden/>
              </w:rPr>
              <w:fldChar w:fldCharType="separate"/>
            </w:r>
            <w:r>
              <w:rPr>
                <w:noProof/>
                <w:webHidden/>
              </w:rPr>
              <w:t>22</w:t>
            </w:r>
            <w:r>
              <w:rPr>
                <w:noProof/>
                <w:webHidden/>
              </w:rPr>
              <w:fldChar w:fldCharType="end"/>
            </w:r>
          </w:hyperlink>
        </w:p>
        <w:p w14:paraId="3182925E" w14:textId="28334BE4" w:rsidR="003412BE" w:rsidRDefault="003412BE">
          <w:pPr>
            <w:pStyle w:val="Inhopg3"/>
            <w:tabs>
              <w:tab w:val="left" w:pos="1080"/>
              <w:tab w:val="right" w:leader="dot" w:pos="8495"/>
            </w:tabs>
            <w:rPr>
              <w:rFonts w:eastAsiaTheme="minorEastAsia"/>
              <w:noProof/>
              <w:sz w:val="22"/>
              <w:szCs w:val="22"/>
              <w:lang w:eastAsia="nl-NL"/>
            </w:rPr>
          </w:pPr>
          <w:hyperlink w:anchor="_Toc126654989" w:history="1">
            <w:r w:rsidRPr="008B23A5">
              <w:rPr>
                <w:rStyle w:val="Hyperlink"/>
                <w:rFonts w:ascii="Arial" w:hAnsi="Arial"/>
                <w:noProof/>
              </w:rPr>
              <w:t>4.5.2</w:t>
            </w:r>
            <w:r>
              <w:rPr>
                <w:rFonts w:eastAsiaTheme="minorEastAsia"/>
                <w:noProof/>
                <w:sz w:val="22"/>
                <w:szCs w:val="22"/>
                <w:lang w:eastAsia="nl-NL"/>
              </w:rPr>
              <w:tab/>
            </w:r>
            <w:r w:rsidRPr="008B23A5">
              <w:rPr>
                <w:rStyle w:val="Hyperlink"/>
                <w:noProof/>
              </w:rPr>
              <w:t>Beroep op de technische en beroepsbekwaamheid</w:t>
            </w:r>
            <w:r>
              <w:rPr>
                <w:noProof/>
                <w:webHidden/>
              </w:rPr>
              <w:tab/>
            </w:r>
            <w:r>
              <w:rPr>
                <w:noProof/>
                <w:webHidden/>
              </w:rPr>
              <w:fldChar w:fldCharType="begin"/>
            </w:r>
            <w:r>
              <w:rPr>
                <w:noProof/>
                <w:webHidden/>
              </w:rPr>
              <w:instrText xml:space="preserve"> PAGEREF _Toc126654989 \h </w:instrText>
            </w:r>
            <w:r>
              <w:rPr>
                <w:noProof/>
                <w:webHidden/>
              </w:rPr>
            </w:r>
            <w:r>
              <w:rPr>
                <w:noProof/>
                <w:webHidden/>
              </w:rPr>
              <w:fldChar w:fldCharType="separate"/>
            </w:r>
            <w:r>
              <w:rPr>
                <w:noProof/>
                <w:webHidden/>
              </w:rPr>
              <w:t>23</w:t>
            </w:r>
            <w:r>
              <w:rPr>
                <w:noProof/>
                <w:webHidden/>
              </w:rPr>
              <w:fldChar w:fldCharType="end"/>
            </w:r>
          </w:hyperlink>
        </w:p>
        <w:p w14:paraId="7935FF9B" w14:textId="0D60914C" w:rsidR="003412BE" w:rsidRDefault="003412BE">
          <w:pPr>
            <w:pStyle w:val="Inhopg3"/>
            <w:tabs>
              <w:tab w:val="left" w:pos="1080"/>
              <w:tab w:val="right" w:leader="dot" w:pos="8495"/>
            </w:tabs>
            <w:rPr>
              <w:rFonts w:eastAsiaTheme="minorEastAsia"/>
              <w:noProof/>
              <w:sz w:val="22"/>
              <w:szCs w:val="22"/>
              <w:lang w:eastAsia="nl-NL"/>
            </w:rPr>
          </w:pPr>
          <w:hyperlink w:anchor="_Toc126654990" w:history="1">
            <w:r w:rsidRPr="008B23A5">
              <w:rPr>
                <w:rStyle w:val="Hyperlink"/>
                <w:rFonts w:ascii="Arial" w:hAnsi="Arial"/>
                <w:noProof/>
              </w:rPr>
              <w:t>4.5.3</w:t>
            </w:r>
            <w:r>
              <w:rPr>
                <w:rFonts w:eastAsiaTheme="minorEastAsia"/>
                <w:noProof/>
                <w:sz w:val="22"/>
                <w:szCs w:val="22"/>
                <w:lang w:eastAsia="nl-NL"/>
              </w:rPr>
              <w:tab/>
            </w:r>
            <w:r w:rsidRPr="008B23A5">
              <w:rPr>
                <w:rStyle w:val="Hyperlink"/>
                <w:noProof/>
              </w:rPr>
              <w:t>Beroep op de financiële en economische draagkracht</w:t>
            </w:r>
            <w:r>
              <w:rPr>
                <w:noProof/>
                <w:webHidden/>
              </w:rPr>
              <w:tab/>
            </w:r>
            <w:r>
              <w:rPr>
                <w:noProof/>
                <w:webHidden/>
              </w:rPr>
              <w:fldChar w:fldCharType="begin"/>
            </w:r>
            <w:r>
              <w:rPr>
                <w:noProof/>
                <w:webHidden/>
              </w:rPr>
              <w:instrText xml:space="preserve"> PAGEREF _Toc126654990 \h </w:instrText>
            </w:r>
            <w:r>
              <w:rPr>
                <w:noProof/>
                <w:webHidden/>
              </w:rPr>
            </w:r>
            <w:r>
              <w:rPr>
                <w:noProof/>
                <w:webHidden/>
              </w:rPr>
              <w:fldChar w:fldCharType="separate"/>
            </w:r>
            <w:r>
              <w:rPr>
                <w:noProof/>
                <w:webHidden/>
              </w:rPr>
              <w:t>23</w:t>
            </w:r>
            <w:r>
              <w:rPr>
                <w:noProof/>
                <w:webHidden/>
              </w:rPr>
              <w:fldChar w:fldCharType="end"/>
            </w:r>
          </w:hyperlink>
        </w:p>
        <w:p w14:paraId="279BC6E2" w14:textId="0413F7F8" w:rsidR="003412BE" w:rsidRDefault="003412BE">
          <w:pPr>
            <w:pStyle w:val="Inhopg3"/>
            <w:tabs>
              <w:tab w:val="left" w:pos="1080"/>
              <w:tab w:val="right" w:leader="dot" w:pos="8495"/>
            </w:tabs>
            <w:rPr>
              <w:rFonts w:eastAsiaTheme="minorEastAsia"/>
              <w:noProof/>
              <w:sz w:val="22"/>
              <w:szCs w:val="22"/>
              <w:lang w:eastAsia="nl-NL"/>
            </w:rPr>
          </w:pPr>
          <w:hyperlink w:anchor="_Toc126654991" w:history="1">
            <w:r w:rsidRPr="008B23A5">
              <w:rPr>
                <w:rStyle w:val="Hyperlink"/>
                <w:rFonts w:ascii="Arial" w:hAnsi="Arial"/>
                <w:noProof/>
              </w:rPr>
              <w:t>4.5.4</w:t>
            </w:r>
            <w:r>
              <w:rPr>
                <w:rFonts w:eastAsiaTheme="minorEastAsia"/>
                <w:noProof/>
                <w:sz w:val="22"/>
                <w:szCs w:val="22"/>
                <w:lang w:eastAsia="nl-NL"/>
              </w:rPr>
              <w:tab/>
            </w:r>
            <w:r w:rsidRPr="008B23A5">
              <w:rPr>
                <w:rStyle w:val="Hyperlink"/>
                <w:noProof/>
              </w:rPr>
              <w:t>Vervangende derde(n)</w:t>
            </w:r>
            <w:r>
              <w:rPr>
                <w:noProof/>
                <w:webHidden/>
              </w:rPr>
              <w:tab/>
            </w:r>
            <w:r>
              <w:rPr>
                <w:noProof/>
                <w:webHidden/>
              </w:rPr>
              <w:fldChar w:fldCharType="begin"/>
            </w:r>
            <w:r>
              <w:rPr>
                <w:noProof/>
                <w:webHidden/>
              </w:rPr>
              <w:instrText xml:space="preserve"> PAGEREF _Toc126654991 \h </w:instrText>
            </w:r>
            <w:r>
              <w:rPr>
                <w:noProof/>
                <w:webHidden/>
              </w:rPr>
            </w:r>
            <w:r>
              <w:rPr>
                <w:noProof/>
                <w:webHidden/>
              </w:rPr>
              <w:fldChar w:fldCharType="separate"/>
            </w:r>
            <w:r>
              <w:rPr>
                <w:noProof/>
                <w:webHidden/>
              </w:rPr>
              <w:t>23</w:t>
            </w:r>
            <w:r>
              <w:rPr>
                <w:noProof/>
                <w:webHidden/>
              </w:rPr>
              <w:fldChar w:fldCharType="end"/>
            </w:r>
          </w:hyperlink>
        </w:p>
        <w:p w14:paraId="1E29A365" w14:textId="62606FD6" w:rsidR="003412BE" w:rsidRDefault="003412BE">
          <w:pPr>
            <w:pStyle w:val="Inhopg1"/>
            <w:tabs>
              <w:tab w:val="left" w:pos="360"/>
              <w:tab w:val="right" w:leader="dot" w:pos="8495"/>
            </w:tabs>
            <w:rPr>
              <w:rFonts w:eastAsiaTheme="minorEastAsia"/>
              <w:noProof/>
              <w:sz w:val="22"/>
              <w:szCs w:val="22"/>
              <w:lang w:eastAsia="nl-NL"/>
            </w:rPr>
          </w:pPr>
          <w:hyperlink w:anchor="_Toc126654992" w:history="1">
            <w:r w:rsidRPr="008B23A5">
              <w:rPr>
                <w:rStyle w:val="Hyperlink"/>
                <w:rFonts w:ascii="Arial" w:hAnsi="Arial"/>
                <w:noProof/>
              </w:rPr>
              <w:t>5</w:t>
            </w:r>
            <w:r>
              <w:rPr>
                <w:rFonts w:eastAsiaTheme="minorEastAsia"/>
                <w:noProof/>
                <w:sz w:val="22"/>
                <w:szCs w:val="22"/>
                <w:lang w:eastAsia="nl-NL"/>
              </w:rPr>
              <w:tab/>
            </w:r>
            <w:r w:rsidRPr="008B23A5">
              <w:rPr>
                <w:rStyle w:val="Hyperlink"/>
                <w:noProof/>
              </w:rPr>
              <w:t>Uitsluitingsgronden</w:t>
            </w:r>
            <w:r>
              <w:rPr>
                <w:noProof/>
                <w:webHidden/>
              </w:rPr>
              <w:tab/>
            </w:r>
            <w:r>
              <w:rPr>
                <w:noProof/>
                <w:webHidden/>
              </w:rPr>
              <w:fldChar w:fldCharType="begin"/>
            </w:r>
            <w:r>
              <w:rPr>
                <w:noProof/>
                <w:webHidden/>
              </w:rPr>
              <w:instrText xml:space="preserve"> PAGEREF _Toc126654992 \h </w:instrText>
            </w:r>
            <w:r>
              <w:rPr>
                <w:noProof/>
                <w:webHidden/>
              </w:rPr>
            </w:r>
            <w:r>
              <w:rPr>
                <w:noProof/>
                <w:webHidden/>
              </w:rPr>
              <w:fldChar w:fldCharType="separate"/>
            </w:r>
            <w:r>
              <w:rPr>
                <w:noProof/>
                <w:webHidden/>
              </w:rPr>
              <w:t>25</w:t>
            </w:r>
            <w:r>
              <w:rPr>
                <w:noProof/>
                <w:webHidden/>
              </w:rPr>
              <w:fldChar w:fldCharType="end"/>
            </w:r>
          </w:hyperlink>
        </w:p>
        <w:p w14:paraId="3E6E249F" w14:textId="0B1C78F0" w:rsidR="003412BE" w:rsidRDefault="003412BE">
          <w:pPr>
            <w:pStyle w:val="Inhopg2"/>
            <w:tabs>
              <w:tab w:val="left" w:pos="720"/>
              <w:tab w:val="right" w:leader="dot" w:pos="8495"/>
            </w:tabs>
            <w:rPr>
              <w:rFonts w:eastAsiaTheme="minorEastAsia"/>
              <w:noProof/>
              <w:sz w:val="22"/>
              <w:szCs w:val="22"/>
              <w:lang w:eastAsia="nl-NL"/>
            </w:rPr>
          </w:pPr>
          <w:hyperlink w:anchor="_Toc126654993" w:history="1">
            <w:r w:rsidRPr="008B23A5">
              <w:rPr>
                <w:rStyle w:val="Hyperlink"/>
                <w:rFonts w:ascii="Arial" w:hAnsi="Arial"/>
                <w:noProof/>
              </w:rPr>
              <w:t>5.1</w:t>
            </w:r>
            <w:r>
              <w:rPr>
                <w:rFonts w:eastAsiaTheme="minorEastAsia"/>
                <w:noProof/>
                <w:sz w:val="22"/>
                <w:szCs w:val="22"/>
                <w:lang w:eastAsia="nl-NL"/>
              </w:rPr>
              <w:tab/>
            </w:r>
            <w:r w:rsidRPr="008B23A5">
              <w:rPr>
                <w:rStyle w:val="Hyperlink"/>
                <w:noProof/>
              </w:rPr>
              <w:t>Uitsluitingsgronden</w:t>
            </w:r>
            <w:r>
              <w:rPr>
                <w:noProof/>
                <w:webHidden/>
              </w:rPr>
              <w:tab/>
            </w:r>
            <w:r>
              <w:rPr>
                <w:noProof/>
                <w:webHidden/>
              </w:rPr>
              <w:fldChar w:fldCharType="begin"/>
            </w:r>
            <w:r>
              <w:rPr>
                <w:noProof/>
                <w:webHidden/>
              </w:rPr>
              <w:instrText xml:space="preserve"> PAGEREF _Toc126654993 \h </w:instrText>
            </w:r>
            <w:r>
              <w:rPr>
                <w:noProof/>
                <w:webHidden/>
              </w:rPr>
            </w:r>
            <w:r>
              <w:rPr>
                <w:noProof/>
                <w:webHidden/>
              </w:rPr>
              <w:fldChar w:fldCharType="separate"/>
            </w:r>
            <w:r>
              <w:rPr>
                <w:noProof/>
                <w:webHidden/>
              </w:rPr>
              <w:t>25</w:t>
            </w:r>
            <w:r>
              <w:rPr>
                <w:noProof/>
                <w:webHidden/>
              </w:rPr>
              <w:fldChar w:fldCharType="end"/>
            </w:r>
          </w:hyperlink>
        </w:p>
        <w:p w14:paraId="227FB3D1" w14:textId="2C78A1A1" w:rsidR="003412BE" w:rsidRDefault="003412BE">
          <w:pPr>
            <w:pStyle w:val="Inhopg2"/>
            <w:tabs>
              <w:tab w:val="left" w:pos="720"/>
              <w:tab w:val="right" w:leader="dot" w:pos="8495"/>
            </w:tabs>
            <w:rPr>
              <w:rFonts w:eastAsiaTheme="minorEastAsia"/>
              <w:noProof/>
              <w:sz w:val="22"/>
              <w:szCs w:val="22"/>
              <w:lang w:eastAsia="nl-NL"/>
            </w:rPr>
          </w:pPr>
          <w:hyperlink w:anchor="_Toc126654994" w:history="1">
            <w:r w:rsidRPr="008B23A5">
              <w:rPr>
                <w:rStyle w:val="Hyperlink"/>
                <w:rFonts w:ascii="Arial" w:hAnsi="Arial"/>
                <w:noProof/>
              </w:rPr>
              <w:t>5.2</w:t>
            </w:r>
            <w:r>
              <w:rPr>
                <w:rFonts w:eastAsiaTheme="minorEastAsia"/>
                <w:noProof/>
                <w:sz w:val="22"/>
                <w:szCs w:val="22"/>
                <w:lang w:eastAsia="nl-NL"/>
              </w:rPr>
              <w:tab/>
            </w:r>
            <w:r w:rsidRPr="008B23A5">
              <w:rPr>
                <w:rStyle w:val="Hyperlink"/>
                <w:noProof/>
              </w:rPr>
              <w:t>Bewijsmiddelen uitsluitingsgronden</w:t>
            </w:r>
            <w:r>
              <w:rPr>
                <w:noProof/>
                <w:webHidden/>
              </w:rPr>
              <w:tab/>
            </w:r>
            <w:r>
              <w:rPr>
                <w:noProof/>
                <w:webHidden/>
              </w:rPr>
              <w:fldChar w:fldCharType="begin"/>
            </w:r>
            <w:r>
              <w:rPr>
                <w:noProof/>
                <w:webHidden/>
              </w:rPr>
              <w:instrText xml:space="preserve"> PAGEREF _Toc126654994 \h </w:instrText>
            </w:r>
            <w:r>
              <w:rPr>
                <w:noProof/>
                <w:webHidden/>
              </w:rPr>
            </w:r>
            <w:r>
              <w:rPr>
                <w:noProof/>
                <w:webHidden/>
              </w:rPr>
              <w:fldChar w:fldCharType="separate"/>
            </w:r>
            <w:r>
              <w:rPr>
                <w:noProof/>
                <w:webHidden/>
              </w:rPr>
              <w:t>25</w:t>
            </w:r>
            <w:r>
              <w:rPr>
                <w:noProof/>
                <w:webHidden/>
              </w:rPr>
              <w:fldChar w:fldCharType="end"/>
            </w:r>
          </w:hyperlink>
        </w:p>
        <w:p w14:paraId="18221A6A" w14:textId="545EC8E1" w:rsidR="003412BE" w:rsidRDefault="003412BE">
          <w:pPr>
            <w:pStyle w:val="Inhopg1"/>
            <w:tabs>
              <w:tab w:val="left" w:pos="360"/>
              <w:tab w:val="right" w:leader="dot" w:pos="8495"/>
            </w:tabs>
            <w:rPr>
              <w:rFonts w:eastAsiaTheme="minorEastAsia"/>
              <w:noProof/>
              <w:sz w:val="22"/>
              <w:szCs w:val="22"/>
              <w:lang w:eastAsia="nl-NL"/>
            </w:rPr>
          </w:pPr>
          <w:hyperlink w:anchor="_Toc126654995" w:history="1">
            <w:r w:rsidRPr="008B23A5">
              <w:rPr>
                <w:rStyle w:val="Hyperlink"/>
                <w:rFonts w:ascii="Arial" w:hAnsi="Arial"/>
                <w:noProof/>
              </w:rPr>
              <w:t>6</w:t>
            </w:r>
            <w:r>
              <w:rPr>
                <w:rFonts w:eastAsiaTheme="minorEastAsia"/>
                <w:noProof/>
                <w:sz w:val="22"/>
                <w:szCs w:val="22"/>
                <w:lang w:eastAsia="nl-NL"/>
              </w:rPr>
              <w:tab/>
            </w:r>
            <w:r w:rsidRPr="008B23A5">
              <w:rPr>
                <w:rStyle w:val="Hyperlink"/>
                <w:noProof/>
              </w:rPr>
              <w:t>Geschiktheidseisen</w:t>
            </w:r>
            <w:r>
              <w:rPr>
                <w:noProof/>
                <w:webHidden/>
              </w:rPr>
              <w:tab/>
            </w:r>
            <w:r>
              <w:rPr>
                <w:noProof/>
                <w:webHidden/>
              </w:rPr>
              <w:fldChar w:fldCharType="begin"/>
            </w:r>
            <w:r>
              <w:rPr>
                <w:noProof/>
                <w:webHidden/>
              </w:rPr>
              <w:instrText xml:space="preserve"> PAGEREF _Toc126654995 \h </w:instrText>
            </w:r>
            <w:r>
              <w:rPr>
                <w:noProof/>
                <w:webHidden/>
              </w:rPr>
            </w:r>
            <w:r>
              <w:rPr>
                <w:noProof/>
                <w:webHidden/>
              </w:rPr>
              <w:fldChar w:fldCharType="separate"/>
            </w:r>
            <w:r>
              <w:rPr>
                <w:noProof/>
                <w:webHidden/>
              </w:rPr>
              <w:t>26</w:t>
            </w:r>
            <w:r>
              <w:rPr>
                <w:noProof/>
                <w:webHidden/>
              </w:rPr>
              <w:fldChar w:fldCharType="end"/>
            </w:r>
          </w:hyperlink>
        </w:p>
        <w:p w14:paraId="6F5C24E7" w14:textId="4DAAE457" w:rsidR="003412BE" w:rsidRDefault="003412BE">
          <w:pPr>
            <w:pStyle w:val="Inhopg2"/>
            <w:tabs>
              <w:tab w:val="left" w:pos="720"/>
              <w:tab w:val="right" w:leader="dot" w:pos="8495"/>
            </w:tabs>
            <w:rPr>
              <w:rFonts w:eastAsiaTheme="minorEastAsia"/>
              <w:noProof/>
              <w:sz w:val="22"/>
              <w:szCs w:val="22"/>
              <w:lang w:eastAsia="nl-NL"/>
            </w:rPr>
          </w:pPr>
          <w:hyperlink w:anchor="_Toc126654996" w:history="1">
            <w:r w:rsidRPr="008B23A5">
              <w:rPr>
                <w:rStyle w:val="Hyperlink"/>
                <w:rFonts w:ascii="Arial" w:hAnsi="Arial"/>
                <w:noProof/>
              </w:rPr>
              <w:t>6.1</w:t>
            </w:r>
            <w:r>
              <w:rPr>
                <w:rFonts w:eastAsiaTheme="minorEastAsia"/>
                <w:noProof/>
                <w:sz w:val="22"/>
                <w:szCs w:val="22"/>
                <w:lang w:eastAsia="nl-NL"/>
              </w:rPr>
              <w:tab/>
            </w:r>
            <w:r w:rsidRPr="008B23A5">
              <w:rPr>
                <w:rStyle w:val="Hyperlink"/>
                <w:noProof/>
              </w:rPr>
              <w:t>Inleiding</w:t>
            </w:r>
            <w:r>
              <w:rPr>
                <w:noProof/>
                <w:webHidden/>
              </w:rPr>
              <w:tab/>
            </w:r>
            <w:r>
              <w:rPr>
                <w:noProof/>
                <w:webHidden/>
              </w:rPr>
              <w:fldChar w:fldCharType="begin"/>
            </w:r>
            <w:r>
              <w:rPr>
                <w:noProof/>
                <w:webHidden/>
              </w:rPr>
              <w:instrText xml:space="preserve"> PAGEREF _Toc126654996 \h </w:instrText>
            </w:r>
            <w:r>
              <w:rPr>
                <w:noProof/>
                <w:webHidden/>
              </w:rPr>
            </w:r>
            <w:r>
              <w:rPr>
                <w:noProof/>
                <w:webHidden/>
              </w:rPr>
              <w:fldChar w:fldCharType="separate"/>
            </w:r>
            <w:r>
              <w:rPr>
                <w:noProof/>
                <w:webHidden/>
              </w:rPr>
              <w:t>26</w:t>
            </w:r>
            <w:r>
              <w:rPr>
                <w:noProof/>
                <w:webHidden/>
              </w:rPr>
              <w:fldChar w:fldCharType="end"/>
            </w:r>
          </w:hyperlink>
        </w:p>
        <w:p w14:paraId="3D00AE4D" w14:textId="6126C1AB" w:rsidR="003412BE" w:rsidRDefault="003412BE">
          <w:pPr>
            <w:pStyle w:val="Inhopg2"/>
            <w:tabs>
              <w:tab w:val="left" w:pos="720"/>
              <w:tab w:val="right" w:leader="dot" w:pos="8495"/>
            </w:tabs>
            <w:rPr>
              <w:rFonts w:eastAsiaTheme="minorEastAsia"/>
              <w:noProof/>
              <w:sz w:val="22"/>
              <w:szCs w:val="22"/>
              <w:lang w:eastAsia="nl-NL"/>
            </w:rPr>
          </w:pPr>
          <w:hyperlink w:anchor="_Toc126654997" w:history="1">
            <w:r w:rsidRPr="008B23A5">
              <w:rPr>
                <w:rStyle w:val="Hyperlink"/>
                <w:rFonts w:ascii="Arial" w:hAnsi="Arial"/>
                <w:noProof/>
              </w:rPr>
              <w:t>6.2</w:t>
            </w:r>
            <w:r>
              <w:rPr>
                <w:rFonts w:eastAsiaTheme="minorEastAsia"/>
                <w:noProof/>
                <w:sz w:val="22"/>
                <w:szCs w:val="22"/>
                <w:lang w:eastAsia="nl-NL"/>
              </w:rPr>
              <w:tab/>
            </w:r>
            <w:r w:rsidRPr="008B23A5">
              <w:rPr>
                <w:rStyle w:val="Hyperlink"/>
                <w:noProof/>
              </w:rPr>
              <w:t>Bevoegdheid de beroepsactiviteiten uit te voeren</w:t>
            </w:r>
            <w:r>
              <w:rPr>
                <w:noProof/>
                <w:webHidden/>
              </w:rPr>
              <w:tab/>
            </w:r>
            <w:r>
              <w:rPr>
                <w:noProof/>
                <w:webHidden/>
              </w:rPr>
              <w:fldChar w:fldCharType="begin"/>
            </w:r>
            <w:r>
              <w:rPr>
                <w:noProof/>
                <w:webHidden/>
              </w:rPr>
              <w:instrText xml:space="preserve"> PAGEREF _Toc126654997 \h </w:instrText>
            </w:r>
            <w:r>
              <w:rPr>
                <w:noProof/>
                <w:webHidden/>
              </w:rPr>
            </w:r>
            <w:r>
              <w:rPr>
                <w:noProof/>
                <w:webHidden/>
              </w:rPr>
              <w:fldChar w:fldCharType="separate"/>
            </w:r>
            <w:r>
              <w:rPr>
                <w:noProof/>
                <w:webHidden/>
              </w:rPr>
              <w:t>26</w:t>
            </w:r>
            <w:r>
              <w:rPr>
                <w:noProof/>
                <w:webHidden/>
              </w:rPr>
              <w:fldChar w:fldCharType="end"/>
            </w:r>
          </w:hyperlink>
        </w:p>
        <w:p w14:paraId="5E2B8787" w14:textId="347DD863" w:rsidR="003412BE" w:rsidRDefault="003412BE">
          <w:pPr>
            <w:pStyle w:val="Inhopg2"/>
            <w:tabs>
              <w:tab w:val="left" w:pos="720"/>
              <w:tab w:val="right" w:leader="dot" w:pos="8495"/>
            </w:tabs>
            <w:rPr>
              <w:rFonts w:eastAsiaTheme="minorEastAsia"/>
              <w:noProof/>
              <w:sz w:val="22"/>
              <w:szCs w:val="22"/>
              <w:lang w:eastAsia="nl-NL"/>
            </w:rPr>
          </w:pPr>
          <w:hyperlink w:anchor="_Toc126654998" w:history="1">
            <w:r w:rsidRPr="008B23A5">
              <w:rPr>
                <w:rStyle w:val="Hyperlink"/>
                <w:rFonts w:ascii="Arial" w:hAnsi="Arial"/>
                <w:noProof/>
              </w:rPr>
              <w:t>6.3</w:t>
            </w:r>
            <w:r>
              <w:rPr>
                <w:rFonts w:eastAsiaTheme="minorEastAsia"/>
                <w:noProof/>
                <w:sz w:val="22"/>
                <w:szCs w:val="22"/>
                <w:lang w:eastAsia="nl-NL"/>
              </w:rPr>
              <w:tab/>
            </w:r>
            <w:r w:rsidRPr="008B23A5">
              <w:rPr>
                <w:rStyle w:val="Hyperlink"/>
                <w:noProof/>
              </w:rPr>
              <w:t>Financiële en economische draagkracht</w:t>
            </w:r>
            <w:r>
              <w:rPr>
                <w:noProof/>
                <w:webHidden/>
              </w:rPr>
              <w:tab/>
            </w:r>
            <w:r>
              <w:rPr>
                <w:noProof/>
                <w:webHidden/>
              </w:rPr>
              <w:fldChar w:fldCharType="begin"/>
            </w:r>
            <w:r>
              <w:rPr>
                <w:noProof/>
                <w:webHidden/>
              </w:rPr>
              <w:instrText xml:space="preserve"> PAGEREF _Toc126654998 \h </w:instrText>
            </w:r>
            <w:r>
              <w:rPr>
                <w:noProof/>
                <w:webHidden/>
              </w:rPr>
            </w:r>
            <w:r>
              <w:rPr>
                <w:noProof/>
                <w:webHidden/>
              </w:rPr>
              <w:fldChar w:fldCharType="separate"/>
            </w:r>
            <w:r>
              <w:rPr>
                <w:noProof/>
                <w:webHidden/>
              </w:rPr>
              <w:t>26</w:t>
            </w:r>
            <w:r>
              <w:rPr>
                <w:noProof/>
                <w:webHidden/>
              </w:rPr>
              <w:fldChar w:fldCharType="end"/>
            </w:r>
          </w:hyperlink>
        </w:p>
        <w:p w14:paraId="46FB31CA" w14:textId="4C77BE5E" w:rsidR="003412BE" w:rsidRDefault="003412BE">
          <w:pPr>
            <w:pStyle w:val="Inhopg2"/>
            <w:tabs>
              <w:tab w:val="left" w:pos="720"/>
              <w:tab w:val="right" w:leader="dot" w:pos="8495"/>
            </w:tabs>
            <w:rPr>
              <w:rFonts w:eastAsiaTheme="minorEastAsia"/>
              <w:noProof/>
              <w:sz w:val="22"/>
              <w:szCs w:val="22"/>
              <w:lang w:eastAsia="nl-NL"/>
            </w:rPr>
          </w:pPr>
          <w:hyperlink w:anchor="_Toc126654999" w:history="1">
            <w:r w:rsidRPr="008B23A5">
              <w:rPr>
                <w:rStyle w:val="Hyperlink"/>
                <w:rFonts w:ascii="Arial" w:hAnsi="Arial"/>
                <w:noProof/>
              </w:rPr>
              <w:t>6.4</w:t>
            </w:r>
            <w:r>
              <w:rPr>
                <w:rFonts w:eastAsiaTheme="minorEastAsia"/>
                <w:noProof/>
                <w:sz w:val="22"/>
                <w:szCs w:val="22"/>
                <w:lang w:eastAsia="nl-NL"/>
              </w:rPr>
              <w:tab/>
            </w:r>
            <w:r w:rsidRPr="008B23A5">
              <w:rPr>
                <w:rStyle w:val="Hyperlink"/>
                <w:noProof/>
              </w:rPr>
              <w:t>Technische bekwaamheid en beroepsbekwaamheid</w:t>
            </w:r>
            <w:r>
              <w:rPr>
                <w:noProof/>
                <w:webHidden/>
              </w:rPr>
              <w:tab/>
            </w:r>
            <w:r>
              <w:rPr>
                <w:noProof/>
                <w:webHidden/>
              </w:rPr>
              <w:fldChar w:fldCharType="begin"/>
            </w:r>
            <w:r>
              <w:rPr>
                <w:noProof/>
                <w:webHidden/>
              </w:rPr>
              <w:instrText xml:space="preserve"> PAGEREF _Toc126654999 \h </w:instrText>
            </w:r>
            <w:r>
              <w:rPr>
                <w:noProof/>
                <w:webHidden/>
              </w:rPr>
            </w:r>
            <w:r>
              <w:rPr>
                <w:noProof/>
                <w:webHidden/>
              </w:rPr>
              <w:fldChar w:fldCharType="separate"/>
            </w:r>
            <w:r>
              <w:rPr>
                <w:noProof/>
                <w:webHidden/>
              </w:rPr>
              <w:t>28</w:t>
            </w:r>
            <w:r>
              <w:rPr>
                <w:noProof/>
                <w:webHidden/>
              </w:rPr>
              <w:fldChar w:fldCharType="end"/>
            </w:r>
          </w:hyperlink>
        </w:p>
        <w:p w14:paraId="2DB1F3DE" w14:textId="4213A23A" w:rsidR="003412BE" w:rsidRDefault="003412BE">
          <w:pPr>
            <w:pStyle w:val="Inhopg2"/>
            <w:tabs>
              <w:tab w:val="left" w:pos="720"/>
              <w:tab w:val="right" w:leader="dot" w:pos="8495"/>
            </w:tabs>
            <w:rPr>
              <w:rFonts w:eastAsiaTheme="minorEastAsia"/>
              <w:noProof/>
              <w:sz w:val="22"/>
              <w:szCs w:val="22"/>
              <w:lang w:eastAsia="nl-NL"/>
            </w:rPr>
          </w:pPr>
          <w:hyperlink w:anchor="_Toc126655000" w:history="1">
            <w:r w:rsidRPr="008B23A5">
              <w:rPr>
                <w:rStyle w:val="Hyperlink"/>
                <w:rFonts w:ascii="Arial" w:hAnsi="Arial"/>
                <w:noProof/>
              </w:rPr>
              <w:t>6.5</w:t>
            </w:r>
            <w:r>
              <w:rPr>
                <w:rFonts w:eastAsiaTheme="minorEastAsia"/>
                <w:noProof/>
                <w:sz w:val="22"/>
                <w:szCs w:val="22"/>
                <w:lang w:eastAsia="nl-NL"/>
              </w:rPr>
              <w:tab/>
            </w:r>
            <w:r w:rsidRPr="008B23A5">
              <w:rPr>
                <w:rStyle w:val="Hyperlink"/>
                <w:noProof/>
              </w:rPr>
              <w:t>Bewijsmiddelen geschiktheidseisen</w:t>
            </w:r>
            <w:r>
              <w:rPr>
                <w:noProof/>
                <w:webHidden/>
              </w:rPr>
              <w:tab/>
            </w:r>
            <w:r>
              <w:rPr>
                <w:noProof/>
                <w:webHidden/>
              </w:rPr>
              <w:fldChar w:fldCharType="begin"/>
            </w:r>
            <w:r>
              <w:rPr>
                <w:noProof/>
                <w:webHidden/>
              </w:rPr>
              <w:instrText xml:space="preserve"> PAGEREF _Toc126655000 \h </w:instrText>
            </w:r>
            <w:r>
              <w:rPr>
                <w:noProof/>
                <w:webHidden/>
              </w:rPr>
            </w:r>
            <w:r>
              <w:rPr>
                <w:noProof/>
                <w:webHidden/>
              </w:rPr>
              <w:fldChar w:fldCharType="separate"/>
            </w:r>
            <w:r>
              <w:rPr>
                <w:noProof/>
                <w:webHidden/>
              </w:rPr>
              <w:t>30</w:t>
            </w:r>
            <w:r>
              <w:rPr>
                <w:noProof/>
                <w:webHidden/>
              </w:rPr>
              <w:fldChar w:fldCharType="end"/>
            </w:r>
          </w:hyperlink>
        </w:p>
        <w:p w14:paraId="1EE54B31" w14:textId="1A85B347" w:rsidR="003412BE" w:rsidRDefault="003412BE">
          <w:pPr>
            <w:pStyle w:val="Inhopg1"/>
            <w:tabs>
              <w:tab w:val="left" w:pos="360"/>
              <w:tab w:val="right" w:leader="dot" w:pos="8495"/>
            </w:tabs>
            <w:rPr>
              <w:rFonts w:eastAsiaTheme="minorEastAsia"/>
              <w:noProof/>
              <w:sz w:val="22"/>
              <w:szCs w:val="22"/>
              <w:lang w:eastAsia="nl-NL"/>
            </w:rPr>
          </w:pPr>
          <w:hyperlink w:anchor="_Toc126655001" w:history="1">
            <w:r w:rsidRPr="008B23A5">
              <w:rPr>
                <w:rStyle w:val="Hyperlink"/>
                <w:rFonts w:ascii="Arial" w:hAnsi="Arial"/>
                <w:noProof/>
              </w:rPr>
              <w:t>7</w:t>
            </w:r>
            <w:r>
              <w:rPr>
                <w:rFonts w:eastAsiaTheme="minorEastAsia"/>
                <w:noProof/>
                <w:sz w:val="22"/>
                <w:szCs w:val="22"/>
                <w:lang w:eastAsia="nl-NL"/>
              </w:rPr>
              <w:tab/>
            </w:r>
            <w:r w:rsidRPr="008B23A5">
              <w:rPr>
                <w:rStyle w:val="Hyperlink"/>
                <w:noProof/>
              </w:rPr>
              <w:t>Minimumeisen</w:t>
            </w:r>
            <w:r>
              <w:rPr>
                <w:noProof/>
                <w:webHidden/>
              </w:rPr>
              <w:tab/>
            </w:r>
            <w:r>
              <w:rPr>
                <w:noProof/>
                <w:webHidden/>
              </w:rPr>
              <w:fldChar w:fldCharType="begin"/>
            </w:r>
            <w:r>
              <w:rPr>
                <w:noProof/>
                <w:webHidden/>
              </w:rPr>
              <w:instrText xml:space="preserve"> PAGEREF _Toc126655001 \h </w:instrText>
            </w:r>
            <w:r>
              <w:rPr>
                <w:noProof/>
                <w:webHidden/>
              </w:rPr>
            </w:r>
            <w:r>
              <w:rPr>
                <w:noProof/>
                <w:webHidden/>
              </w:rPr>
              <w:fldChar w:fldCharType="separate"/>
            </w:r>
            <w:r>
              <w:rPr>
                <w:noProof/>
                <w:webHidden/>
              </w:rPr>
              <w:t>31</w:t>
            </w:r>
            <w:r>
              <w:rPr>
                <w:noProof/>
                <w:webHidden/>
              </w:rPr>
              <w:fldChar w:fldCharType="end"/>
            </w:r>
          </w:hyperlink>
        </w:p>
        <w:p w14:paraId="5D824B79" w14:textId="768E3D5A" w:rsidR="003412BE" w:rsidRDefault="003412BE">
          <w:pPr>
            <w:pStyle w:val="Inhopg1"/>
            <w:tabs>
              <w:tab w:val="left" w:pos="360"/>
              <w:tab w:val="right" w:leader="dot" w:pos="8495"/>
            </w:tabs>
            <w:rPr>
              <w:rFonts w:eastAsiaTheme="minorEastAsia"/>
              <w:noProof/>
              <w:sz w:val="22"/>
              <w:szCs w:val="22"/>
              <w:lang w:eastAsia="nl-NL"/>
            </w:rPr>
          </w:pPr>
          <w:hyperlink w:anchor="_Toc126655002" w:history="1">
            <w:r w:rsidRPr="008B23A5">
              <w:rPr>
                <w:rStyle w:val="Hyperlink"/>
                <w:rFonts w:ascii="Arial" w:hAnsi="Arial"/>
                <w:noProof/>
              </w:rPr>
              <w:t>8</w:t>
            </w:r>
            <w:r>
              <w:rPr>
                <w:rFonts w:eastAsiaTheme="minorEastAsia"/>
                <w:noProof/>
                <w:sz w:val="22"/>
                <w:szCs w:val="22"/>
                <w:lang w:eastAsia="nl-NL"/>
              </w:rPr>
              <w:tab/>
            </w:r>
            <w:r w:rsidRPr="008B23A5">
              <w:rPr>
                <w:rStyle w:val="Hyperlink"/>
                <w:noProof/>
              </w:rPr>
              <w:t>Gunningscriteria en beoordeling</w:t>
            </w:r>
            <w:r>
              <w:rPr>
                <w:noProof/>
                <w:webHidden/>
              </w:rPr>
              <w:tab/>
            </w:r>
            <w:r>
              <w:rPr>
                <w:noProof/>
                <w:webHidden/>
              </w:rPr>
              <w:fldChar w:fldCharType="begin"/>
            </w:r>
            <w:r>
              <w:rPr>
                <w:noProof/>
                <w:webHidden/>
              </w:rPr>
              <w:instrText xml:space="preserve"> PAGEREF _Toc126655002 \h </w:instrText>
            </w:r>
            <w:r>
              <w:rPr>
                <w:noProof/>
                <w:webHidden/>
              </w:rPr>
            </w:r>
            <w:r>
              <w:rPr>
                <w:noProof/>
                <w:webHidden/>
              </w:rPr>
              <w:fldChar w:fldCharType="separate"/>
            </w:r>
            <w:r>
              <w:rPr>
                <w:noProof/>
                <w:webHidden/>
              </w:rPr>
              <w:t>32</w:t>
            </w:r>
            <w:r>
              <w:rPr>
                <w:noProof/>
                <w:webHidden/>
              </w:rPr>
              <w:fldChar w:fldCharType="end"/>
            </w:r>
          </w:hyperlink>
        </w:p>
        <w:p w14:paraId="6A965565" w14:textId="017F23D8" w:rsidR="003412BE" w:rsidRDefault="003412BE">
          <w:pPr>
            <w:pStyle w:val="Inhopg2"/>
            <w:tabs>
              <w:tab w:val="left" w:pos="720"/>
              <w:tab w:val="right" w:leader="dot" w:pos="8495"/>
            </w:tabs>
            <w:rPr>
              <w:rFonts w:eastAsiaTheme="minorEastAsia"/>
              <w:noProof/>
              <w:sz w:val="22"/>
              <w:szCs w:val="22"/>
              <w:lang w:eastAsia="nl-NL"/>
            </w:rPr>
          </w:pPr>
          <w:hyperlink w:anchor="_Toc126655003" w:history="1">
            <w:r w:rsidRPr="008B23A5">
              <w:rPr>
                <w:rStyle w:val="Hyperlink"/>
                <w:rFonts w:ascii="Arial" w:hAnsi="Arial"/>
                <w:noProof/>
              </w:rPr>
              <w:t>8.1</w:t>
            </w:r>
            <w:r>
              <w:rPr>
                <w:rFonts w:eastAsiaTheme="minorEastAsia"/>
                <w:noProof/>
                <w:sz w:val="22"/>
                <w:szCs w:val="22"/>
                <w:lang w:eastAsia="nl-NL"/>
              </w:rPr>
              <w:tab/>
            </w:r>
            <w:r w:rsidRPr="008B23A5">
              <w:rPr>
                <w:rStyle w:val="Hyperlink"/>
                <w:noProof/>
              </w:rPr>
              <w:t>Gunningscriterium</w:t>
            </w:r>
            <w:r>
              <w:rPr>
                <w:noProof/>
                <w:webHidden/>
              </w:rPr>
              <w:tab/>
            </w:r>
            <w:r>
              <w:rPr>
                <w:noProof/>
                <w:webHidden/>
              </w:rPr>
              <w:fldChar w:fldCharType="begin"/>
            </w:r>
            <w:r>
              <w:rPr>
                <w:noProof/>
                <w:webHidden/>
              </w:rPr>
              <w:instrText xml:space="preserve"> PAGEREF _Toc126655003 \h </w:instrText>
            </w:r>
            <w:r>
              <w:rPr>
                <w:noProof/>
                <w:webHidden/>
              </w:rPr>
            </w:r>
            <w:r>
              <w:rPr>
                <w:noProof/>
                <w:webHidden/>
              </w:rPr>
              <w:fldChar w:fldCharType="separate"/>
            </w:r>
            <w:r>
              <w:rPr>
                <w:noProof/>
                <w:webHidden/>
              </w:rPr>
              <w:t>32</w:t>
            </w:r>
            <w:r>
              <w:rPr>
                <w:noProof/>
                <w:webHidden/>
              </w:rPr>
              <w:fldChar w:fldCharType="end"/>
            </w:r>
          </w:hyperlink>
        </w:p>
        <w:p w14:paraId="2456E7DF" w14:textId="6B5836F0" w:rsidR="003412BE" w:rsidRDefault="003412BE">
          <w:pPr>
            <w:pStyle w:val="Inhopg2"/>
            <w:tabs>
              <w:tab w:val="left" w:pos="720"/>
              <w:tab w:val="right" w:leader="dot" w:pos="8495"/>
            </w:tabs>
            <w:rPr>
              <w:rFonts w:eastAsiaTheme="minorEastAsia"/>
              <w:noProof/>
              <w:sz w:val="22"/>
              <w:szCs w:val="22"/>
              <w:lang w:eastAsia="nl-NL"/>
            </w:rPr>
          </w:pPr>
          <w:hyperlink w:anchor="_Toc126655004" w:history="1">
            <w:r w:rsidRPr="008B23A5">
              <w:rPr>
                <w:rStyle w:val="Hyperlink"/>
                <w:rFonts w:ascii="Arial" w:hAnsi="Arial"/>
                <w:noProof/>
              </w:rPr>
              <w:t>8.2</w:t>
            </w:r>
            <w:r>
              <w:rPr>
                <w:rFonts w:eastAsiaTheme="minorEastAsia"/>
                <w:noProof/>
                <w:sz w:val="22"/>
                <w:szCs w:val="22"/>
                <w:lang w:eastAsia="nl-NL"/>
              </w:rPr>
              <w:tab/>
            </w:r>
            <w:r w:rsidRPr="008B23A5">
              <w:rPr>
                <w:rStyle w:val="Hyperlink"/>
                <w:noProof/>
              </w:rPr>
              <w:t>Gunningscriteria</w:t>
            </w:r>
            <w:r>
              <w:rPr>
                <w:noProof/>
                <w:webHidden/>
              </w:rPr>
              <w:tab/>
            </w:r>
            <w:r>
              <w:rPr>
                <w:noProof/>
                <w:webHidden/>
              </w:rPr>
              <w:fldChar w:fldCharType="begin"/>
            </w:r>
            <w:r>
              <w:rPr>
                <w:noProof/>
                <w:webHidden/>
              </w:rPr>
              <w:instrText xml:space="preserve"> PAGEREF _Toc126655004 \h </w:instrText>
            </w:r>
            <w:r>
              <w:rPr>
                <w:noProof/>
                <w:webHidden/>
              </w:rPr>
            </w:r>
            <w:r>
              <w:rPr>
                <w:noProof/>
                <w:webHidden/>
              </w:rPr>
              <w:fldChar w:fldCharType="separate"/>
            </w:r>
            <w:r>
              <w:rPr>
                <w:noProof/>
                <w:webHidden/>
              </w:rPr>
              <w:t>32</w:t>
            </w:r>
            <w:r>
              <w:rPr>
                <w:noProof/>
                <w:webHidden/>
              </w:rPr>
              <w:fldChar w:fldCharType="end"/>
            </w:r>
          </w:hyperlink>
        </w:p>
        <w:p w14:paraId="350A2A3B" w14:textId="612B199A" w:rsidR="003412BE" w:rsidRDefault="003412BE">
          <w:pPr>
            <w:pStyle w:val="Inhopg3"/>
            <w:tabs>
              <w:tab w:val="left" w:pos="1080"/>
              <w:tab w:val="right" w:leader="dot" w:pos="8495"/>
            </w:tabs>
            <w:rPr>
              <w:rFonts w:eastAsiaTheme="minorEastAsia"/>
              <w:noProof/>
              <w:sz w:val="22"/>
              <w:szCs w:val="22"/>
              <w:lang w:eastAsia="nl-NL"/>
            </w:rPr>
          </w:pPr>
          <w:hyperlink w:anchor="_Toc126655005" w:history="1">
            <w:r w:rsidRPr="008B23A5">
              <w:rPr>
                <w:rStyle w:val="Hyperlink"/>
                <w:rFonts w:ascii="Arial" w:hAnsi="Arial"/>
                <w:noProof/>
              </w:rPr>
              <w:t>8.2.1</w:t>
            </w:r>
            <w:r>
              <w:rPr>
                <w:rFonts w:eastAsiaTheme="minorEastAsia"/>
                <w:noProof/>
                <w:sz w:val="22"/>
                <w:szCs w:val="22"/>
                <w:lang w:eastAsia="nl-NL"/>
              </w:rPr>
              <w:tab/>
            </w:r>
            <w:r w:rsidRPr="008B23A5">
              <w:rPr>
                <w:rStyle w:val="Hyperlink"/>
                <w:noProof/>
              </w:rPr>
              <w:t>Gunningscriterium 1: Plan van Aanpak ontzorgen VRK (beschikbaarheid en continuïteit leveringen)</w:t>
            </w:r>
            <w:r>
              <w:rPr>
                <w:noProof/>
                <w:webHidden/>
              </w:rPr>
              <w:tab/>
            </w:r>
            <w:r>
              <w:rPr>
                <w:noProof/>
                <w:webHidden/>
              </w:rPr>
              <w:fldChar w:fldCharType="begin"/>
            </w:r>
            <w:r>
              <w:rPr>
                <w:noProof/>
                <w:webHidden/>
              </w:rPr>
              <w:instrText xml:space="preserve"> PAGEREF _Toc126655005 \h </w:instrText>
            </w:r>
            <w:r>
              <w:rPr>
                <w:noProof/>
                <w:webHidden/>
              </w:rPr>
            </w:r>
            <w:r>
              <w:rPr>
                <w:noProof/>
                <w:webHidden/>
              </w:rPr>
              <w:fldChar w:fldCharType="separate"/>
            </w:r>
            <w:r>
              <w:rPr>
                <w:noProof/>
                <w:webHidden/>
              </w:rPr>
              <w:t>32</w:t>
            </w:r>
            <w:r>
              <w:rPr>
                <w:noProof/>
                <w:webHidden/>
              </w:rPr>
              <w:fldChar w:fldCharType="end"/>
            </w:r>
          </w:hyperlink>
        </w:p>
        <w:p w14:paraId="6202F991" w14:textId="106DDBE1" w:rsidR="003412BE" w:rsidRDefault="003412BE">
          <w:pPr>
            <w:pStyle w:val="Inhopg3"/>
            <w:tabs>
              <w:tab w:val="left" w:pos="1080"/>
              <w:tab w:val="right" w:leader="dot" w:pos="8495"/>
            </w:tabs>
            <w:rPr>
              <w:rFonts w:eastAsiaTheme="minorEastAsia"/>
              <w:noProof/>
              <w:sz w:val="22"/>
              <w:szCs w:val="22"/>
              <w:lang w:eastAsia="nl-NL"/>
            </w:rPr>
          </w:pPr>
          <w:hyperlink w:anchor="_Toc126655006" w:history="1">
            <w:r w:rsidRPr="008B23A5">
              <w:rPr>
                <w:rStyle w:val="Hyperlink"/>
                <w:rFonts w:ascii="Arial" w:hAnsi="Arial"/>
                <w:noProof/>
              </w:rPr>
              <w:t>8.2.2</w:t>
            </w:r>
            <w:r>
              <w:rPr>
                <w:rFonts w:eastAsiaTheme="minorEastAsia"/>
                <w:noProof/>
                <w:sz w:val="22"/>
                <w:szCs w:val="22"/>
                <w:lang w:eastAsia="nl-NL"/>
              </w:rPr>
              <w:tab/>
            </w:r>
            <w:r w:rsidRPr="008B23A5">
              <w:rPr>
                <w:rStyle w:val="Hyperlink"/>
                <w:noProof/>
              </w:rPr>
              <w:t>Gunningscriterium 2: Plan van aanpak Duurzaamheid en Maatschappelijk Verantwoord Ondernemen (MVO)</w:t>
            </w:r>
            <w:r>
              <w:rPr>
                <w:noProof/>
                <w:webHidden/>
              </w:rPr>
              <w:tab/>
            </w:r>
            <w:r>
              <w:rPr>
                <w:noProof/>
                <w:webHidden/>
              </w:rPr>
              <w:fldChar w:fldCharType="begin"/>
            </w:r>
            <w:r>
              <w:rPr>
                <w:noProof/>
                <w:webHidden/>
              </w:rPr>
              <w:instrText xml:space="preserve"> PAGEREF _Toc126655006 \h </w:instrText>
            </w:r>
            <w:r>
              <w:rPr>
                <w:noProof/>
                <w:webHidden/>
              </w:rPr>
            </w:r>
            <w:r>
              <w:rPr>
                <w:noProof/>
                <w:webHidden/>
              </w:rPr>
              <w:fldChar w:fldCharType="separate"/>
            </w:r>
            <w:r>
              <w:rPr>
                <w:noProof/>
                <w:webHidden/>
              </w:rPr>
              <w:t>35</w:t>
            </w:r>
            <w:r>
              <w:rPr>
                <w:noProof/>
                <w:webHidden/>
              </w:rPr>
              <w:fldChar w:fldCharType="end"/>
            </w:r>
          </w:hyperlink>
        </w:p>
        <w:p w14:paraId="272D0B3D" w14:textId="5E64EAF5" w:rsidR="003412BE" w:rsidRDefault="003412BE">
          <w:pPr>
            <w:pStyle w:val="Inhopg3"/>
            <w:tabs>
              <w:tab w:val="left" w:pos="1080"/>
              <w:tab w:val="right" w:leader="dot" w:pos="8495"/>
            </w:tabs>
            <w:rPr>
              <w:rFonts w:eastAsiaTheme="minorEastAsia"/>
              <w:noProof/>
              <w:sz w:val="22"/>
              <w:szCs w:val="22"/>
              <w:lang w:eastAsia="nl-NL"/>
            </w:rPr>
          </w:pPr>
          <w:hyperlink w:anchor="_Toc126655007" w:history="1">
            <w:r w:rsidRPr="008B23A5">
              <w:rPr>
                <w:rStyle w:val="Hyperlink"/>
                <w:rFonts w:ascii="Arial" w:hAnsi="Arial"/>
                <w:noProof/>
              </w:rPr>
              <w:t>8.2.3</w:t>
            </w:r>
            <w:r>
              <w:rPr>
                <w:rFonts w:eastAsiaTheme="minorEastAsia"/>
                <w:noProof/>
                <w:sz w:val="22"/>
                <w:szCs w:val="22"/>
                <w:lang w:eastAsia="nl-NL"/>
              </w:rPr>
              <w:tab/>
            </w:r>
            <w:r w:rsidRPr="008B23A5">
              <w:rPr>
                <w:rStyle w:val="Hyperlink"/>
                <w:noProof/>
              </w:rPr>
              <w:t>Gunningscriterium 3: De wens tot levering van Sterillium.</w:t>
            </w:r>
            <w:r>
              <w:rPr>
                <w:noProof/>
                <w:webHidden/>
              </w:rPr>
              <w:tab/>
            </w:r>
            <w:r>
              <w:rPr>
                <w:noProof/>
                <w:webHidden/>
              </w:rPr>
              <w:fldChar w:fldCharType="begin"/>
            </w:r>
            <w:r>
              <w:rPr>
                <w:noProof/>
                <w:webHidden/>
              </w:rPr>
              <w:instrText xml:space="preserve"> PAGEREF _Toc126655007 \h </w:instrText>
            </w:r>
            <w:r>
              <w:rPr>
                <w:noProof/>
                <w:webHidden/>
              </w:rPr>
            </w:r>
            <w:r>
              <w:rPr>
                <w:noProof/>
                <w:webHidden/>
              </w:rPr>
              <w:fldChar w:fldCharType="separate"/>
            </w:r>
            <w:r>
              <w:rPr>
                <w:noProof/>
                <w:webHidden/>
              </w:rPr>
              <w:t>36</w:t>
            </w:r>
            <w:r>
              <w:rPr>
                <w:noProof/>
                <w:webHidden/>
              </w:rPr>
              <w:fldChar w:fldCharType="end"/>
            </w:r>
          </w:hyperlink>
        </w:p>
        <w:p w14:paraId="0614FBA8" w14:textId="46C728E1" w:rsidR="003412BE" w:rsidRDefault="003412BE">
          <w:pPr>
            <w:pStyle w:val="Inhopg3"/>
            <w:tabs>
              <w:tab w:val="left" w:pos="1080"/>
              <w:tab w:val="right" w:leader="dot" w:pos="8495"/>
            </w:tabs>
            <w:rPr>
              <w:rFonts w:eastAsiaTheme="minorEastAsia"/>
              <w:noProof/>
              <w:sz w:val="22"/>
              <w:szCs w:val="22"/>
              <w:lang w:eastAsia="nl-NL"/>
            </w:rPr>
          </w:pPr>
          <w:hyperlink w:anchor="_Toc126655008" w:history="1">
            <w:r w:rsidRPr="008B23A5">
              <w:rPr>
                <w:rStyle w:val="Hyperlink"/>
                <w:rFonts w:ascii="Arial" w:hAnsi="Arial"/>
                <w:noProof/>
              </w:rPr>
              <w:t>8.2.4</w:t>
            </w:r>
            <w:r>
              <w:rPr>
                <w:rFonts w:eastAsiaTheme="minorEastAsia"/>
                <w:noProof/>
                <w:sz w:val="22"/>
                <w:szCs w:val="22"/>
                <w:lang w:eastAsia="nl-NL"/>
              </w:rPr>
              <w:tab/>
            </w:r>
            <w:r w:rsidRPr="008B23A5">
              <w:rPr>
                <w:rStyle w:val="Hyperlink"/>
                <w:noProof/>
              </w:rPr>
              <w:t>Gunningscriterium 4: Prijs</w:t>
            </w:r>
            <w:r>
              <w:rPr>
                <w:noProof/>
                <w:webHidden/>
              </w:rPr>
              <w:tab/>
            </w:r>
            <w:r>
              <w:rPr>
                <w:noProof/>
                <w:webHidden/>
              </w:rPr>
              <w:fldChar w:fldCharType="begin"/>
            </w:r>
            <w:r>
              <w:rPr>
                <w:noProof/>
                <w:webHidden/>
              </w:rPr>
              <w:instrText xml:space="preserve"> PAGEREF _Toc126655008 \h </w:instrText>
            </w:r>
            <w:r>
              <w:rPr>
                <w:noProof/>
                <w:webHidden/>
              </w:rPr>
            </w:r>
            <w:r>
              <w:rPr>
                <w:noProof/>
                <w:webHidden/>
              </w:rPr>
              <w:fldChar w:fldCharType="separate"/>
            </w:r>
            <w:r>
              <w:rPr>
                <w:noProof/>
                <w:webHidden/>
              </w:rPr>
              <w:t>37</w:t>
            </w:r>
            <w:r>
              <w:rPr>
                <w:noProof/>
                <w:webHidden/>
              </w:rPr>
              <w:fldChar w:fldCharType="end"/>
            </w:r>
          </w:hyperlink>
        </w:p>
        <w:p w14:paraId="6E06FCFF" w14:textId="7DC03B0D" w:rsidR="003412BE" w:rsidRDefault="003412BE">
          <w:pPr>
            <w:pStyle w:val="Inhopg2"/>
            <w:tabs>
              <w:tab w:val="left" w:pos="720"/>
              <w:tab w:val="right" w:leader="dot" w:pos="8495"/>
            </w:tabs>
            <w:rPr>
              <w:rFonts w:eastAsiaTheme="minorEastAsia"/>
              <w:noProof/>
              <w:sz w:val="22"/>
              <w:szCs w:val="22"/>
              <w:lang w:eastAsia="nl-NL"/>
            </w:rPr>
          </w:pPr>
          <w:hyperlink w:anchor="_Toc126655009" w:history="1">
            <w:r w:rsidRPr="008B23A5">
              <w:rPr>
                <w:rStyle w:val="Hyperlink"/>
                <w:rFonts w:ascii="Arial" w:hAnsi="Arial"/>
                <w:noProof/>
              </w:rPr>
              <w:t>8.3</w:t>
            </w:r>
            <w:r>
              <w:rPr>
                <w:rFonts w:eastAsiaTheme="minorEastAsia"/>
                <w:noProof/>
                <w:sz w:val="22"/>
                <w:szCs w:val="22"/>
                <w:lang w:eastAsia="nl-NL"/>
              </w:rPr>
              <w:tab/>
            </w:r>
            <w:r w:rsidRPr="008B23A5">
              <w:rPr>
                <w:rStyle w:val="Hyperlink"/>
                <w:noProof/>
              </w:rPr>
              <w:t>Anti- manipulatiebeding</w:t>
            </w:r>
            <w:r>
              <w:rPr>
                <w:noProof/>
                <w:webHidden/>
              </w:rPr>
              <w:tab/>
            </w:r>
            <w:r>
              <w:rPr>
                <w:noProof/>
                <w:webHidden/>
              </w:rPr>
              <w:fldChar w:fldCharType="begin"/>
            </w:r>
            <w:r>
              <w:rPr>
                <w:noProof/>
                <w:webHidden/>
              </w:rPr>
              <w:instrText xml:space="preserve"> PAGEREF _Toc126655009 \h </w:instrText>
            </w:r>
            <w:r>
              <w:rPr>
                <w:noProof/>
                <w:webHidden/>
              </w:rPr>
            </w:r>
            <w:r>
              <w:rPr>
                <w:noProof/>
                <w:webHidden/>
              </w:rPr>
              <w:fldChar w:fldCharType="separate"/>
            </w:r>
            <w:r>
              <w:rPr>
                <w:noProof/>
                <w:webHidden/>
              </w:rPr>
              <w:t>38</w:t>
            </w:r>
            <w:r>
              <w:rPr>
                <w:noProof/>
                <w:webHidden/>
              </w:rPr>
              <w:fldChar w:fldCharType="end"/>
            </w:r>
          </w:hyperlink>
        </w:p>
        <w:p w14:paraId="1D24BFD8" w14:textId="043564B6" w:rsidR="003412BE" w:rsidRDefault="003412BE">
          <w:pPr>
            <w:pStyle w:val="Inhopg2"/>
            <w:tabs>
              <w:tab w:val="left" w:pos="720"/>
              <w:tab w:val="right" w:leader="dot" w:pos="8495"/>
            </w:tabs>
            <w:rPr>
              <w:rFonts w:eastAsiaTheme="minorEastAsia"/>
              <w:noProof/>
              <w:sz w:val="22"/>
              <w:szCs w:val="22"/>
              <w:lang w:eastAsia="nl-NL"/>
            </w:rPr>
          </w:pPr>
          <w:hyperlink w:anchor="_Toc126655010" w:history="1">
            <w:r w:rsidRPr="008B23A5">
              <w:rPr>
                <w:rStyle w:val="Hyperlink"/>
                <w:rFonts w:ascii="Arial" w:hAnsi="Arial"/>
                <w:noProof/>
              </w:rPr>
              <w:t>8.4</w:t>
            </w:r>
            <w:r>
              <w:rPr>
                <w:rFonts w:eastAsiaTheme="minorEastAsia"/>
                <w:noProof/>
                <w:sz w:val="22"/>
                <w:szCs w:val="22"/>
                <w:lang w:eastAsia="nl-NL"/>
              </w:rPr>
              <w:tab/>
            </w:r>
            <w:r w:rsidRPr="008B23A5">
              <w:rPr>
                <w:rStyle w:val="Hyperlink"/>
                <w:noProof/>
              </w:rPr>
              <w:t>Beoordelingsproces</w:t>
            </w:r>
            <w:r>
              <w:rPr>
                <w:noProof/>
                <w:webHidden/>
              </w:rPr>
              <w:tab/>
            </w:r>
            <w:r>
              <w:rPr>
                <w:noProof/>
                <w:webHidden/>
              </w:rPr>
              <w:fldChar w:fldCharType="begin"/>
            </w:r>
            <w:r>
              <w:rPr>
                <w:noProof/>
                <w:webHidden/>
              </w:rPr>
              <w:instrText xml:space="preserve"> PAGEREF _Toc126655010 \h </w:instrText>
            </w:r>
            <w:r>
              <w:rPr>
                <w:noProof/>
                <w:webHidden/>
              </w:rPr>
            </w:r>
            <w:r>
              <w:rPr>
                <w:noProof/>
                <w:webHidden/>
              </w:rPr>
              <w:fldChar w:fldCharType="separate"/>
            </w:r>
            <w:r>
              <w:rPr>
                <w:noProof/>
                <w:webHidden/>
              </w:rPr>
              <w:t>38</w:t>
            </w:r>
            <w:r>
              <w:rPr>
                <w:noProof/>
                <w:webHidden/>
              </w:rPr>
              <w:fldChar w:fldCharType="end"/>
            </w:r>
          </w:hyperlink>
        </w:p>
        <w:p w14:paraId="25E08907" w14:textId="5D859791" w:rsidR="003412BE" w:rsidRDefault="003412BE">
          <w:pPr>
            <w:pStyle w:val="Inhopg1"/>
            <w:tabs>
              <w:tab w:val="right" w:leader="dot" w:pos="8495"/>
            </w:tabs>
            <w:rPr>
              <w:rFonts w:eastAsiaTheme="minorEastAsia"/>
              <w:noProof/>
              <w:sz w:val="22"/>
              <w:szCs w:val="22"/>
              <w:lang w:eastAsia="nl-NL"/>
            </w:rPr>
          </w:pPr>
          <w:hyperlink w:anchor="_Toc126655011" w:history="1">
            <w:r w:rsidRPr="008B23A5">
              <w:rPr>
                <w:rStyle w:val="Hyperlink"/>
                <w:noProof/>
              </w:rPr>
              <w:t>Bijlage 1  Checklist Inschrijving</w:t>
            </w:r>
            <w:r>
              <w:rPr>
                <w:noProof/>
                <w:webHidden/>
              </w:rPr>
              <w:tab/>
            </w:r>
            <w:r>
              <w:rPr>
                <w:noProof/>
                <w:webHidden/>
              </w:rPr>
              <w:fldChar w:fldCharType="begin"/>
            </w:r>
            <w:r>
              <w:rPr>
                <w:noProof/>
                <w:webHidden/>
              </w:rPr>
              <w:instrText xml:space="preserve"> PAGEREF _Toc126655011 \h </w:instrText>
            </w:r>
            <w:r>
              <w:rPr>
                <w:noProof/>
                <w:webHidden/>
              </w:rPr>
            </w:r>
            <w:r>
              <w:rPr>
                <w:noProof/>
                <w:webHidden/>
              </w:rPr>
              <w:fldChar w:fldCharType="separate"/>
            </w:r>
            <w:r>
              <w:rPr>
                <w:noProof/>
                <w:webHidden/>
              </w:rPr>
              <w:t>40</w:t>
            </w:r>
            <w:r>
              <w:rPr>
                <w:noProof/>
                <w:webHidden/>
              </w:rPr>
              <w:fldChar w:fldCharType="end"/>
            </w:r>
          </w:hyperlink>
        </w:p>
        <w:p w14:paraId="31F596EE" w14:textId="57882A33" w:rsidR="003412BE" w:rsidRDefault="003412BE">
          <w:pPr>
            <w:pStyle w:val="Inhopg1"/>
            <w:tabs>
              <w:tab w:val="right" w:leader="dot" w:pos="8495"/>
            </w:tabs>
            <w:rPr>
              <w:rFonts w:eastAsiaTheme="minorEastAsia"/>
              <w:noProof/>
              <w:sz w:val="22"/>
              <w:szCs w:val="22"/>
              <w:lang w:eastAsia="nl-NL"/>
            </w:rPr>
          </w:pPr>
          <w:hyperlink w:anchor="_Toc126655012" w:history="1">
            <w:r w:rsidRPr="008B23A5">
              <w:rPr>
                <w:rStyle w:val="Hyperlink"/>
                <w:noProof/>
              </w:rPr>
              <w:t>Bijlage 2  Standaardformulier vragen</w:t>
            </w:r>
            <w:r>
              <w:rPr>
                <w:noProof/>
                <w:webHidden/>
              </w:rPr>
              <w:tab/>
            </w:r>
            <w:r>
              <w:rPr>
                <w:noProof/>
                <w:webHidden/>
              </w:rPr>
              <w:fldChar w:fldCharType="begin"/>
            </w:r>
            <w:r>
              <w:rPr>
                <w:noProof/>
                <w:webHidden/>
              </w:rPr>
              <w:instrText xml:space="preserve"> PAGEREF _Toc126655012 \h </w:instrText>
            </w:r>
            <w:r>
              <w:rPr>
                <w:noProof/>
                <w:webHidden/>
              </w:rPr>
            </w:r>
            <w:r>
              <w:rPr>
                <w:noProof/>
                <w:webHidden/>
              </w:rPr>
              <w:fldChar w:fldCharType="separate"/>
            </w:r>
            <w:r>
              <w:rPr>
                <w:noProof/>
                <w:webHidden/>
              </w:rPr>
              <w:t>41</w:t>
            </w:r>
            <w:r>
              <w:rPr>
                <w:noProof/>
                <w:webHidden/>
              </w:rPr>
              <w:fldChar w:fldCharType="end"/>
            </w:r>
          </w:hyperlink>
        </w:p>
        <w:p w14:paraId="35ABE395" w14:textId="4FEA8CFD" w:rsidR="003412BE" w:rsidRDefault="003412BE">
          <w:pPr>
            <w:pStyle w:val="Inhopg1"/>
            <w:tabs>
              <w:tab w:val="right" w:leader="dot" w:pos="8495"/>
            </w:tabs>
            <w:rPr>
              <w:rFonts w:eastAsiaTheme="minorEastAsia"/>
              <w:noProof/>
              <w:sz w:val="22"/>
              <w:szCs w:val="22"/>
              <w:lang w:eastAsia="nl-NL"/>
            </w:rPr>
          </w:pPr>
          <w:hyperlink w:anchor="_Toc126655013" w:history="1">
            <w:r w:rsidRPr="008B23A5">
              <w:rPr>
                <w:rStyle w:val="Hyperlink"/>
                <w:noProof/>
              </w:rPr>
              <w:t>Bijlage 3  Concept Overeenkomst</w:t>
            </w:r>
            <w:r>
              <w:rPr>
                <w:noProof/>
                <w:webHidden/>
              </w:rPr>
              <w:tab/>
            </w:r>
            <w:r>
              <w:rPr>
                <w:noProof/>
                <w:webHidden/>
              </w:rPr>
              <w:fldChar w:fldCharType="begin"/>
            </w:r>
            <w:r>
              <w:rPr>
                <w:noProof/>
                <w:webHidden/>
              </w:rPr>
              <w:instrText xml:space="preserve"> PAGEREF _Toc126655013 \h </w:instrText>
            </w:r>
            <w:r>
              <w:rPr>
                <w:noProof/>
                <w:webHidden/>
              </w:rPr>
            </w:r>
            <w:r>
              <w:rPr>
                <w:noProof/>
                <w:webHidden/>
              </w:rPr>
              <w:fldChar w:fldCharType="separate"/>
            </w:r>
            <w:r>
              <w:rPr>
                <w:noProof/>
                <w:webHidden/>
              </w:rPr>
              <w:t>42</w:t>
            </w:r>
            <w:r>
              <w:rPr>
                <w:noProof/>
                <w:webHidden/>
              </w:rPr>
              <w:fldChar w:fldCharType="end"/>
            </w:r>
          </w:hyperlink>
        </w:p>
        <w:p w14:paraId="1E468AAC" w14:textId="40163737" w:rsidR="003412BE" w:rsidRDefault="003412BE">
          <w:pPr>
            <w:pStyle w:val="Inhopg1"/>
            <w:tabs>
              <w:tab w:val="right" w:leader="dot" w:pos="8495"/>
            </w:tabs>
            <w:rPr>
              <w:rFonts w:eastAsiaTheme="minorEastAsia"/>
              <w:noProof/>
              <w:sz w:val="22"/>
              <w:szCs w:val="22"/>
              <w:lang w:eastAsia="nl-NL"/>
            </w:rPr>
          </w:pPr>
          <w:hyperlink w:anchor="_Toc126655014" w:history="1">
            <w:r w:rsidRPr="008B23A5">
              <w:rPr>
                <w:rStyle w:val="Hyperlink"/>
                <w:noProof/>
              </w:rPr>
              <w:t>Bijlage 4  Inkoopvoorwaarden</w:t>
            </w:r>
            <w:r>
              <w:rPr>
                <w:noProof/>
                <w:webHidden/>
              </w:rPr>
              <w:tab/>
            </w:r>
            <w:r>
              <w:rPr>
                <w:noProof/>
                <w:webHidden/>
              </w:rPr>
              <w:fldChar w:fldCharType="begin"/>
            </w:r>
            <w:r>
              <w:rPr>
                <w:noProof/>
                <w:webHidden/>
              </w:rPr>
              <w:instrText xml:space="preserve"> PAGEREF _Toc126655014 \h </w:instrText>
            </w:r>
            <w:r>
              <w:rPr>
                <w:noProof/>
                <w:webHidden/>
              </w:rPr>
            </w:r>
            <w:r>
              <w:rPr>
                <w:noProof/>
                <w:webHidden/>
              </w:rPr>
              <w:fldChar w:fldCharType="separate"/>
            </w:r>
            <w:r>
              <w:rPr>
                <w:noProof/>
                <w:webHidden/>
              </w:rPr>
              <w:t>43</w:t>
            </w:r>
            <w:r>
              <w:rPr>
                <w:noProof/>
                <w:webHidden/>
              </w:rPr>
              <w:fldChar w:fldCharType="end"/>
            </w:r>
          </w:hyperlink>
        </w:p>
        <w:p w14:paraId="13429D29" w14:textId="3D60271C" w:rsidR="003412BE" w:rsidRDefault="003412BE">
          <w:pPr>
            <w:pStyle w:val="Inhopg1"/>
            <w:tabs>
              <w:tab w:val="right" w:leader="dot" w:pos="8495"/>
            </w:tabs>
            <w:rPr>
              <w:rFonts w:eastAsiaTheme="minorEastAsia"/>
              <w:noProof/>
              <w:sz w:val="22"/>
              <w:szCs w:val="22"/>
              <w:lang w:eastAsia="nl-NL"/>
            </w:rPr>
          </w:pPr>
          <w:hyperlink w:anchor="_Toc126655015" w:history="1">
            <w:r w:rsidRPr="008B23A5">
              <w:rPr>
                <w:rStyle w:val="Hyperlink"/>
                <w:noProof/>
              </w:rPr>
              <w:t>Bijlage 5  Uniform Europees Aanbestedingsdocument</w:t>
            </w:r>
            <w:r>
              <w:rPr>
                <w:noProof/>
                <w:webHidden/>
              </w:rPr>
              <w:tab/>
            </w:r>
            <w:r>
              <w:rPr>
                <w:noProof/>
                <w:webHidden/>
              </w:rPr>
              <w:fldChar w:fldCharType="begin"/>
            </w:r>
            <w:r>
              <w:rPr>
                <w:noProof/>
                <w:webHidden/>
              </w:rPr>
              <w:instrText xml:space="preserve"> PAGEREF _Toc126655015 \h </w:instrText>
            </w:r>
            <w:r>
              <w:rPr>
                <w:noProof/>
                <w:webHidden/>
              </w:rPr>
            </w:r>
            <w:r>
              <w:rPr>
                <w:noProof/>
                <w:webHidden/>
              </w:rPr>
              <w:fldChar w:fldCharType="separate"/>
            </w:r>
            <w:r>
              <w:rPr>
                <w:noProof/>
                <w:webHidden/>
              </w:rPr>
              <w:t>44</w:t>
            </w:r>
            <w:r>
              <w:rPr>
                <w:noProof/>
                <w:webHidden/>
              </w:rPr>
              <w:fldChar w:fldCharType="end"/>
            </w:r>
          </w:hyperlink>
        </w:p>
        <w:p w14:paraId="7D93FBF7" w14:textId="434456FB" w:rsidR="003412BE" w:rsidRDefault="003412BE">
          <w:pPr>
            <w:pStyle w:val="Inhopg1"/>
            <w:tabs>
              <w:tab w:val="right" w:leader="dot" w:pos="8495"/>
            </w:tabs>
            <w:rPr>
              <w:rFonts w:eastAsiaTheme="minorEastAsia"/>
              <w:noProof/>
              <w:sz w:val="22"/>
              <w:szCs w:val="22"/>
              <w:lang w:eastAsia="nl-NL"/>
            </w:rPr>
          </w:pPr>
          <w:hyperlink w:anchor="_Toc126655016" w:history="1">
            <w:r w:rsidRPr="008B23A5">
              <w:rPr>
                <w:rStyle w:val="Hyperlink"/>
                <w:noProof/>
              </w:rPr>
              <w:t>Bijlage 6  Formulier referentieopdracht</w:t>
            </w:r>
            <w:r>
              <w:rPr>
                <w:noProof/>
                <w:webHidden/>
              </w:rPr>
              <w:tab/>
            </w:r>
            <w:r>
              <w:rPr>
                <w:noProof/>
                <w:webHidden/>
              </w:rPr>
              <w:fldChar w:fldCharType="begin"/>
            </w:r>
            <w:r>
              <w:rPr>
                <w:noProof/>
                <w:webHidden/>
              </w:rPr>
              <w:instrText xml:space="preserve"> PAGEREF _Toc126655016 \h </w:instrText>
            </w:r>
            <w:r>
              <w:rPr>
                <w:noProof/>
                <w:webHidden/>
              </w:rPr>
            </w:r>
            <w:r>
              <w:rPr>
                <w:noProof/>
                <w:webHidden/>
              </w:rPr>
              <w:fldChar w:fldCharType="separate"/>
            </w:r>
            <w:r>
              <w:rPr>
                <w:noProof/>
                <w:webHidden/>
              </w:rPr>
              <w:t>45</w:t>
            </w:r>
            <w:r>
              <w:rPr>
                <w:noProof/>
                <w:webHidden/>
              </w:rPr>
              <w:fldChar w:fldCharType="end"/>
            </w:r>
          </w:hyperlink>
        </w:p>
        <w:p w14:paraId="31363D46" w14:textId="38AFE848" w:rsidR="003412BE" w:rsidRDefault="003412BE">
          <w:pPr>
            <w:pStyle w:val="Inhopg1"/>
            <w:tabs>
              <w:tab w:val="right" w:leader="dot" w:pos="8495"/>
            </w:tabs>
            <w:rPr>
              <w:rFonts w:eastAsiaTheme="minorEastAsia"/>
              <w:noProof/>
              <w:sz w:val="22"/>
              <w:szCs w:val="22"/>
              <w:lang w:eastAsia="nl-NL"/>
            </w:rPr>
          </w:pPr>
          <w:hyperlink w:anchor="_Toc126655017" w:history="1">
            <w:r w:rsidRPr="008B23A5">
              <w:rPr>
                <w:rStyle w:val="Hyperlink"/>
                <w:noProof/>
              </w:rPr>
              <w:t>Bijlage 7  Programma van Eisen</w:t>
            </w:r>
            <w:r>
              <w:rPr>
                <w:noProof/>
                <w:webHidden/>
              </w:rPr>
              <w:tab/>
            </w:r>
            <w:r>
              <w:rPr>
                <w:noProof/>
                <w:webHidden/>
              </w:rPr>
              <w:fldChar w:fldCharType="begin"/>
            </w:r>
            <w:r>
              <w:rPr>
                <w:noProof/>
                <w:webHidden/>
              </w:rPr>
              <w:instrText xml:space="preserve"> PAGEREF _Toc126655017 \h </w:instrText>
            </w:r>
            <w:r>
              <w:rPr>
                <w:noProof/>
                <w:webHidden/>
              </w:rPr>
            </w:r>
            <w:r>
              <w:rPr>
                <w:noProof/>
                <w:webHidden/>
              </w:rPr>
              <w:fldChar w:fldCharType="separate"/>
            </w:r>
            <w:r>
              <w:rPr>
                <w:noProof/>
                <w:webHidden/>
              </w:rPr>
              <w:t>46</w:t>
            </w:r>
            <w:r>
              <w:rPr>
                <w:noProof/>
                <w:webHidden/>
              </w:rPr>
              <w:fldChar w:fldCharType="end"/>
            </w:r>
          </w:hyperlink>
        </w:p>
        <w:p w14:paraId="08D97ABA" w14:textId="563D888B" w:rsidR="003412BE" w:rsidRDefault="003412BE">
          <w:pPr>
            <w:pStyle w:val="Inhopg1"/>
            <w:tabs>
              <w:tab w:val="right" w:leader="dot" w:pos="8495"/>
            </w:tabs>
            <w:rPr>
              <w:rFonts w:eastAsiaTheme="minorEastAsia"/>
              <w:noProof/>
              <w:sz w:val="22"/>
              <w:szCs w:val="22"/>
              <w:lang w:eastAsia="nl-NL"/>
            </w:rPr>
          </w:pPr>
          <w:hyperlink w:anchor="_Toc126655018" w:history="1">
            <w:r w:rsidRPr="008B23A5">
              <w:rPr>
                <w:rStyle w:val="Hyperlink"/>
                <w:noProof/>
              </w:rPr>
              <w:t>Bijlage 8  Conformiteitenverklaring minimumeisen</w:t>
            </w:r>
            <w:r>
              <w:rPr>
                <w:noProof/>
                <w:webHidden/>
              </w:rPr>
              <w:tab/>
            </w:r>
            <w:r>
              <w:rPr>
                <w:noProof/>
                <w:webHidden/>
              </w:rPr>
              <w:fldChar w:fldCharType="begin"/>
            </w:r>
            <w:r>
              <w:rPr>
                <w:noProof/>
                <w:webHidden/>
              </w:rPr>
              <w:instrText xml:space="preserve"> PAGEREF _Toc126655018 \h </w:instrText>
            </w:r>
            <w:r>
              <w:rPr>
                <w:noProof/>
                <w:webHidden/>
              </w:rPr>
            </w:r>
            <w:r>
              <w:rPr>
                <w:noProof/>
                <w:webHidden/>
              </w:rPr>
              <w:fldChar w:fldCharType="separate"/>
            </w:r>
            <w:r>
              <w:rPr>
                <w:noProof/>
                <w:webHidden/>
              </w:rPr>
              <w:t>47</w:t>
            </w:r>
            <w:r>
              <w:rPr>
                <w:noProof/>
                <w:webHidden/>
              </w:rPr>
              <w:fldChar w:fldCharType="end"/>
            </w:r>
          </w:hyperlink>
        </w:p>
        <w:p w14:paraId="1A45F250" w14:textId="7871BAB4" w:rsidR="003412BE" w:rsidRDefault="003412BE">
          <w:pPr>
            <w:pStyle w:val="Inhopg1"/>
            <w:tabs>
              <w:tab w:val="right" w:leader="dot" w:pos="8495"/>
            </w:tabs>
            <w:rPr>
              <w:rFonts w:eastAsiaTheme="minorEastAsia"/>
              <w:noProof/>
              <w:sz w:val="22"/>
              <w:szCs w:val="22"/>
              <w:lang w:eastAsia="nl-NL"/>
            </w:rPr>
          </w:pPr>
          <w:hyperlink w:anchor="_Toc126655019" w:history="1">
            <w:r w:rsidRPr="008B23A5">
              <w:rPr>
                <w:rStyle w:val="Hyperlink"/>
                <w:noProof/>
              </w:rPr>
              <w:t>Bijlage 9  Wens m.b.t. de levering van Sterilium</w:t>
            </w:r>
            <w:r>
              <w:rPr>
                <w:noProof/>
                <w:webHidden/>
              </w:rPr>
              <w:tab/>
            </w:r>
            <w:r>
              <w:rPr>
                <w:noProof/>
                <w:webHidden/>
              </w:rPr>
              <w:fldChar w:fldCharType="begin"/>
            </w:r>
            <w:r>
              <w:rPr>
                <w:noProof/>
                <w:webHidden/>
              </w:rPr>
              <w:instrText xml:space="preserve"> PAGEREF _Toc126655019 \h </w:instrText>
            </w:r>
            <w:r>
              <w:rPr>
                <w:noProof/>
                <w:webHidden/>
              </w:rPr>
            </w:r>
            <w:r>
              <w:rPr>
                <w:noProof/>
                <w:webHidden/>
              </w:rPr>
              <w:fldChar w:fldCharType="separate"/>
            </w:r>
            <w:r>
              <w:rPr>
                <w:noProof/>
                <w:webHidden/>
              </w:rPr>
              <w:t>48</w:t>
            </w:r>
            <w:r>
              <w:rPr>
                <w:noProof/>
                <w:webHidden/>
              </w:rPr>
              <w:fldChar w:fldCharType="end"/>
            </w:r>
          </w:hyperlink>
        </w:p>
        <w:p w14:paraId="086D9825" w14:textId="478B8988" w:rsidR="003412BE" w:rsidRDefault="003412BE">
          <w:pPr>
            <w:pStyle w:val="Inhopg1"/>
            <w:tabs>
              <w:tab w:val="right" w:leader="dot" w:pos="8495"/>
            </w:tabs>
            <w:rPr>
              <w:rFonts w:eastAsiaTheme="minorEastAsia"/>
              <w:noProof/>
              <w:sz w:val="22"/>
              <w:szCs w:val="22"/>
              <w:lang w:eastAsia="nl-NL"/>
            </w:rPr>
          </w:pPr>
          <w:hyperlink w:anchor="_Toc126655020" w:history="1">
            <w:r w:rsidRPr="008B23A5">
              <w:rPr>
                <w:rStyle w:val="Hyperlink"/>
                <w:noProof/>
              </w:rPr>
              <w:t>Bijlage 10  Prijzenblad</w:t>
            </w:r>
            <w:r>
              <w:rPr>
                <w:noProof/>
                <w:webHidden/>
              </w:rPr>
              <w:tab/>
            </w:r>
            <w:r>
              <w:rPr>
                <w:noProof/>
                <w:webHidden/>
              </w:rPr>
              <w:fldChar w:fldCharType="begin"/>
            </w:r>
            <w:r>
              <w:rPr>
                <w:noProof/>
                <w:webHidden/>
              </w:rPr>
              <w:instrText xml:space="preserve"> PAGEREF _Toc126655020 \h </w:instrText>
            </w:r>
            <w:r>
              <w:rPr>
                <w:noProof/>
                <w:webHidden/>
              </w:rPr>
            </w:r>
            <w:r>
              <w:rPr>
                <w:noProof/>
                <w:webHidden/>
              </w:rPr>
              <w:fldChar w:fldCharType="separate"/>
            </w:r>
            <w:r>
              <w:rPr>
                <w:noProof/>
                <w:webHidden/>
              </w:rPr>
              <w:t>49</w:t>
            </w:r>
            <w:r>
              <w:rPr>
                <w:noProof/>
                <w:webHidden/>
              </w:rPr>
              <w:fldChar w:fldCharType="end"/>
            </w:r>
          </w:hyperlink>
        </w:p>
        <w:p w14:paraId="6F7275F1" w14:textId="7E5E107D" w:rsidR="003412BE" w:rsidRDefault="003412BE">
          <w:pPr>
            <w:pStyle w:val="Inhopg1"/>
            <w:tabs>
              <w:tab w:val="right" w:leader="dot" w:pos="8495"/>
            </w:tabs>
            <w:rPr>
              <w:rFonts w:eastAsiaTheme="minorEastAsia"/>
              <w:noProof/>
              <w:sz w:val="22"/>
              <w:szCs w:val="22"/>
              <w:lang w:eastAsia="nl-NL"/>
            </w:rPr>
          </w:pPr>
          <w:hyperlink w:anchor="_Toc126655021" w:history="1">
            <w:r w:rsidRPr="008B23A5">
              <w:rPr>
                <w:rStyle w:val="Hyperlink"/>
                <w:noProof/>
              </w:rPr>
              <w:t>Bijlage 11  Verklaring samenwerkingsverband</w:t>
            </w:r>
            <w:r>
              <w:rPr>
                <w:noProof/>
                <w:webHidden/>
              </w:rPr>
              <w:tab/>
            </w:r>
            <w:r>
              <w:rPr>
                <w:noProof/>
                <w:webHidden/>
              </w:rPr>
              <w:fldChar w:fldCharType="begin"/>
            </w:r>
            <w:r>
              <w:rPr>
                <w:noProof/>
                <w:webHidden/>
              </w:rPr>
              <w:instrText xml:space="preserve"> PAGEREF _Toc126655021 \h </w:instrText>
            </w:r>
            <w:r>
              <w:rPr>
                <w:noProof/>
                <w:webHidden/>
              </w:rPr>
            </w:r>
            <w:r>
              <w:rPr>
                <w:noProof/>
                <w:webHidden/>
              </w:rPr>
              <w:fldChar w:fldCharType="separate"/>
            </w:r>
            <w:r>
              <w:rPr>
                <w:noProof/>
                <w:webHidden/>
              </w:rPr>
              <w:t>50</w:t>
            </w:r>
            <w:r>
              <w:rPr>
                <w:noProof/>
                <w:webHidden/>
              </w:rPr>
              <w:fldChar w:fldCharType="end"/>
            </w:r>
          </w:hyperlink>
        </w:p>
        <w:p w14:paraId="152388BA" w14:textId="56AB8AB0" w:rsidR="003412BE" w:rsidRDefault="003412BE">
          <w:pPr>
            <w:pStyle w:val="Inhopg1"/>
            <w:tabs>
              <w:tab w:val="right" w:leader="dot" w:pos="8495"/>
            </w:tabs>
            <w:rPr>
              <w:rFonts w:eastAsiaTheme="minorEastAsia"/>
              <w:noProof/>
              <w:sz w:val="22"/>
              <w:szCs w:val="22"/>
              <w:lang w:eastAsia="nl-NL"/>
            </w:rPr>
          </w:pPr>
          <w:hyperlink w:anchor="_Toc126655022" w:history="1">
            <w:r w:rsidRPr="008B23A5">
              <w:rPr>
                <w:rStyle w:val="Hyperlink"/>
                <w:noProof/>
              </w:rPr>
              <w:t>Bijlage 12  Verklaring middelen derde</w:t>
            </w:r>
            <w:r>
              <w:rPr>
                <w:noProof/>
                <w:webHidden/>
              </w:rPr>
              <w:tab/>
            </w:r>
            <w:r>
              <w:rPr>
                <w:noProof/>
                <w:webHidden/>
              </w:rPr>
              <w:fldChar w:fldCharType="begin"/>
            </w:r>
            <w:r>
              <w:rPr>
                <w:noProof/>
                <w:webHidden/>
              </w:rPr>
              <w:instrText xml:space="preserve"> PAGEREF _Toc126655022 \h </w:instrText>
            </w:r>
            <w:r>
              <w:rPr>
                <w:noProof/>
                <w:webHidden/>
              </w:rPr>
            </w:r>
            <w:r>
              <w:rPr>
                <w:noProof/>
                <w:webHidden/>
              </w:rPr>
              <w:fldChar w:fldCharType="separate"/>
            </w:r>
            <w:r>
              <w:rPr>
                <w:noProof/>
                <w:webHidden/>
              </w:rPr>
              <w:t>52</w:t>
            </w:r>
            <w:r>
              <w:rPr>
                <w:noProof/>
                <w:webHidden/>
              </w:rPr>
              <w:fldChar w:fldCharType="end"/>
            </w:r>
          </w:hyperlink>
        </w:p>
        <w:p w14:paraId="0F4109E3" w14:textId="08D9839C" w:rsidR="003412BE" w:rsidRDefault="003412BE">
          <w:pPr>
            <w:pStyle w:val="Inhopg1"/>
            <w:tabs>
              <w:tab w:val="right" w:leader="dot" w:pos="8495"/>
            </w:tabs>
            <w:rPr>
              <w:rFonts w:eastAsiaTheme="minorEastAsia"/>
              <w:noProof/>
              <w:sz w:val="22"/>
              <w:szCs w:val="22"/>
              <w:lang w:eastAsia="nl-NL"/>
            </w:rPr>
          </w:pPr>
          <w:hyperlink w:anchor="_Toc126655023" w:history="1">
            <w:r w:rsidRPr="008B23A5">
              <w:rPr>
                <w:rStyle w:val="Hyperlink"/>
                <w:noProof/>
              </w:rPr>
              <w:t>Bijlage 13  Stappenplan digitaal inschrijven op overheidsopdrachten via TenderNed</w:t>
            </w:r>
            <w:r>
              <w:rPr>
                <w:noProof/>
                <w:webHidden/>
              </w:rPr>
              <w:tab/>
            </w:r>
            <w:r>
              <w:rPr>
                <w:noProof/>
                <w:webHidden/>
              </w:rPr>
              <w:fldChar w:fldCharType="begin"/>
            </w:r>
            <w:r>
              <w:rPr>
                <w:noProof/>
                <w:webHidden/>
              </w:rPr>
              <w:instrText xml:space="preserve"> PAGEREF _Toc126655023 \h </w:instrText>
            </w:r>
            <w:r>
              <w:rPr>
                <w:noProof/>
                <w:webHidden/>
              </w:rPr>
            </w:r>
            <w:r>
              <w:rPr>
                <w:noProof/>
                <w:webHidden/>
              </w:rPr>
              <w:fldChar w:fldCharType="separate"/>
            </w:r>
            <w:r>
              <w:rPr>
                <w:noProof/>
                <w:webHidden/>
              </w:rPr>
              <w:t>54</w:t>
            </w:r>
            <w:r>
              <w:rPr>
                <w:noProof/>
                <w:webHidden/>
              </w:rPr>
              <w:fldChar w:fldCharType="end"/>
            </w:r>
          </w:hyperlink>
        </w:p>
        <w:p w14:paraId="4D24F36D" w14:textId="3EFDCD19" w:rsidR="003412BE" w:rsidRDefault="003412BE">
          <w:pPr>
            <w:pStyle w:val="Inhopg1"/>
            <w:tabs>
              <w:tab w:val="right" w:leader="dot" w:pos="8495"/>
            </w:tabs>
            <w:rPr>
              <w:rFonts w:eastAsiaTheme="minorEastAsia"/>
              <w:noProof/>
              <w:sz w:val="22"/>
              <w:szCs w:val="22"/>
              <w:lang w:eastAsia="nl-NL"/>
            </w:rPr>
          </w:pPr>
          <w:hyperlink w:anchor="_Toc126655024" w:history="1">
            <w:r w:rsidRPr="008B23A5">
              <w:rPr>
                <w:rStyle w:val="Hyperlink"/>
                <w:noProof/>
              </w:rPr>
              <w:t>Bijlage 14 Klachtenformulier aanbestedingen</w:t>
            </w:r>
            <w:r>
              <w:rPr>
                <w:noProof/>
                <w:webHidden/>
              </w:rPr>
              <w:tab/>
            </w:r>
            <w:r>
              <w:rPr>
                <w:noProof/>
                <w:webHidden/>
              </w:rPr>
              <w:fldChar w:fldCharType="begin"/>
            </w:r>
            <w:r>
              <w:rPr>
                <w:noProof/>
                <w:webHidden/>
              </w:rPr>
              <w:instrText xml:space="preserve"> PAGEREF _Toc126655024 \h </w:instrText>
            </w:r>
            <w:r>
              <w:rPr>
                <w:noProof/>
                <w:webHidden/>
              </w:rPr>
            </w:r>
            <w:r>
              <w:rPr>
                <w:noProof/>
                <w:webHidden/>
              </w:rPr>
              <w:fldChar w:fldCharType="separate"/>
            </w:r>
            <w:r>
              <w:rPr>
                <w:noProof/>
                <w:webHidden/>
              </w:rPr>
              <w:t>55</w:t>
            </w:r>
            <w:r>
              <w:rPr>
                <w:noProof/>
                <w:webHidden/>
              </w:rPr>
              <w:fldChar w:fldCharType="end"/>
            </w:r>
          </w:hyperlink>
        </w:p>
        <w:p w14:paraId="1D9B6BA6" w14:textId="2AE97CFD" w:rsidR="003412BE" w:rsidRDefault="003412BE">
          <w:pPr>
            <w:pStyle w:val="Inhopg1"/>
            <w:tabs>
              <w:tab w:val="right" w:leader="dot" w:pos="8495"/>
            </w:tabs>
            <w:rPr>
              <w:rFonts w:eastAsiaTheme="minorEastAsia"/>
              <w:noProof/>
              <w:sz w:val="22"/>
              <w:szCs w:val="22"/>
              <w:lang w:eastAsia="nl-NL"/>
            </w:rPr>
          </w:pPr>
          <w:hyperlink w:anchor="_Toc126655025" w:history="1">
            <w:r w:rsidRPr="008B23A5">
              <w:rPr>
                <w:rStyle w:val="Hyperlink"/>
                <w:noProof/>
              </w:rPr>
              <w:t>Bijlage 15 Procedure Klachtenafhandeling bij (EU) Aanbestedingen door NIPV</w:t>
            </w:r>
            <w:r>
              <w:rPr>
                <w:noProof/>
                <w:webHidden/>
              </w:rPr>
              <w:tab/>
            </w:r>
            <w:r>
              <w:rPr>
                <w:noProof/>
                <w:webHidden/>
              </w:rPr>
              <w:fldChar w:fldCharType="begin"/>
            </w:r>
            <w:r>
              <w:rPr>
                <w:noProof/>
                <w:webHidden/>
              </w:rPr>
              <w:instrText xml:space="preserve"> PAGEREF _Toc126655025 \h </w:instrText>
            </w:r>
            <w:r>
              <w:rPr>
                <w:noProof/>
                <w:webHidden/>
              </w:rPr>
            </w:r>
            <w:r>
              <w:rPr>
                <w:noProof/>
                <w:webHidden/>
              </w:rPr>
              <w:fldChar w:fldCharType="separate"/>
            </w:r>
            <w:r>
              <w:rPr>
                <w:noProof/>
                <w:webHidden/>
              </w:rPr>
              <w:t>56</w:t>
            </w:r>
            <w:r>
              <w:rPr>
                <w:noProof/>
                <w:webHidden/>
              </w:rPr>
              <w:fldChar w:fldCharType="end"/>
            </w:r>
          </w:hyperlink>
        </w:p>
        <w:p w14:paraId="6E7D8AFB" w14:textId="0A89CEB8" w:rsidR="003412BE" w:rsidRDefault="003412BE">
          <w:pPr>
            <w:pStyle w:val="Inhopg1"/>
            <w:tabs>
              <w:tab w:val="right" w:leader="dot" w:pos="8495"/>
            </w:tabs>
            <w:rPr>
              <w:rFonts w:eastAsiaTheme="minorEastAsia"/>
              <w:noProof/>
              <w:sz w:val="22"/>
              <w:szCs w:val="22"/>
              <w:lang w:eastAsia="nl-NL"/>
            </w:rPr>
          </w:pPr>
          <w:hyperlink w:anchor="_Toc126655026" w:history="1">
            <w:r w:rsidRPr="008B23A5">
              <w:rPr>
                <w:rStyle w:val="Hyperlink"/>
                <w:noProof/>
              </w:rPr>
              <w:t>Bijlage 16 Geheimhoudingsovereenkomst VRK</w:t>
            </w:r>
            <w:r>
              <w:rPr>
                <w:noProof/>
                <w:webHidden/>
              </w:rPr>
              <w:tab/>
            </w:r>
            <w:r>
              <w:rPr>
                <w:noProof/>
                <w:webHidden/>
              </w:rPr>
              <w:fldChar w:fldCharType="begin"/>
            </w:r>
            <w:r>
              <w:rPr>
                <w:noProof/>
                <w:webHidden/>
              </w:rPr>
              <w:instrText xml:space="preserve"> PAGEREF _Toc126655026 \h </w:instrText>
            </w:r>
            <w:r>
              <w:rPr>
                <w:noProof/>
                <w:webHidden/>
              </w:rPr>
            </w:r>
            <w:r>
              <w:rPr>
                <w:noProof/>
                <w:webHidden/>
              </w:rPr>
              <w:fldChar w:fldCharType="separate"/>
            </w:r>
            <w:r>
              <w:rPr>
                <w:noProof/>
                <w:webHidden/>
              </w:rPr>
              <w:t>57</w:t>
            </w:r>
            <w:r>
              <w:rPr>
                <w:noProof/>
                <w:webHidden/>
              </w:rPr>
              <w:fldChar w:fldCharType="end"/>
            </w:r>
          </w:hyperlink>
        </w:p>
        <w:p w14:paraId="43027476" w14:textId="6149AA8E" w:rsidR="004C2700" w:rsidRDefault="004C2700">
          <w:pPr>
            <w:suppressAutoHyphens/>
            <w:spacing w:line="240" w:lineRule="auto"/>
          </w:pPr>
          <w:r w:rsidRPr="005031BA">
            <w:rPr>
              <w:rFonts w:ascii="Arial" w:hAnsi="Arial"/>
              <w:bCs/>
              <w:color w:val="000000" w:themeColor="text1"/>
            </w:rPr>
            <w:fldChar w:fldCharType="end"/>
          </w:r>
        </w:p>
      </w:sdtContent>
    </w:sdt>
    <w:p w14:paraId="503ABA44" w14:textId="77777777" w:rsidR="004C2700" w:rsidRPr="00453D47" w:rsidRDefault="004C2700" w:rsidP="00453D47">
      <w:pPr>
        <w:pStyle w:val="Kop1"/>
        <w:keepNext/>
        <w:pageBreakBefore/>
        <w:suppressAutoHyphens/>
        <w:spacing w:beforeLines="0" w:before="0" w:after="960" w:line="600" w:lineRule="atLeast"/>
        <w:rPr>
          <w:color w:val="auto"/>
        </w:rPr>
      </w:pPr>
      <w:bookmarkStart w:id="4" w:name="_Toc419285361"/>
      <w:bookmarkStart w:id="5" w:name="_Toc421086857"/>
      <w:bookmarkStart w:id="6" w:name="_Toc421100588"/>
      <w:bookmarkStart w:id="7" w:name="_Toc66786847"/>
      <w:bookmarkStart w:id="8" w:name="_Toc126654948"/>
      <w:r w:rsidRPr="0025684E">
        <w:rPr>
          <w:color w:val="602D6C" w:themeColor="accent3" w:themeShade="BF"/>
        </w:rPr>
        <w:lastRenderedPageBreak/>
        <w:t>Begrippenlijst</w:t>
      </w:r>
      <w:bookmarkEnd w:id="4"/>
      <w:bookmarkEnd w:id="5"/>
      <w:bookmarkEnd w:id="6"/>
      <w:bookmarkEnd w:id="7"/>
      <w:bookmarkEnd w:id="8"/>
      <w:r w:rsidRPr="00453D47">
        <w:rPr>
          <w:color w:val="auto"/>
        </w:rPr>
        <w:t xml:space="preserve"> </w:t>
      </w:r>
    </w:p>
    <w:p w14:paraId="7808B604" w14:textId="77777777" w:rsidR="004C2700" w:rsidRPr="00E3330F" w:rsidRDefault="004C2700" w:rsidP="004C2700">
      <w:pPr>
        <w:suppressAutoHyphens/>
      </w:pPr>
      <w:r w:rsidRPr="00E3330F">
        <w:t xml:space="preserve">Termen die in </w:t>
      </w:r>
      <w:r>
        <w:t>dit</w:t>
      </w:r>
      <w:r w:rsidRPr="00E3330F">
        <w:t xml:space="preserve"> </w:t>
      </w:r>
      <w:r>
        <w:t>Beschrijvend Document</w:t>
      </w:r>
      <w:r w:rsidRPr="00E3330F">
        <w:t xml:space="preserve"> met </w:t>
      </w:r>
      <w:r w:rsidRPr="004A325D">
        <w:t>een hoofdletter beginnen,</w:t>
      </w:r>
      <w:r w:rsidRPr="00E3330F">
        <w:t xml:space="preserve"> hebben de </w:t>
      </w:r>
      <w:r>
        <w:t>hierna</w:t>
      </w:r>
      <w:r w:rsidRPr="00E3330F">
        <w:t>volgende betekenis</w:t>
      </w:r>
      <w:r>
        <w:t xml:space="preserve">. Termen die niet in </w:t>
      </w:r>
      <w:r w:rsidRPr="004A325D">
        <w:t>deze begrippenlijst zijn vermeld</w:t>
      </w:r>
      <w:r>
        <w:t>, maar wel zijn gedefinieerd in de Aanbestedingswet hebben de betekenis conform de Aanbestedingswet.</w:t>
      </w:r>
    </w:p>
    <w:p w14:paraId="013BA634" w14:textId="77777777" w:rsidR="004C2700" w:rsidRDefault="004C2700" w:rsidP="004C2700">
      <w:pPr>
        <w:suppressAutoHyphens/>
        <w:rPr>
          <w:u w:val="single"/>
        </w:rPr>
      </w:pPr>
    </w:p>
    <w:p w14:paraId="6863B7FC" w14:textId="77777777" w:rsidR="004C2700" w:rsidRPr="00905008" w:rsidRDefault="004C2700" w:rsidP="004C2700">
      <w:pPr>
        <w:suppressAutoHyphens/>
        <w:rPr>
          <w:b/>
          <w:bCs/>
        </w:rPr>
      </w:pPr>
      <w:r w:rsidRPr="00905008">
        <w:rPr>
          <w:b/>
          <w:bCs/>
        </w:rPr>
        <w:t>Aanbestedingsstukken</w:t>
      </w:r>
    </w:p>
    <w:p w14:paraId="549626FF" w14:textId="77777777" w:rsidR="004C2700" w:rsidRPr="00905008" w:rsidRDefault="004C2700" w:rsidP="004C2700">
      <w:pPr>
        <w:suppressAutoHyphens/>
      </w:pPr>
      <w:r>
        <w:t xml:space="preserve">Alle stukken die door de </w:t>
      </w:r>
      <w:r w:rsidR="00A54F5B">
        <w:t>VRK</w:t>
      </w:r>
      <w:r>
        <w:t xml:space="preserve"> in de aanbestedingsprocedure zijn gebracht, waaronder tevens de aankondiging van de opdracht en de Nota’s van Inlichtingen.</w:t>
      </w:r>
    </w:p>
    <w:p w14:paraId="1F62F1E2" w14:textId="77777777" w:rsidR="004C2700" w:rsidRDefault="004C2700" w:rsidP="004C2700">
      <w:pPr>
        <w:suppressAutoHyphens/>
        <w:rPr>
          <w:u w:val="single"/>
        </w:rPr>
      </w:pPr>
    </w:p>
    <w:p w14:paraId="31E63E7F" w14:textId="77777777" w:rsidR="004C2700" w:rsidRPr="006F2CF3" w:rsidRDefault="004C2700" w:rsidP="004C2700">
      <w:pPr>
        <w:suppressAutoHyphens/>
        <w:rPr>
          <w:b/>
        </w:rPr>
      </w:pPr>
      <w:bookmarkStart w:id="9" w:name="_Hlk535838951"/>
      <w:r w:rsidRPr="006F2CF3">
        <w:rPr>
          <w:b/>
        </w:rPr>
        <w:t>Aanbestedingswet</w:t>
      </w:r>
    </w:p>
    <w:p w14:paraId="68F86E58" w14:textId="77777777" w:rsidR="004C2700" w:rsidRDefault="004C2700" w:rsidP="004C2700">
      <w:pPr>
        <w:suppressAutoHyphens/>
        <w:rPr>
          <w:u w:val="single"/>
        </w:rPr>
      </w:pPr>
      <w:r w:rsidRPr="00E0738B">
        <w:t xml:space="preserve">Aanbestedingswet 2012, zijnde de Wet van 1 november 2012, </w:t>
      </w:r>
      <w:r w:rsidR="0028160B">
        <w:t xml:space="preserve">gewijzigd </w:t>
      </w:r>
      <w:r w:rsidRPr="00E0738B">
        <w:t>per 1 juli 2016.</w:t>
      </w:r>
      <w:r>
        <w:t xml:space="preserve"> </w:t>
      </w:r>
      <w:r>
        <w:rPr>
          <w:rFonts w:cs="Arial,Bold"/>
          <w:bCs/>
        </w:rPr>
        <w:t xml:space="preserve">De Aanbestedingswet kan worden geraadpleegd op </w:t>
      </w:r>
      <w:hyperlink r:id="rId10" w:history="1">
        <w:r w:rsidRPr="000E18FF">
          <w:rPr>
            <w:rStyle w:val="Hyperlink"/>
            <w:rFonts w:cs="Arial,Bold"/>
            <w:bCs/>
          </w:rPr>
          <w:t>wetten.overheid.nl</w:t>
        </w:r>
      </w:hyperlink>
      <w:r>
        <w:rPr>
          <w:rFonts w:cs="Arial,Bold"/>
          <w:bCs/>
        </w:rPr>
        <w:t>.</w:t>
      </w:r>
    </w:p>
    <w:bookmarkEnd w:id="9"/>
    <w:p w14:paraId="1DAE0880" w14:textId="77777777" w:rsidR="004C2700" w:rsidRDefault="004C2700" w:rsidP="004C2700">
      <w:pPr>
        <w:suppressAutoHyphens/>
        <w:rPr>
          <w:b/>
        </w:rPr>
      </w:pPr>
    </w:p>
    <w:p w14:paraId="3888EADF" w14:textId="77777777" w:rsidR="004C2700" w:rsidRDefault="00A54F5B" w:rsidP="004C2700">
      <w:pPr>
        <w:suppressAutoHyphens/>
        <w:rPr>
          <w:b/>
        </w:rPr>
      </w:pPr>
      <w:r>
        <w:rPr>
          <w:b/>
        </w:rPr>
        <w:t>VRK</w:t>
      </w:r>
    </w:p>
    <w:p w14:paraId="77A734B7" w14:textId="77777777" w:rsidR="004C2700" w:rsidRPr="00B94BCE" w:rsidRDefault="004C2700" w:rsidP="004C2700">
      <w:pPr>
        <w:suppressAutoHyphens/>
      </w:pPr>
      <w:r>
        <w:t>Veiligheidsregio Kennemerland.</w:t>
      </w:r>
    </w:p>
    <w:p w14:paraId="649E4A29" w14:textId="77777777" w:rsidR="004C2700" w:rsidRDefault="004C2700" w:rsidP="004C2700">
      <w:pPr>
        <w:suppressAutoHyphens/>
        <w:rPr>
          <w:u w:val="single"/>
        </w:rPr>
      </w:pPr>
    </w:p>
    <w:p w14:paraId="27900680" w14:textId="77777777" w:rsidR="004C2700" w:rsidRPr="00111F3D" w:rsidRDefault="004C2700" w:rsidP="004C2700">
      <w:pPr>
        <w:suppressAutoHyphens/>
        <w:rPr>
          <w:b/>
        </w:rPr>
      </w:pPr>
      <w:r>
        <w:rPr>
          <w:b/>
        </w:rPr>
        <w:t>Beschrijvend Document</w:t>
      </w:r>
    </w:p>
    <w:p w14:paraId="5B561CCA" w14:textId="77777777" w:rsidR="004C2700" w:rsidRDefault="004C2700" w:rsidP="004C2700">
      <w:pPr>
        <w:suppressAutoHyphens/>
      </w:pPr>
      <w:r w:rsidRPr="006308B7">
        <w:t>Het onderhavige document</w:t>
      </w:r>
      <w:r>
        <w:t xml:space="preserve"> met inbegrip van de bijlagen.</w:t>
      </w:r>
    </w:p>
    <w:p w14:paraId="119B4561" w14:textId="77777777" w:rsidR="004C2700" w:rsidRDefault="004C2700" w:rsidP="004C2700">
      <w:pPr>
        <w:suppressAutoHyphens/>
        <w:rPr>
          <w:u w:val="single"/>
        </w:rPr>
      </w:pPr>
    </w:p>
    <w:p w14:paraId="0CC16578" w14:textId="77777777" w:rsidR="004C2700" w:rsidRPr="006F2CF3" w:rsidRDefault="004C2700" w:rsidP="004C2700">
      <w:pPr>
        <w:suppressAutoHyphens/>
        <w:rPr>
          <w:b/>
        </w:rPr>
      </w:pPr>
      <w:r>
        <w:rPr>
          <w:b/>
        </w:rPr>
        <w:t>VRK</w:t>
      </w:r>
    </w:p>
    <w:p w14:paraId="725E6E27" w14:textId="77777777" w:rsidR="004C2700" w:rsidRDefault="004C2700" w:rsidP="004C2700">
      <w:pPr>
        <w:suppressAutoHyphens/>
      </w:pPr>
      <w:r>
        <w:t>Veiligheidsregio Kennemerland.</w:t>
      </w:r>
    </w:p>
    <w:p w14:paraId="2BB4CBE6" w14:textId="77777777" w:rsidR="004C2700" w:rsidRDefault="004C2700" w:rsidP="004C2700">
      <w:pPr>
        <w:suppressAutoHyphens/>
      </w:pPr>
    </w:p>
    <w:p w14:paraId="51FF089A" w14:textId="77777777" w:rsidR="004C2700" w:rsidRPr="006F2CF3" w:rsidRDefault="004C2700" w:rsidP="004C2700">
      <w:pPr>
        <w:suppressAutoHyphens/>
        <w:rPr>
          <w:b/>
        </w:rPr>
      </w:pPr>
      <w:bookmarkStart w:id="10" w:name="_Hlk47101881"/>
      <w:r w:rsidRPr="006F2CF3">
        <w:rPr>
          <w:b/>
        </w:rPr>
        <w:t>Inkoopvoorwaarden</w:t>
      </w:r>
    </w:p>
    <w:p w14:paraId="3FF9D1D0" w14:textId="77777777" w:rsidR="004C2700" w:rsidRDefault="004C2700" w:rsidP="004C2700">
      <w:pPr>
        <w:suppressAutoHyphens/>
      </w:pPr>
      <w:r>
        <w:t xml:space="preserve">De </w:t>
      </w:r>
      <w:r w:rsidRPr="00515DAC">
        <w:t xml:space="preserve">Algemene </w:t>
      </w:r>
      <w:r w:rsidR="0028160B">
        <w:t>I</w:t>
      </w:r>
      <w:r>
        <w:t>nkoop</w:t>
      </w:r>
      <w:r w:rsidRPr="00515DAC">
        <w:t xml:space="preserve">voorwaarden </w:t>
      </w:r>
      <w:r w:rsidR="00CB0688">
        <w:t xml:space="preserve">Veiligheidsregio Kennemerland </w:t>
      </w:r>
      <w:r>
        <w:t>20</w:t>
      </w:r>
      <w:r w:rsidR="00837E48">
        <w:t>18</w:t>
      </w:r>
    </w:p>
    <w:bookmarkEnd w:id="10"/>
    <w:p w14:paraId="6DF2F88B" w14:textId="77777777" w:rsidR="00576929" w:rsidRDefault="00576929" w:rsidP="004C2700">
      <w:pPr>
        <w:suppressAutoHyphens/>
        <w:rPr>
          <w:u w:val="single"/>
        </w:rPr>
      </w:pPr>
    </w:p>
    <w:p w14:paraId="1D35E07D" w14:textId="77777777" w:rsidR="004C2700" w:rsidRPr="006F2CF3" w:rsidRDefault="004C2700" w:rsidP="004C2700">
      <w:pPr>
        <w:suppressAutoHyphens/>
        <w:rPr>
          <w:b/>
        </w:rPr>
      </w:pPr>
      <w:bookmarkStart w:id="11" w:name="_Hlk535839280"/>
      <w:r>
        <w:rPr>
          <w:b/>
        </w:rPr>
        <w:t>Inschrijver</w:t>
      </w:r>
    </w:p>
    <w:p w14:paraId="36F1D5C8" w14:textId="77777777" w:rsidR="004C2700" w:rsidRDefault="004C2700" w:rsidP="004C2700">
      <w:pPr>
        <w:suppressAutoHyphens/>
      </w:pPr>
      <w:r>
        <w:t>Een ondernemer of een</w:t>
      </w:r>
      <w:r w:rsidR="002B3AFF">
        <w:t xml:space="preserve"> samenwerkingsverband</w:t>
      </w:r>
      <w:r>
        <w:t xml:space="preserve"> dat </w:t>
      </w:r>
      <w:r w:rsidRPr="006308B7">
        <w:t xml:space="preserve">een </w:t>
      </w:r>
      <w:r>
        <w:t>Inschrijving</w:t>
      </w:r>
      <w:r w:rsidRPr="006308B7">
        <w:t xml:space="preserve"> indient om in aanmerking te komen voor het uitvoeren van de </w:t>
      </w:r>
      <w:r>
        <w:t>Opdracht.</w:t>
      </w:r>
      <w:r w:rsidRPr="006308B7">
        <w:t xml:space="preserve"> </w:t>
      </w:r>
    </w:p>
    <w:bookmarkEnd w:id="11"/>
    <w:p w14:paraId="76A3203C" w14:textId="77777777" w:rsidR="004C2700" w:rsidRDefault="004C2700" w:rsidP="004C2700">
      <w:pPr>
        <w:suppressAutoHyphens/>
        <w:rPr>
          <w:u w:val="single"/>
        </w:rPr>
      </w:pPr>
    </w:p>
    <w:p w14:paraId="6B18A20B" w14:textId="77777777" w:rsidR="004C2700" w:rsidRDefault="004C2700" w:rsidP="004C2700">
      <w:pPr>
        <w:suppressAutoHyphens/>
        <w:rPr>
          <w:u w:val="single"/>
        </w:rPr>
      </w:pPr>
      <w:bookmarkStart w:id="12" w:name="_Hlk535839354"/>
      <w:r>
        <w:rPr>
          <w:b/>
        </w:rPr>
        <w:t>Inschrijving</w:t>
      </w:r>
      <w:r>
        <w:rPr>
          <w:u w:val="single"/>
        </w:rPr>
        <w:t xml:space="preserve"> </w:t>
      </w:r>
    </w:p>
    <w:p w14:paraId="2B0D70C4" w14:textId="77777777" w:rsidR="004C2700" w:rsidRDefault="004C2700" w:rsidP="004C2700">
      <w:pPr>
        <w:suppressAutoHyphens/>
        <w:rPr>
          <w:u w:val="single"/>
        </w:rPr>
      </w:pPr>
      <w:r>
        <w:t>De o</w:t>
      </w:r>
      <w:r w:rsidRPr="006308B7">
        <w:t xml:space="preserve">fferte </w:t>
      </w:r>
      <w:r>
        <w:t xml:space="preserve">die is </w:t>
      </w:r>
      <w:r w:rsidRPr="006308B7">
        <w:t xml:space="preserve">ingediend door een </w:t>
      </w:r>
      <w:r>
        <w:t>Inschrijver</w:t>
      </w:r>
      <w:r w:rsidRPr="006308B7">
        <w:t xml:space="preserve"> in het kader van de onderhavige aanbesteding</w:t>
      </w:r>
      <w:r>
        <w:t>sprocedure</w:t>
      </w:r>
      <w:r w:rsidRPr="006308B7">
        <w:t>.</w:t>
      </w:r>
    </w:p>
    <w:bookmarkEnd w:id="12"/>
    <w:p w14:paraId="3DABD0EA" w14:textId="77777777" w:rsidR="004C2700" w:rsidRDefault="004C2700" w:rsidP="004C2700">
      <w:pPr>
        <w:suppressAutoHyphens/>
      </w:pPr>
    </w:p>
    <w:p w14:paraId="037A8651" w14:textId="77777777" w:rsidR="004C2700" w:rsidRDefault="004C2700" w:rsidP="004C2700">
      <w:pPr>
        <w:suppressAutoHyphens/>
        <w:rPr>
          <w:b/>
        </w:rPr>
      </w:pPr>
      <w:bookmarkStart w:id="13" w:name="_Hlk535839451"/>
      <w:r w:rsidRPr="006F2CF3">
        <w:rPr>
          <w:b/>
        </w:rPr>
        <w:t>Nota</w:t>
      </w:r>
      <w:r>
        <w:rPr>
          <w:b/>
        </w:rPr>
        <w:t>(‘s)</w:t>
      </w:r>
      <w:r w:rsidRPr="006F2CF3">
        <w:rPr>
          <w:b/>
        </w:rPr>
        <w:t xml:space="preserve"> van Inlichtingen</w:t>
      </w:r>
    </w:p>
    <w:p w14:paraId="0E7F74B8" w14:textId="77777777" w:rsidR="004C2700" w:rsidRPr="006F2CF3" w:rsidRDefault="004C2700" w:rsidP="004C2700">
      <w:pPr>
        <w:suppressAutoHyphens/>
        <w:rPr>
          <w:b/>
        </w:rPr>
      </w:pPr>
      <w:r>
        <w:t xml:space="preserve">Het document/de documenten met </w:t>
      </w:r>
      <w:r w:rsidRPr="001640D1">
        <w:t>door potenti</w:t>
      </w:r>
      <w:r>
        <w:t>ë</w:t>
      </w:r>
      <w:r w:rsidRPr="001640D1">
        <w:t xml:space="preserve">le </w:t>
      </w:r>
      <w:r>
        <w:t>Inschrijvers</w:t>
      </w:r>
      <w:r w:rsidRPr="001640D1">
        <w:t xml:space="preserve"> </w:t>
      </w:r>
      <w:r>
        <w:t xml:space="preserve">gestelde en door de </w:t>
      </w:r>
      <w:r w:rsidR="00A54F5B">
        <w:t>VRK</w:t>
      </w:r>
      <w:r>
        <w:t xml:space="preserve"> geanonimiseerde vragen over de aanbestedingsprocedure en de aanbestedingsstukken, inclusief de antwoorden van de </w:t>
      </w:r>
      <w:r w:rsidR="00A54F5B">
        <w:t>VRK</w:t>
      </w:r>
      <w:r>
        <w:t xml:space="preserve"> op deze vragen.</w:t>
      </w:r>
    </w:p>
    <w:p w14:paraId="4AAD7F86" w14:textId="77777777" w:rsidR="004C2700" w:rsidRDefault="004C2700" w:rsidP="004C2700">
      <w:pPr>
        <w:suppressAutoHyphens/>
      </w:pPr>
    </w:p>
    <w:p w14:paraId="7D0218DC" w14:textId="77777777" w:rsidR="004C2700" w:rsidRPr="006F2CF3" w:rsidRDefault="004C2700" w:rsidP="004C2700">
      <w:pPr>
        <w:suppressAutoHyphens/>
        <w:rPr>
          <w:b/>
        </w:rPr>
      </w:pPr>
      <w:r>
        <w:rPr>
          <w:b/>
        </w:rPr>
        <w:t>Opdracht</w:t>
      </w:r>
    </w:p>
    <w:p w14:paraId="5480A050" w14:textId="77777777" w:rsidR="004C2700" w:rsidRDefault="004C2700" w:rsidP="004C2700">
      <w:pPr>
        <w:suppressAutoHyphens/>
      </w:pPr>
      <w:r w:rsidRPr="006308B7">
        <w:t xml:space="preserve">De </w:t>
      </w:r>
      <w:r>
        <w:t>opdracht</w:t>
      </w:r>
      <w:r w:rsidRPr="006308B7">
        <w:t xml:space="preserve"> tot </w:t>
      </w:r>
      <w:r w:rsidRPr="003A4EAF">
        <w:t>het leveren van de producten</w:t>
      </w:r>
      <w:r w:rsidR="003A4EAF">
        <w:t xml:space="preserve"> </w:t>
      </w:r>
      <w:r w:rsidRPr="00CA35EA">
        <w:t>zoals</w:t>
      </w:r>
      <w:r w:rsidRPr="006308B7">
        <w:t xml:space="preserve"> beschreven in </w:t>
      </w:r>
      <w:r>
        <w:t>de Aanbestedingsstukken</w:t>
      </w:r>
      <w:r w:rsidRPr="006308B7">
        <w:t>.</w:t>
      </w:r>
    </w:p>
    <w:p w14:paraId="65930895" w14:textId="77777777" w:rsidR="004C2700" w:rsidRDefault="004C2700" w:rsidP="004C2700">
      <w:pPr>
        <w:suppressAutoHyphens/>
      </w:pPr>
    </w:p>
    <w:p w14:paraId="54BD2F11" w14:textId="77777777" w:rsidR="004C2700" w:rsidRDefault="004C2700" w:rsidP="004C2700">
      <w:pPr>
        <w:suppressAutoHyphens/>
        <w:rPr>
          <w:b/>
        </w:rPr>
      </w:pPr>
      <w:r>
        <w:rPr>
          <w:b/>
        </w:rPr>
        <w:t>Opdracht</w:t>
      </w:r>
      <w:r w:rsidRPr="006F2CF3">
        <w:rPr>
          <w:b/>
        </w:rPr>
        <w:t>gever</w:t>
      </w:r>
    </w:p>
    <w:p w14:paraId="78C39170" w14:textId="77777777" w:rsidR="00573DCC" w:rsidRPr="00573DCC" w:rsidRDefault="00573DCC" w:rsidP="004C2700">
      <w:pPr>
        <w:suppressAutoHyphens/>
      </w:pPr>
      <w:r w:rsidRPr="00573DCC">
        <w:t>Veiligheidsregio Kennemerland.</w:t>
      </w:r>
    </w:p>
    <w:p w14:paraId="01AF75F8" w14:textId="77777777" w:rsidR="004C2700" w:rsidRDefault="004C2700" w:rsidP="004C2700">
      <w:pPr>
        <w:suppressAutoHyphens/>
      </w:pPr>
    </w:p>
    <w:p w14:paraId="434D5D5F" w14:textId="77777777" w:rsidR="004C2700" w:rsidRDefault="004C2700" w:rsidP="004C2700">
      <w:pPr>
        <w:suppressAutoHyphens/>
        <w:rPr>
          <w:b/>
        </w:rPr>
      </w:pPr>
      <w:r>
        <w:rPr>
          <w:b/>
        </w:rPr>
        <w:t>Opdracht</w:t>
      </w:r>
      <w:r w:rsidRPr="006F2CF3">
        <w:rPr>
          <w:b/>
        </w:rPr>
        <w:t>nemer</w:t>
      </w:r>
    </w:p>
    <w:p w14:paraId="0A03DAC9" w14:textId="77777777" w:rsidR="004C2700" w:rsidRPr="006F2CF3" w:rsidRDefault="004C2700" w:rsidP="004C2700">
      <w:pPr>
        <w:suppressAutoHyphens/>
        <w:rPr>
          <w:b/>
        </w:rPr>
      </w:pPr>
      <w:r w:rsidRPr="006308B7">
        <w:lastRenderedPageBreak/>
        <w:t xml:space="preserve">De </w:t>
      </w:r>
      <w:r w:rsidRPr="00C91BC0">
        <w:t>Inschrijver(s)</w:t>
      </w:r>
      <w:r w:rsidRPr="006308B7">
        <w:t xml:space="preserve"> aan wie de </w:t>
      </w:r>
      <w:r>
        <w:t>Opdracht</w:t>
      </w:r>
      <w:r w:rsidRPr="006308B7">
        <w:t xml:space="preserve"> gegund </w:t>
      </w:r>
      <w:r>
        <w:t>is</w:t>
      </w:r>
      <w:r w:rsidRPr="006308B7">
        <w:t xml:space="preserve"> en met wie </w:t>
      </w:r>
      <w:r>
        <w:t>Opdracht</w:t>
      </w:r>
      <w:r w:rsidRPr="006308B7">
        <w:t>gever de Overeenkomst</w:t>
      </w:r>
      <w:r>
        <w:t>(en)</w:t>
      </w:r>
      <w:r w:rsidRPr="006308B7">
        <w:t xml:space="preserve"> </w:t>
      </w:r>
      <w:r>
        <w:t>heeft gesloten</w:t>
      </w:r>
      <w:r w:rsidRPr="006308B7">
        <w:t>.</w:t>
      </w:r>
    </w:p>
    <w:p w14:paraId="50ED1042" w14:textId="77777777" w:rsidR="004C2700" w:rsidRDefault="004C2700" w:rsidP="004C2700">
      <w:pPr>
        <w:suppressAutoHyphens/>
        <w:rPr>
          <w:u w:val="single"/>
        </w:rPr>
      </w:pPr>
    </w:p>
    <w:p w14:paraId="31959981" w14:textId="77777777" w:rsidR="004C2700" w:rsidRPr="00C91BC0" w:rsidRDefault="004C2700" w:rsidP="004C2700">
      <w:pPr>
        <w:suppressAutoHyphens/>
        <w:rPr>
          <w:b/>
        </w:rPr>
      </w:pPr>
      <w:r w:rsidRPr="00C91BC0">
        <w:rPr>
          <w:b/>
        </w:rPr>
        <w:t>Overeenkomst</w:t>
      </w:r>
    </w:p>
    <w:p w14:paraId="532EC86C" w14:textId="77777777" w:rsidR="004C2700" w:rsidRPr="006F2CF3" w:rsidRDefault="004C2700" w:rsidP="004C2700">
      <w:pPr>
        <w:suppressAutoHyphens/>
        <w:rPr>
          <w:b/>
        </w:rPr>
      </w:pPr>
      <w:r w:rsidRPr="00C91BC0">
        <w:t xml:space="preserve">De </w:t>
      </w:r>
      <w:r w:rsidRPr="00D669D4">
        <w:t>raamovereenkomst</w:t>
      </w:r>
      <w:r w:rsidRPr="00C91BC0">
        <w:t xml:space="preserve"> met inbegri</w:t>
      </w:r>
      <w:r w:rsidRPr="00CA35EA">
        <w:t>p van eventuele bijlagen</w:t>
      </w:r>
      <w:r>
        <w:t>,</w:t>
      </w:r>
      <w:r w:rsidRPr="00C91BC0">
        <w:t xml:space="preserve"> </w:t>
      </w:r>
      <w:r w:rsidR="00C257AA">
        <w:t xml:space="preserve">alsmede de Geheimhoudingsovereenkomst, </w:t>
      </w:r>
      <w:r w:rsidRPr="00C91BC0">
        <w:t>die</w:t>
      </w:r>
      <w:r w:rsidRPr="00CA35EA">
        <w:t xml:space="preserve"> als resultaat van deze aanbesteding</w:t>
      </w:r>
      <w:r>
        <w:t>sprocedure</w:t>
      </w:r>
      <w:r w:rsidRPr="00CA35EA">
        <w:t xml:space="preserve"> met </w:t>
      </w:r>
      <w:r w:rsidRPr="00D669D4">
        <w:t>één Opdrachtnemer</w:t>
      </w:r>
      <w:r w:rsidRPr="00C91BC0">
        <w:t xml:space="preserve"> zal worden gesloten voor </w:t>
      </w:r>
      <w:r>
        <w:t xml:space="preserve">de </w:t>
      </w:r>
      <w:r w:rsidR="00585EB1">
        <w:t>Opdracht</w:t>
      </w:r>
      <w:r w:rsidR="00585EB1" w:rsidRPr="00C91BC0">
        <w:t>.</w:t>
      </w:r>
    </w:p>
    <w:p w14:paraId="44CBB9EA" w14:textId="77777777" w:rsidR="004C2700" w:rsidRDefault="004C2700" w:rsidP="004C2700">
      <w:pPr>
        <w:suppressAutoHyphens/>
        <w:rPr>
          <w:u w:val="single"/>
        </w:rPr>
      </w:pPr>
    </w:p>
    <w:p w14:paraId="56A82850" w14:textId="77777777" w:rsidR="004C2700" w:rsidRDefault="004C2700" w:rsidP="004C2700">
      <w:pPr>
        <w:suppressAutoHyphens/>
        <w:rPr>
          <w:b/>
        </w:rPr>
      </w:pPr>
      <w:r w:rsidRPr="006F2CF3">
        <w:rPr>
          <w:b/>
        </w:rPr>
        <w:t>Programma van Eisen</w:t>
      </w:r>
    </w:p>
    <w:p w14:paraId="0C1F6AE5" w14:textId="77777777" w:rsidR="004C2700" w:rsidRPr="006F2CF3" w:rsidRDefault="004C2700" w:rsidP="004C2700">
      <w:pPr>
        <w:suppressAutoHyphens/>
        <w:rPr>
          <w:b/>
        </w:rPr>
      </w:pPr>
      <w:r w:rsidRPr="006308B7">
        <w:t>Het programma van eisen</w:t>
      </w:r>
      <w:r>
        <w:t>, waarin de minimum</w:t>
      </w:r>
      <w:r w:rsidRPr="006308B7">
        <w:t xml:space="preserve">eisen </w:t>
      </w:r>
      <w:r>
        <w:t>zijn</w:t>
      </w:r>
      <w:r w:rsidRPr="006308B7">
        <w:t xml:space="preserve"> opgenomen</w:t>
      </w:r>
      <w:r>
        <w:t xml:space="preserve"> die van toepassing zijn op de Opdracht (</w:t>
      </w:r>
      <w:r w:rsidRPr="00C91BC0">
        <w:t>bijlage 7</w:t>
      </w:r>
      <w:r>
        <w:t>) en</w:t>
      </w:r>
      <w:r w:rsidRPr="006308B7">
        <w:t xml:space="preserve"> d</w:t>
      </w:r>
      <w:r>
        <w:t>at</w:t>
      </w:r>
      <w:r w:rsidRPr="006308B7">
        <w:t xml:space="preserve"> integraal onderdeel uitmaakt van het </w:t>
      </w:r>
      <w:r>
        <w:t>Beschrijvend Document</w:t>
      </w:r>
      <w:r w:rsidRPr="006308B7">
        <w:t>.</w:t>
      </w:r>
    </w:p>
    <w:p w14:paraId="2C5480E6" w14:textId="77777777" w:rsidR="004C2700" w:rsidRDefault="004C2700" w:rsidP="004C2700">
      <w:pPr>
        <w:suppressAutoHyphens/>
        <w:rPr>
          <w:b/>
        </w:rPr>
      </w:pPr>
    </w:p>
    <w:bookmarkEnd w:id="13"/>
    <w:p w14:paraId="40E1C9C0" w14:textId="77777777" w:rsidR="004C2700" w:rsidRDefault="004C2700" w:rsidP="004C2700">
      <w:pPr>
        <w:suppressAutoHyphens/>
        <w:rPr>
          <w:b/>
        </w:rPr>
      </w:pPr>
      <w:proofErr w:type="spellStart"/>
      <w:r>
        <w:rPr>
          <w:b/>
        </w:rPr>
        <w:t>TenderN</w:t>
      </w:r>
      <w:r w:rsidRPr="006F2CF3">
        <w:rPr>
          <w:b/>
        </w:rPr>
        <w:t>ed</w:t>
      </w:r>
      <w:proofErr w:type="spellEnd"/>
    </w:p>
    <w:p w14:paraId="3105AE8E" w14:textId="77777777" w:rsidR="004C2700" w:rsidRPr="006F2CF3" w:rsidRDefault="004C2700" w:rsidP="004C2700">
      <w:pPr>
        <w:suppressAutoHyphens/>
        <w:rPr>
          <w:b/>
        </w:rPr>
      </w:pPr>
      <w:r>
        <w:t>Het digitale online aanbestedingsplatform, waarvan voor de gehele aanbestedingsprocedure gebruik wordt gemaakt, vanaf de aankondiging tot en met de gunning van de Opdracht zoals nader beschreven in de Aanbestedingsstukken.</w:t>
      </w:r>
    </w:p>
    <w:p w14:paraId="42065554" w14:textId="77777777" w:rsidR="004C2700" w:rsidRDefault="004C2700" w:rsidP="004C2700">
      <w:pPr>
        <w:suppressAutoHyphens/>
        <w:rPr>
          <w:u w:val="single"/>
        </w:rPr>
      </w:pPr>
    </w:p>
    <w:p w14:paraId="080445E5" w14:textId="77777777" w:rsidR="004C2700" w:rsidRPr="006F2CF3" w:rsidRDefault="004C2700" w:rsidP="004C2700">
      <w:pPr>
        <w:suppressAutoHyphens/>
        <w:rPr>
          <w:b/>
        </w:rPr>
      </w:pPr>
      <w:r w:rsidRPr="006F2CF3">
        <w:rPr>
          <w:b/>
        </w:rPr>
        <w:t>UEA</w:t>
      </w:r>
    </w:p>
    <w:p w14:paraId="26FA1585" w14:textId="77777777" w:rsidR="004C2700" w:rsidRDefault="004C2700" w:rsidP="004C2700">
      <w:pPr>
        <w:suppressAutoHyphens/>
      </w:pPr>
      <w:r>
        <w:t xml:space="preserve">Het Uniform Europees Aanbestedingsdocument, zijnde de verklaring als bedoeld in artikel 2.84 lid 1 </w:t>
      </w:r>
      <w:proofErr w:type="spellStart"/>
      <w:r>
        <w:t>Aw</w:t>
      </w:r>
      <w:proofErr w:type="spellEnd"/>
      <w:r>
        <w:t xml:space="preserve"> die is opgenomen als Bijlage 5 bij het Beschrijvend Document.</w:t>
      </w:r>
    </w:p>
    <w:p w14:paraId="6318530D" w14:textId="77777777" w:rsidR="004C2700" w:rsidRPr="00B5176E" w:rsidRDefault="004C2700" w:rsidP="00B5176E">
      <w:pPr>
        <w:tabs>
          <w:tab w:val="left" w:pos="397"/>
        </w:tabs>
        <w:suppressAutoHyphens/>
        <w:rPr>
          <w:bCs/>
        </w:rPr>
      </w:pPr>
    </w:p>
    <w:p w14:paraId="3736FB5B" w14:textId="77777777" w:rsidR="004C2700" w:rsidRDefault="004C2700" w:rsidP="004C2700">
      <w:pPr>
        <w:suppressAutoHyphens/>
      </w:pPr>
    </w:p>
    <w:p w14:paraId="53559F89" w14:textId="77777777" w:rsidR="004C2700" w:rsidRDefault="004C2700" w:rsidP="00B07C96">
      <w:pPr>
        <w:pStyle w:val="Stijl5"/>
      </w:pPr>
      <w:bookmarkStart w:id="14" w:name="_Toc126654949"/>
      <w:r>
        <w:lastRenderedPageBreak/>
        <w:t>Veiligheidsregio Kennemerland</w:t>
      </w:r>
      <w:bookmarkEnd w:id="14"/>
    </w:p>
    <w:p w14:paraId="16D61D91" w14:textId="77777777" w:rsidR="004C2700" w:rsidRDefault="004C2700" w:rsidP="000D3E8B">
      <w:pPr>
        <w:pStyle w:val="Kop2"/>
      </w:pPr>
      <w:bookmarkStart w:id="15" w:name="_Toc419285363"/>
      <w:bookmarkStart w:id="16" w:name="_Toc421086859"/>
      <w:bookmarkStart w:id="17" w:name="_Toc421100590"/>
      <w:bookmarkStart w:id="18" w:name="_Toc126654950"/>
      <w:r>
        <w:t>Veiligheidsregio Kennemerland</w:t>
      </w:r>
      <w:bookmarkEnd w:id="18"/>
    </w:p>
    <w:p w14:paraId="2F391280" w14:textId="77777777" w:rsidR="007F5204" w:rsidRDefault="005043E5" w:rsidP="007F5204">
      <w:r>
        <w:rPr>
          <w:noProof/>
          <w:lang w:eastAsia="nl-NL"/>
        </w:rPr>
        <w:drawing>
          <wp:anchor distT="0" distB="0" distL="114300" distR="114300" simplePos="0" relativeHeight="251658240" behindDoc="0" locked="0" layoutInCell="1" allowOverlap="1" wp14:anchorId="2D8F7328" wp14:editId="73418D76">
            <wp:simplePos x="0" y="0"/>
            <wp:positionH relativeFrom="margin">
              <wp:posOffset>3267289</wp:posOffset>
            </wp:positionH>
            <wp:positionV relativeFrom="paragraph">
              <wp:posOffset>52705</wp:posOffset>
            </wp:positionV>
            <wp:extent cx="2157095" cy="3170555"/>
            <wp:effectExtent l="0" t="0" r="0" b="0"/>
            <wp:wrapSquare wrapText="bothSides"/>
            <wp:docPr id="1" name="Afbeelding 1" descr="Afbeelding me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kaart&#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7095" cy="3170555"/>
                    </a:xfrm>
                    <a:prstGeom prst="rect">
                      <a:avLst/>
                    </a:prstGeom>
                  </pic:spPr>
                </pic:pic>
              </a:graphicData>
            </a:graphic>
            <wp14:sizeRelH relativeFrom="page">
              <wp14:pctWidth>0</wp14:pctWidth>
            </wp14:sizeRelH>
            <wp14:sizeRelV relativeFrom="page">
              <wp14:pctHeight>0</wp14:pctHeight>
            </wp14:sizeRelV>
          </wp:anchor>
        </w:drawing>
      </w:r>
      <w:r w:rsidR="007F5204">
        <w:t xml:space="preserve">Nederland is opgedeeld in 25 veiligheidsregio’s die overeenkomen met de voormalige politieregio’s. Een veiligheidsregio is een gebied waarin diverse hulpdiensten, organisaties en gemeentebesturen intensief samenwerken op het gebied van brandweerzorg, risico- en crisisbeheersing, geneeskundige hulpverlening en openbare orde en veiligheid. De samenwerking is noodzakelijk om goed voorbereid te zijn op een groot incident, ramp of crisis. </w:t>
      </w:r>
    </w:p>
    <w:p w14:paraId="3B8795A3" w14:textId="77777777" w:rsidR="007F5204" w:rsidRDefault="007F5204" w:rsidP="007F5204"/>
    <w:p w14:paraId="5B845F96" w14:textId="66A059E0" w:rsidR="00296E7D" w:rsidRDefault="007F5204" w:rsidP="007F5204">
      <w:r>
        <w:t>De Veiligheidsregio Kennemerland (VRK) bestaat sinds 1 januari 2008. Veiligheidsregio’s zijn verschillend georganiseerd. VRK bestaat uit de onderdelen: Brandweer Kennemerland, GGD Kennemerland, Meldkamer Noord-Holland,</w:t>
      </w:r>
      <w:r w:rsidR="00444BBF">
        <w:t xml:space="preserve"> </w:t>
      </w:r>
      <w:r w:rsidR="00584037">
        <w:t>Crisisbeheersing Kennemerland</w:t>
      </w:r>
      <w:r>
        <w:t>,</w:t>
      </w:r>
      <w:r w:rsidR="00444BBF">
        <w:t xml:space="preserve"> </w:t>
      </w:r>
      <w:r>
        <w:t xml:space="preserve">Veilig thuis Kennemerland en ondersteunende afdelingen in het Facilitair Bedrijf. Er werken totaal ongeveer </w:t>
      </w:r>
      <w:r w:rsidR="00E609DB">
        <w:t>11</w:t>
      </w:r>
      <w:r>
        <w:t xml:space="preserve">00 vaste medewerkers en </w:t>
      </w:r>
      <w:r w:rsidR="00E609DB">
        <w:t>475</w:t>
      </w:r>
      <w:r>
        <w:t xml:space="preserve"> vrijwilligers. Het bestuur bestaat uit de burgemeesters van de 9 regiogemeenten.  </w:t>
      </w:r>
    </w:p>
    <w:p w14:paraId="0053E160" w14:textId="77777777" w:rsidR="007F5204" w:rsidRPr="007F5204" w:rsidRDefault="00296E7D" w:rsidP="000D3E8B">
      <w:pPr>
        <w:pStyle w:val="Kop3"/>
      </w:pPr>
      <w:bookmarkStart w:id="19" w:name="_Toc126654951"/>
      <w:r w:rsidRPr="00296E7D">
        <w:t>Multidisciplinaire samenwerking</w:t>
      </w:r>
      <w:bookmarkEnd w:id="19"/>
    </w:p>
    <w:p w14:paraId="2CF9D839" w14:textId="77777777" w:rsidR="00296E7D" w:rsidRDefault="00296E7D" w:rsidP="00296E7D">
      <w:r>
        <w:t xml:space="preserve">Alle onderdelen van </w:t>
      </w:r>
      <w:r w:rsidR="00137AF8">
        <w:t>VRK</w:t>
      </w:r>
      <w:r>
        <w:t xml:space="preserve"> werken samen met een groot aantal organisaties en bedrijven, waaronder de Politie, Defensie, Tata Steel, Schiphol, RWS, Havenbedrijf Amsterdam, NS, ProRail, KNRM en reddingsbrigades. Bij een ramp, een grote brand of ernstig ongel</w:t>
      </w:r>
      <w:r w:rsidR="001023DF">
        <w:t>uk krijgen medewerkers van hulp</w:t>
      </w:r>
      <w:r>
        <w:t xml:space="preserve">diensten en samenwerkingspartners een rol in de crisisorganisatie, afhankelijk wat een situatie vraagt aan kennis, mensen en materieel. Hierbij heeft </w:t>
      </w:r>
      <w:r w:rsidR="00137AF8">
        <w:t>VRK</w:t>
      </w:r>
      <w:r>
        <w:t xml:space="preserve"> de leiding en c</w:t>
      </w:r>
      <w:r w:rsidR="001023DF">
        <w:t>oördineert de inzet van de hulp</w:t>
      </w:r>
      <w:r>
        <w:t xml:space="preserve">diensten en samenwerkingspartners. </w:t>
      </w:r>
    </w:p>
    <w:p w14:paraId="07E8CCF7" w14:textId="77777777" w:rsidR="00296E7D" w:rsidRDefault="00296E7D" w:rsidP="00296E7D"/>
    <w:p w14:paraId="090BE1D2" w14:textId="77777777" w:rsidR="007F5204" w:rsidRPr="007F5204" w:rsidRDefault="00296E7D" w:rsidP="000D3E8B">
      <w:pPr>
        <w:pStyle w:val="Kop3"/>
      </w:pPr>
      <w:bookmarkStart w:id="20" w:name="_Toc126654952"/>
      <w:r w:rsidRPr="00296E7D">
        <w:t>Werkgebied</w:t>
      </w:r>
      <w:bookmarkEnd w:id="20"/>
    </w:p>
    <w:p w14:paraId="27E2F0B6" w14:textId="77777777" w:rsidR="007F5204" w:rsidRPr="007F5204" w:rsidRDefault="007F5204" w:rsidP="007F5204">
      <w:r w:rsidRPr="007F5204">
        <w:t>VRK werkt in Opdracht van de 9 gemeenten in de regio, met in totaal circa 500.000 inwoners. Met Tata Steel, het Noordzeekanaal en Schiphol in de regio is de Veiligheidsregio Kennemerland een van de meest risicovolle regio’s in Nederland.</w:t>
      </w:r>
    </w:p>
    <w:p w14:paraId="48392B2B" w14:textId="77777777" w:rsidR="007F5204" w:rsidRPr="007F5204" w:rsidRDefault="007F5204" w:rsidP="007F5204"/>
    <w:p w14:paraId="5439DB2D" w14:textId="77777777" w:rsidR="007F5204" w:rsidRPr="007F5204" w:rsidRDefault="007F5204" w:rsidP="007F5204">
      <w:r w:rsidRPr="007F5204">
        <w:t xml:space="preserve">Deze 9 gemeenten zijn samen Opdrachtgever van VRK: </w:t>
      </w:r>
    </w:p>
    <w:p w14:paraId="4A9A1CEC" w14:textId="77777777" w:rsidR="00296E7D" w:rsidRDefault="00296E7D" w:rsidP="00F521FA">
      <w:pPr>
        <w:spacing w:line="240" w:lineRule="auto"/>
      </w:pPr>
      <w:r>
        <w:t>1.</w:t>
      </w:r>
      <w:r>
        <w:tab/>
        <w:t xml:space="preserve">Beverwijk </w:t>
      </w:r>
    </w:p>
    <w:p w14:paraId="15545FD4" w14:textId="77777777" w:rsidR="00296E7D" w:rsidRDefault="00296E7D" w:rsidP="00F521FA">
      <w:pPr>
        <w:spacing w:line="240" w:lineRule="auto"/>
      </w:pPr>
      <w:r>
        <w:t>2.</w:t>
      </w:r>
      <w:r>
        <w:tab/>
        <w:t xml:space="preserve">Bloemendaal </w:t>
      </w:r>
    </w:p>
    <w:p w14:paraId="60ED168A" w14:textId="77777777" w:rsidR="00296E7D" w:rsidRDefault="00296E7D" w:rsidP="00F521FA">
      <w:pPr>
        <w:spacing w:line="240" w:lineRule="auto"/>
      </w:pPr>
      <w:r>
        <w:t>3.</w:t>
      </w:r>
      <w:r>
        <w:tab/>
        <w:t xml:space="preserve">Haarlem </w:t>
      </w:r>
    </w:p>
    <w:p w14:paraId="028693C3" w14:textId="77777777" w:rsidR="00296E7D" w:rsidRDefault="00296E7D" w:rsidP="00F521FA">
      <w:pPr>
        <w:spacing w:line="240" w:lineRule="auto"/>
      </w:pPr>
      <w:r>
        <w:t>4.</w:t>
      </w:r>
      <w:r>
        <w:tab/>
        <w:t xml:space="preserve">Haarlemmermeer </w:t>
      </w:r>
    </w:p>
    <w:p w14:paraId="7FDF5B54" w14:textId="77777777" w:rsidR="00296E7D" w:rsidRDefault="00296E7D" w:rsidP="00F521FA">
      <w:pPr>
        <w:spacing w:line="240" w:lineRule="auto"/>
      </w:pPr>
      <w:r>
        <w:t>5.</w:t>
      </w:r>
      <w:r>
        <w:tab/>
        <w:t xml:space="preserve">Heemskerk  </w:t>
      </w:r>
    </w:p>
    <w:p w14:paraId="36BFAE43" w14:textId="77777777" w:rsidR="00296E7D" w:rsidRDefault="00296E7D" w:rsidP="00F521FA">
      <w:pPr>
        <w:spacing w:line="240" w:lineRule="auto"/>
      </w:pPr>
      <w:r>
        <w:t>6.</w:t>
      </w:r>
      <w:r>
        <w:tab/>
        <w:t xml:space="preserve">Heemstede  </w:t>
      </w:r>
    </w:p>
    <w:p w14:paraId="728D1DC6" w14:textId="77777777" w:rsidR="00296E7D" w:rsidRDefault="00296E7D" w:rsidP="00F521FA">
      <w:pPr>
        <w:spacing w:line="240" w:lineRule="auto"/>
      </w:pPr>
      <w:r>
        <w:t>7.</w:t>
      </w:r>
      <w:r>
        <w:tab/>
        <w:t xml:space="preserve">Uitgeest  </w:t>
      </w:r>
    </w:p>
    <w:p w14:paraId="2ABC222D" w14:textId="77777777" w:rsidR="00296E7D" w:rsidRDefault="00296E7D" w:rsidP="00F521FA">
      <w:pPr>
        <w:spacing w:line="240" w:lineRule="auto"/>
      </w:pPr>
      <w:r>
        <w:t>8.</w:t>
      </w:r>
      <w:r>
        <w:tab/>
        <w:t xml:space="preserve">Velsen  </w:t>
      </w:r>
    </w:p>
    <w:p w14:paraId="0E77EBE5" w14:textId="77777777" w:rsidR="00296E7D" w:rsidRDefault="00296E7D" w:rsidP="00F521FA">
      <w:pPr>
        <w:spacing w:line="240" w:lineRule="auto"/>
      </w:pPr>
      <w:r>
        <w:t>9.</w:t>
      </w:r>
      <w:r>
        <w:tab/>
        <w:t xml:space="preserve">Zandvoort  </w:t>
      </w:r>
    </w:p>
    <w:p w14:paraId="29A177F9" w14:textId="77777777" w:rsidR="007F5204" w:rsidRPr="007F5204" w:rsidRDefault="007F5204" w:rsidP="000D3E8B">
      <w:pPr>
        <w:pStyle w:val="Kop3"/>
      </w:pPr>
      <w:bookmarkStart w:id="21" w:name="_Toc65483887"/>
      <w:bookmarkStart w:id="22" w:name="_Toc126654953"/>
      <w:r>
        <w:lastRenderedPageBreak/>
        <w:t>Wettelijke taken</w:t>
      </w:r>
      <w:bookmarkEnd w:id="21"/>
      <w:bookmarkEnd w:id="22"/>
    </w:p>
    <w:p w14:paraId="328465BF" w14:textId="77777777" w:rsidR="007F5204" w:rsidRPr="001023DF" w:rsidRDefault="007F5204" w:rsidP="001023DF">
      <w:pPr>
        <w:suppressAutoHyphens/>
      </w:pPr>
      <w:r w:rsidRPr="001023DF">
        <w:t xml:space="preserve">De taken en verantwoordelijkheden zijn onder andere verankerd in de Wet veiligheidsregio’s en het Besluit veiligheidsregio’s, waaronder risico- en crisisbeheersing en de multidisciplinaire voorbereiding op grootschalig optreden. </w:t>
      </w:r>
      <w:r w:rsidR="00651D97" w:rsidRPr="001023DF">
        <w:t>Eén</w:t>
      </w:r>
      <w:r w:rsidRPr="001023DF">
        <w:t xml:space="preserve"> van de taken is het verbinden van een groot aantal partners in veiligheid en gezondheid en het bevorderen van de multidisciplinaire samenwerking. </w:t>
      </w:r>
    </w:p>
    <w:p w14:paraId="1C402582" w14:textId="77777777" w:rsidR="004C2700" w:rsidRDefault="004C2700" w:rsidP="000D3E8B">
      <w:pPr>
        <w:pStyle w:val="Kop2"/>
      </w:pPr>
      <w:bookmarkStart w:id="23" w:name="_Toc126654954"/>
      <w:bookmarkEnd w:id="15"/>
      <w:bookmarkEnd w:id="16"/>
      <w:bookmarkEnd w:id="17"/>
      <w:r>
        <w:t>Maatschappelijk verantwoord i</w:t>
      </w:r>
      <w:bookmarkStart w:id="24" w:name="_Toc496188076"/>
      <w:r>
        <w:t>nkopen</w:t>
      </w:r>
      <w:bookmarkEnd w:id="23"/>
      <w:bookmarkEnd w:id="24"/>
    </w:p>
    <w:p w14:paraId="63EBACE3" w14:textId="77777777" w:rsidR="001023DF" w:rsidRDefault="00DA6066" w:rsidP="00DA6066">
      <w:pPr>
        <w:suppressAutoHyphens/>
      </w:pPr>
      <w:r w:rsidRPr="00453D47">
        <w:t>Maatsc</w:t>
      </w:r>
      <w:r w:rsidR="001023DF">
        <w:t>happelijk Verantwoord Inkopen (MVI</w:t>
      </w:r>
      <w:r w:rsidRPr="00453D47">
        <w:t xml:space="preserve">) betekent </w:t>
      </w:r>
      <w:r w:rsidR="001023DF">
        <w:t>voor de VRK het meenemen van de</w:t>
      </w:r>
      <w:r w:rsidRPr="00453D47">
        <w:t xml:space="preserve"> effecten op </w:t>
      </w:r>
      <w:proofErr w:type="spellStart"/>
      <w:r w:rsidRPr="00453D47">
        <w:t>people</w:t>
      </w:r>
      <w:proofErr w:type="spellEnd"/>
      <w:r w:rsidRPr="00453D47">
        <w:t>,</w:t>
      </w:r>
      <w:r w:rsidR="001023DF">
        <w:t xml:space="preserve"> </w:t>
      </w:r>
      <w:proofErr w:type="spellStart"/>
      <w:r w:rsidR="001023DF">
        <w:t>planet</w:t>
      </w:r>
      <w:proofErr w:type="spellEnd"/>
      <w:r w:rsidR="001023DF">
        <w:t xml:space="preserve"> en </w:t>
      </w:r>
      <w:proofErr w:type="spellStart"/>
      <w:r w:rsidR="001023DF">
        <w:t>profit</w:t>
      </w:r>
      <w:proofErr w:type="spellEnd"/>
      <w:r w:rsidR="001023DF">
        <w:t>. Met een goed i</w:t>
      </w:r>
      <w:r w:rsidRPr="00453D47">
        <w:t xml:space="preserve">nkoopbeleid kunnen maatschappelijke doelen worden gerealiseerd. </w:t>
      </w:r>
    </w:p>
    <w:p w14:paraId="6354774D" w14:textId="77777777" w:rsidR="00DA6066" w:rsidRDefault="001D02FE" w:rsidP="00DA6066">
      <w:pPr>
        <w:suppressAutoHyphens/>
      </w:pPr>
      <w:r>
        <w:t>D</w:t>
      </w:r>
      <w:r w:rsidR="001023DF">
        <w:t>e</w:t>
      </w:r>
      <w:r w:rsidR="00DA6066" w:rsidRPr="00453D47">
        <w:t xml:space="preserve"> VRK als opdra</w:t>
      </w:r>
      <w:r w:rsidR="001023DF">
        <w:t xml:space="preserve">chtgever </w:t>
      </w:r>
      <w:r w:rsidR="003E70C1">
        <w:t>oefent invloed uit op</w:t>
      </w:r>
      <w:r w:rsidR="001023DF">
        <w:t xml:space="preserve"> o</w:t>
      </w:r>
      <w:r w:rsidR="00DA6066" w:rsidRPr="00453D47">
        <w:t>ndernemers om wenselijke maatschappelijke veranderingen teweeg te brengen. Door vooruitstrevende eisen te stellen wi</w:t>
      </w:r>
      <w:r>
        <w:t>l zij een duurzaam beleid v</w:t>
      </w:r>
      <w:r w:rsidR="001023DF">
        <w:t>oor o</w:t>
      </w:r>
      <w:r w:rsidR="00DA6066" w:rsidRPr="00453D47">
        <w:t>ndernemers stimuleren.</w:t>
      </w:r>
    </w:p>
    <w:p w14:paraId="3A71A1F6" w14:textId="77777777" w:rsidR="002E59F7" w:rsidRDefault="002E59F7" w:rsidP="00DA6066">
      <w:pPr>
        <w:suppressAutoHyphens/>
      </w:pPr>
    </w:p>
    <w:p w14:paraId="345F1DCE" w14:textId="77777777" w:rsidR="002E59F7" w:rsidRDefault="002E59F7" w:rsidP="002E59F7">
      <w:pPr>
        <w:suppressAutoHyphens/>
      </w:pPr>
      <w:r>
        <w:t>VRK wil bijdragen aan de ontwikkeling van een lineaire economie naar een circulaire economie. Belangrijke principes van de circulaire economie voor VRK zijn:</w:t>
      </w:r>
    </w:p>
    <w:p w14:paraId="40072D98" w14:textId="77777777" w:rsidR="002E59F7" w:rsidRDefault="002E59F7" w:rsidP="00516F4A">
      <w:pPr>
        <w:pStyle w:val="Lijstalinea"/>
        <w:numPr>
          <w:ilvl w:val="0"/>
          <w:numId w:val="37"/>
        </w:numPr>
        <w:suppressAutoHyphens/>
      </w:pPr>
      <w:r>
        <w:t>Tijdens productie, gebruik en verwerking na einde levensduur van het product vindt minimale milieubelasting plaats.</w:t>
      </w:r>
    </w:p>
    <w:p w14:paraId="6E6CFE2D" w14:textId="77777777" w:rsidR="002E59F7" w:rsidRDefault="002E59F7" w:rsidP="00516F4A">
      <w:pPr>
        <w:pStyle w:val="Lijstalinea"/>
        <w:numPr>
          <w:ilvl w:val="0"/>
          <w:numId w:val="37"/>
        </w:numPr>
        <w:suppressAutoHyphens/>
      </w:pPr>
      <w:r>
        <w:t xml:space="preserve">Waardebehoud van producten wordt gemaximaliseerd door eerst te kijken naar producthergebruik, vervolgens hergebruik van onderdelen, van materialen en als laatste hergebruik van grondstoffen. Nieuwe producten worden zo ontworpen en gemaakt dat ze goed te repareren zijn en aan het eind van de gebruiksfase waarde vernietiging zoveel mogelijk wordt voorkomen. Bijvoorbeeld doordat ze gemakkelijk </w:t>
      </w:r>
      <w:r w:rsidR="00C63416">
        <w:t>d</w:t>
      </w:r>
      <w:r>
        <w:t>emontabel zijn en onderdelen zo herbruikbaar worden. Gelet op de functionaliteit dient bij bestaande producten altijd gekeken te worden naar hoogwaardig hergebruik. De mogelijkheid om 'waarde behoud te maximaliseren' is geborgd in verschillende stadia, zowel vóór als na gebruik van het product, en in de levenscyclus van het product.</w:t>
      </w:r>
    </w:p>
    <w:p w14:paraId="665FFC02" w14:textId="77777777" w:rsidR="003E70C1" w:rsidRDefault="003E70C1" w:rsidP="00DA6066">
      <w:pPr>
        <w:suppressAutoHyphens/>
      </w:pPr>
    </w:p>
    <w:p w14:paraId="0B53B5B7" w14:textId="77777777" w:rsidR="004C2700" w:rsidRDefault="004C2700" w:rsidP="004C2700">
      <w:pPr>
        <w:rPr>
          <w:rFonts w:eastAsia="MS Mincho" w:cs="Arial"/>
          <w:iCs/>
          <w:color w:val="BA4133"/>
          <w:sz w:val="30"/>
          <w:szCs w:val="28"/>
        </w:rPr>
      </w:pPr>
      <w:bookmarkStart w:id="25" w:name="_Ref517963606"/>
    </w:p>
    <w:p w14:paraId="256EF0EB" w14:textId="77777777" w:rsidR="004C2700" w:rsidRDefault="009D7EE5" w:rsidP="00B07C96">
      <w:pPr>
        <w:pStyle w:val="Stijl5"/>
      </w:pPr>
      <w:bookmarkStart w:id="26" w:name="_Toc126654955"/>
      <w:r>
        <w:lastRenderedPageBreak/>
        <w:t>D</w:t>
      </w:r>
      <w:r w:rsidR="004C2700">
        <w:t>e Opdracht</w:t>
      </w:r>
      <w:bookmarkEnd w:id="25"/>
      <w:bookmarkEnd w:id="26"/>
    </w:p>
    <w:p w14:paraId="2C1D2D22" w14:textId="77777777" w:rsidR="004C2700" w:rsidRDefault="004C2700" w:rsidP="000D3E8B">
      <w:pPr>
        <w:pStyle w:val="Kop2"/>
      </w:pPr>
      <w:bookmarkStart w:id="27" w:name="_Toc126654956"/>
      <w:r>
        <w:t>Aanleiding, beschrijving huidige situatie</w:t>
      </w:r>
      <w:bookmarkEnd w:id="27"/>
    </w:p>
    <w:p w14:paraId="765928F2" w14:textId="77777777" w:rsidR="007F5204" w:rsidRPr="009D046E" w:rsidRDefault="007F5204" w:rsidP="007F5204">
      <w:pPr>
        <w:suppressAutoHyphens/>
        <w:spacing w:line="312" w:lineRule="auto"/>
        <w:rPr>
          <w:rFonts w:cs="Arial"/>
          <w:i/>
        </w:rPr>
      </w:pPr>
    </w:p>
    <w:p w14:paraId="5584C393" w14:textId="77777777" w:rsidR="004C2700" w:rsidRPr="00DF7B3A" w:rsidRDefault="000140D3" w:rsidP="004C2700">
      <w:pPr>
        <w:suppressAutoHyphens/>
        <w:spacing w:line="312" w:lineRule="auto"/>
        <w:rPr>
          <w:rFonts w:cs="Arial"/>
          <w:highlight w:val="yellow"/>
        </w:rPr>
      </w:pPr>
      <w:r w:rsidRPr="00014EAC">
        <w:rPr>
          <w:rFonts w:cs="Arial"/>
        </w:rPr>
        <w:t>Aanleiding voor de</w:t>
      </w:r>
      <w:r w:rsidR="00F80BE9" w:rsidRPr="00014EAC">
        <w:rPr>
          <w:rFonts w:cs="Arial"/>
        </w:rPr>
        <w:t xml:space="preserve">ze </w:t>
      </w:r>
      <w:r w:rsidRPr="00014EAC">
        <w:rPr>
          <w:rFonts w:cs="Arial"/>
        </w:rPr>
        <w:t xml:space="preserve">aanbesteding is dat het huidige contract met de leverancier van </w:t>
      </w:r>
      <w:r w:rsidR="00014EAC" w:rsidRPr="00014EAC">
        <w:rPr>
          <w:rFonts w:cs="Arial"/>
        </w:rPr>
        <w:t>medische disposables en persoonlijke beschermingsmiddelen</w:t>
      </w:r>
      <w:r w:rsidR="00014EAC">
        <w:rPr>
          <w:rFonts w:cs="Arial"/>
        </w:rPr>
        <w:t xml:space="preserve"> inclusief onderhoud en kalibratie afloopt en niet kan worden verlengd</w:t>
      </w:r>
      <w:r w:rsidR="00F80BE9" w:rsidRPr="00014EAC">
        <w:rPr>
          <w:rFonts w:cs="Arial"/>
        </w:rPr>
        <w:t>. Gelet op de</w:t>
      </w:r>
      <w:r w:rsidRPr="00014EAC">
        <w:rPr>
          <w:rFonts w:cs="Arial"/>
        </w:rPr>
        <w:t xml:space="preserve"> investeringen van de afgelopen ja</w:t>
      </w:r>
      <w:r w:rsidR="00014EAC">
        <w:rPr>
          <w:rFonts w:cs="Arial"/>
        </w:rPr>
        <w:t>ren</w:t>
      </w:r>
      <w:r w:rsidRPr="00014EAC">
        <w:rPr>
          <w:rFonts w:cs="Arial"/>
        </w:rPr>
        <w:t xml:space="preserve"> </w:t>
      </w:r>
      <w:r w:rsidR="00F0107D" w:rsidRPr="00014EAC">
        <w:rPr>
          <w:rFonts w:cs="Arial"/>
        </w:rPr>
        <w:t xml:space="preserve">is VRK </w:t>
      </w:r>
      <w:r w:rsidRPr="00014EAC">
        <w:rPr>
          <w:rFonts w:cs="Arial"/>
        </w:rPr>
        <w:t xml:space="preserve">verplicht </w:t>
      </w:r>
      <w:r w:rsidR="00F0107D" w:rsidRPr="00014EAC">
        <w:rPr>
          <w:rFonts w:cs="Arial"/>
        </w:rPr>
        <w:t xml:space="preserve">om dit </w:t>
      </w:r>
      <w:r w:rsidRPr="00014EAC">
        <w:rPr>
          <w:rFonts w:cs="Arial"/>
        </w:rPr>
        <w:t>aan te besteden.</w:t>
      </w:r>
    </w:p>
    <w:p w14:paraId="614FBB63" w14:textId="77777777" w:rsidR="004C2700" w:rsidRDefault="004C2700" w:rsidP="000D3E8B">
      <w:pPr>
        <w:pStyle w:val="Kop2"/>
      </w:pPr>
      <w:bookmarkStart w:id="28" w:name="_Toc419285365"/>
      <w:bookmarkStart w:id="29" w:name="_Toc421086861"/>
      <w:bookmarkStart w:id="30" w:name="_Toc421100592"/>
      <w:bookmarkStart w:id="31" w:name="_Toc126654957"/>
      <w:r>
        <w:t>Doel aanbestedingsprocedure</w:t>
      </w:r>
      <w:bookmarkEnd w:id="28"/>
      <w:bookmarkEnd w:id="29"/>
      <w:bookmarkEnd w:id="30"/>
      <w:r>
        <w:t>, gewenste situatie</w:t>
      </w:r>
      <w:bookmarkEnd w:id="31"/>
    </w:p>
    <w:p w14:paraId="4AD4AEC3" w14:textId="77777777" w:rsidR="004C2700" w:rsidRDefault="004C2700" w:rsidP="004C2700">
      <w:pPr>
        <w:suppressAutoHyphens/>
      </w:pPr>
    </w:p>
    <w:p w14:paraId="5C415AF6" w14:textId="77777777" w:rsidR="00014EAC" w:rsidRDefault="00014EAC" w:rsidP="00014EAC">
      <w:pPr>
        <w:suppressAutoHyphens/>
        <w:rPr>
          <w:sz w:val="20"/>
        </w:rPr>
      </w:pPr>
      <w:r>
        <w:t xml:space="preserve">Het doel van deze aanbesteding is om een Raamovereenkomst te sluiten met één Opdrachtnemer voor de levering van medische gebruiksartikelen en disposables </w:t>
      </w:r>
      <w:r>
        <w:rPr>
          <w:rFonts w:cs="Arial"/>
        </w:rPr>
        <w:t>inclusief onderhoud en kalibratie</w:t>
      </w:r>
      <w:r>
        <w:t xml:space="preserve">. De initiële contractduur van de Overeenkomst bedraagt twee jaar met een verlenging  van twee keer een jaar. </w:t>
      </w:r>
    </w:p>
    <w:p w14:paraId="524B6D54" w14:textId="77777777" w:rsidR="004C2700" w:rsidRDefault="004C2700" w:rsidP="004C2700">
      <w:pPr>
        <w:rPr>
          <w:rFonts w:cs="Arial"/>
        </w:rPr>
      </w:pPr>
      <w:r w:rsidRPr="00014EAC">
        <w:rPr>
          <w:rFonts w:cs="Arial"/>
        </w:rPr>
        <w:t xml:space="preserve">In het geval dat </w:t>
      </w:r>
      <w:r w:rsidR="00A54F5B" w:rsidRPr="00014EAC">
        <w:rPr>
          <w:rFonts w:cs="Arial"/>
        </w:rPr>
        <w:t>VRK</w:t>
      </w:r>
      <w:r w:rsidRPr="00014EAC">
        <w:rPr>
          <w:rFonts w:cs="Arial"/>
        </w:rPr>
        <w:t xml:space="preserve"> gebruik maakt van deze verlengingsoptie zal </w:t>
      </w:r>
      <w:r w:rsidR="00A54F5B" w:rsidRPr="00014EAC">
        <w:rPr>
          <w:rFonts w:cs="Arial"/>
        </w:rPr>
        <w:t>VRK</w:t>
      </w:r>
      <w:r w:rsidRPr="00014EAC">
        <w:rPr>
          <w:rFonts w:cs="Arial"/>
        </w:rPr>
        <w:t xml:space="preserve"> Opdrachtnemer hierover uiterlijk </w:t>
      </w:r>
      <w:r w:rsidR="003D0B5E" w:rsidRPr="00014EAC">
        <w:rPr>
          <w:rFonts w:cs="Arial"/>
        </w:rPr>
        <w:t xml:space="preserve">twee maanden </w:t>
      </w:r>
      <w:r w:rsidRPr="00014EAC">
        <w:rPr>
          <w:rFonts w:cs="Arial"/>
        </w:rPr>
        <w:t xml:space="preserve">voor het einde van de </w:t>
      </w:r>
      <w:r w:rsidR="003D0B5E" w:rsidRPr="00014EAC">
        <w:rPr>
          <w:rFonts w:cs="Arial"/>
        </w:rPr>
        <w:t>Raamo</w:t>
      </w:r>
      <w:r w:rsidRPr="00014EAC">
        <w:rPr>
          <w:rFonts w:cs="Arial"/>
        </w:rPr>
        <w:t xml:space="preserve">vereenkomst schriftelijk in kennis stellen. Indien de </w:t>
      </w:r>
      <w:r w:rsidR="00A54F5B" w:rsidRPr="00014EAC">
        <w:rPr>
          <w:rFonts w:cs="Arial"/>
        </w:rPr>
        <w:t>VRK</w:t>
      </w:r>
      <w:r w:rsidRPr="00014EAC">
        <w:rPr>
          <w:rFonts w:cs="Arial"/>
        </w:rPr>
        <w:t xml:space="preserve"> geen gebruik maakt van de verlengingsmogelijkheid eindigt de </w:t>
      </w:r>
      <w:r w:rsidR="003D0B5E" w:rsidRPr="00014EAC">
        <w:rPr>
          <w:rFonts w:cs="Arial"/>
        </w:rPr>
        <w:t>Raamo</w:t>
      </w:r>
      <w:r w:rsidRPr="00014EAC">
        <w:rPr>
          <w:rFonts w:cs="Arial"/>
        </w:rPr>
        <w:t>vereenkomst van rechtswege na het verstrijken van de initiële looptijd.</w:t>
      </w:r>
    </w:p>
    <w:p w14:paraId="32AE00D0" w14:textId="77777777" w:rsidR="004C2700" w:rsidRDefault="00B80BA0" w:rsidP="000D3E8B">
      <w:pPr>
        <w:pStyle w:val="Kop2"/>
      </w:pPr>
      <w:bookmarkStart w:id="32" w:name="_Toc126654958"/>
      <w:r>
        <w:t>S</w:t>
      </w:r>
      <w:r w:rsidR="004C2700">
        <w:t>cope</w:t>
      </w:r>
      <w:bookmarkEnd w:id="32"/>
    </w:p>
    <w:p w14:paraId="58620879" w14:textId="77777777" w:rsidR="004A4FF1" w:rsidRDefault="004A4FF1" w:rsidP="004A4FF1">
      <w:pPr>
        <w:suppressAutoHyphens/>
        <w:rPr>
          <w:rFonts w:cs="Arial"/>
        </w:rPr>
      </w:pPr>
      <w:r>
        <w:rPr>
          <w:rFonts w:cs="Arial"/>
        </w:rPr>
        <w:t xml:space="preserve">De </w:t>
      </w:r>
      <w:r>
        <w:t xml:space="preserve">Aanbestedende Dienst </w:t>
      </w:r>
      <w:r>
        <w:rPr>
          <w:rFonts w:cs="Arial"/>
        </w:rPr>
        <w:t xml:space="preserve">is op zoek naar een Opdrachtnemer die in staat is tot het leveren van medische gebruiksartikelen en disposables voor de </w:t>
      </w:r>
      <w:r>
        <w:t>Aanbestedende Dienst</w:t>
      </w:r>
      <w:r>
        <w:rPr>
          <w:rFonts w:cs="Arial"/>
        </w:rPr>
        <w:t>.</w:t>
      </w:r>
    </w:p>
    <w:p w14:paraId="43EBECCA" w14:textId="77777777" w:rsidR="004A4FF1" w:rsidRDefault="004A4FF1" w:rsidP="004A4FF1">
      <w:pPr>
        <w:suppressAutoHyphens/>
        <w:rPr>
          <w:rFonts w:cs="Arial"/>
          <w:highlight w:val="yellow"/>
        </w:rPr>
      </w:pPr>
    </w:p>
    <w:p w14:paraId="4CE7CB43" w14:textId="77777777" w:rsidR="004A4FF1" w:rsidRPr="00EF2E16" w:rsidRDefault="004A4FF1" w:rsidP="004A4FF1">
      <w:pPr>
        <w:suppressAutoHyphens/>
        <w:rPr>
          <w:rFonts w:cs="Arial"/>
          <w:color w:val="FF0000"/>
        </w:rPr>
      </w:pPr>
      <w:r w:rsidRPr="006D0F01">
        <w:rPr>
          <w:rFonts w:cs="Arial"/>
        </w:rPr>
        <w:t>GGD Kennemerland bestaat uit verschillende sectoren. Samen voeren zij een verscheidenheid aan taken uit: van consultatiebureau tot Geneeskundige Hulpverlening bij Ongevallen in de regio, van infectieziektebestrijding tot medische milieukunde.</w:t>
      </w:r>
      <w:r w:rsidRPr="004A4FF1">
        <w:rPr>
          <w:rFonts w:cs="Arial"/>
        </w:rPr>
        <w:t> </w:t>
      </w:r>
      <w:r>
        <w:rPr>
          <w:rFonts w:cs="Arial"/>
        </w:rPr>
        <w:t xml:space="preserve">Met name de afdeling Jeugdgezondheidszorg (JGZ), Infectieziektebestrijding (IZB) en de ambulancezorg (AZ) zullen bestellingen plaatsen </w:t>
      </w:r>
      <w:r w:rsidRPr="004A4FF1">
        <w:rPr>
          <w:rFonts w:cs="Arial"/>
        </w:rPr>
        <w:t xml:space="preserve">onder het te sluiten contract. </w:t>
      </w:r>
    </w:p>
    <w:p w14:paraId="736DA6EC" w14:textId="77777777" w:rsidR="004A4FF1" w:rsidRPr="006D0F01" w:rsidRDefault="004A4FF1" w:rsidP="004A4FF1">
      <w:pPr>
        <w:pStyle w:val="Normaalweb"/>
        <w:rPr>
          <w:rFonts w:asciiTheme="minorHAnsi" w:hAnsiTheme="minorHAnsi" w:cs="Arial"/>
          <w:sz w:val="18"/>
          <w:szCs w:val="16"/>
        </w:rPr>
      </w:pPr>
      <w:r>
        <w:rPr>
          <w:rFonts w:asciiTheme="minorHAnsi" w:hAnsiTheme="minorHAnsi" w:cs="Arial"/>
          <w:sz w:val="18"/>
          <w:szCs w:val="16"/>
        </w:rPr>
        <w:t xml:space="preserve">De afdeling AZ biedt </w:t>
      </w:r>
      <w:r w:rsidRPr="006D0F01">
        <w:rPr>
          <w:rFonts w:asciiTheme="minorHAnsi" w:hAnsiTheme="minorHAnsi" w:cs="Arial"/>
          <w:sz w:val="18"/>
          <w:szCs w:val="16"/>
        </w:rPr>
        <w:t xml:space="preserve">ambulancezorg </w:t>
      </w:r>
      <w:r>
        <w:rPr>
          <w:rFonts w:asciiTheme="minorHAnsi" w:hAnsiTheme="minorHAnsi" w:cs="Arial"/>
          <w:sz w:val="18"/>
          <w:szCs w:val="16"/>
        </w:rPr>
        <w:t>en ambulancevervoer</w:t>
      </w:r>
      <w:r w:rsidRPr="006D0F01">
        <w:rPr>
          <w:rFonts w:asciiTheme="minorHAnsi" w:hAnsiTheme="minorHAnsi" w:cs="Arial"/>
          <w:sz w:val="18"/>
          <w:szCs w:val="16"/>
        </w:rPr>
        <w:t>, aan iedereen die medische zorg nodig heeft in het verzorg</w:t>
      </w:r>
      <w:r>
        <w:rPr>
          <w:rFonts w:asciiTheme="minorHAnsi" w:hAnsiTheme="minorHAnsi" w:cs="Arial"/>
          <w:sz w:val="18"/>
          <w:szCs w:val="16"/>
        </w:rPr>
        <w:t xml:space="preserve">ingsgebied van de VRK. </w:t>
      </w:r>
      <w:r w:rsidRPr="006D0F01">
        <w:rPr>
          <w:rFonts w:asciiTheme="minorHAnsi" w:hAnsiTheme="minorHAnsi" w:cs="Arial"/>
          <w:sz w:val="18"/>
          <w:szCs w:val="16"/>
        </w:rPr>
        <w:t>Dit kan spoedeisende en planbare zorg zijn 24 uur per dag en 7 dagen in de week.</w:t>
      </w:r>
      <w:r>
        <w:rPr>
          <w:rFonts w:asciiTheme="minorHAnsi" w:hAnsiTheme="minorHAnsi" w:cs="Arial"/>
          <w:sz w:val="18"/>
          <w:szCs w:val="16"/>
        </w:rPr>
        <w:t xml:space="preserve"> </w:t>
      </w:r>
    </w:p>
    <w:p w14:paraId="50A9A6EA" w14:textId="77777777" w:rsidR="004A4FF1" w:rsidRDefault="004A4FF1" w:rsidP="004A4FF1">
      <w:pPr>
        <w:rPr>
          <w:rFonts w:cs="Times New Roman"/>
          <w:color w:val="1F497D"/>
          <w:sz w:val="28"/>
        </w:rPr>
      </w:pPr>
      <w:r>
        <w:rPr>
          <w:rFonts w:cs="Arial"/>
        </w:rPr>
        <w:t xml:space="preserve">De afdeling </w:t>
      </w:r>
      <w:r w:rsidRPr="001137C7">
        <w:rPr>
          <w:rFonts w:cs="Arial"/>
        </w:rPr>
        <w:t xml:space="preserve">IZB houdt zich bezig met signaleren, bestrijden en preventie van Infectieziekten ten behoeve van de </w:t>
      </w:r>
      <w:r>
        <w:rPr>
          <w:rFonts w:cs="Arial"/>
        </w:rPr>
        <w:t>Publieke gezondheidszorg</w:t>
      </w:r>
      <w:r w:rsidRPr="001137C7">
        <w:rPr>
          <w:rFonts w:cs="Arial"/>
        </w:rPr>
        <w:t xml:space="preserve"> in de regio Kennemerland. Er bestaan vier teams: infectieziektebestrijding en preventie algemeen, reizigersadvisering, seksuele gezondheid en tuberculosebestrijding.</w:t>
      </w:r>
    </w:p>
    <w:p w14:paraId="17755087" w14:textId="77777777" w:rsidR="004A4FF1" w:rsidRPr="00B431B2" w:rsidRDefault="004A4FF1" w:rsidP="004A4FF1">
      <w:pPr>
        <w:pStyle w:val="Normaalweb"/>
        <w:shd w:val="clear" w:color="auto" w:fill="FFFFFF"/>
        <w:spacing w:after="336" w:line="336" w:lineRule="atLeast"/>
        <w:rPr>
          <w:rFonts w:asciiTheme="minorHAnsi" w:hAnsiTheme="minorHAnsi" w:cs="Arial"/>
          <w:sz w:val="18"/>
          <w:szCs w:val="16"/>
        </w:rPr>
      </w:pPr>
      <w:r>
        <w:rPr>
          <w:rFonts w:asciiTheme="minorHAnsi" w:hAnsiTheme="minorHAnsi" w:cs="Arial"/>
          <w:sz w:val="18"/>
          <w:szCs w:val="16"/>
        </w:rPr>
        <w:t xml:space="preserve">De afdeling </w:t>
      </w:r>
      <w:r w:rsidRPr="006D0F01">
        <w:rPr>
          <w:rFonts w:asciiTheme="minorHAnsi" w:hAnsiTheme="minorHAnsi" w:cs="Arial"/>
          <w:sz w:val="18"/>
          <w:szCs w:val="16"/>
        </w:rPr>
        <w:t xml:space="preserve">JGZ </w:t>
      </w:r>
      <w:r>
        <w:rPr>
          <w:rFonts w:asciiTheme="minorHAnsi" w:hAnsiTheme="minorHAnsi" w:cs="Arial"/>
          <w:sz w:val="18"/>
          <w:szCs w:val="16"/>
        </w:rPr>
        <w:t xml:space="preserve">richt zich in deze regio op </w:t>
      </w:r>
      <w:r w:rsidRPr="00B431B2">
        <w:rPr>
          <w:rFonts w:asciiTheme="minorHAnsi" w:hAnsiTheme="minorHAnsi" w:cs="Arial"/>
          <w:sz w:val="18"/>
          <w:szCs w:val="16"/>
        </w:rPr>
        <w:t>het bevorderen, beschermen en beveiligen van gezondheid en lichamelijke en geestelijke ontwikkeling van jeugdigen van 0-18 jaar, zowel individueel als op populatieniveau.</w:t>
      </w:r>
    </w:p>
    <w:p w14:paraId="0A9F05A4" w14:textId="77777777" w:rsidR="004A4FF1" w:rsidRPr="006D0F01" w:rsidRDefault="004A4FF1" w:rsidP="004A4FF1">
      <w:pPr>
        <w:pStyle w:val="Normaalweb"/>
        <w:rPr>
          <w:rFonts w:asciiTheme="minorHAnsi" w:hAnsiTheme="minorHAnsi" w:cs="Arial"/>
          <w:sz w:val="18"/>
          <w:szCs w:val="16"/>
        </w:rPr>
      </w:pPr>
    </w:p>
    <w:p w14:paraId="11A819B5" w14:textId="77777777" w:rsidR="004A4FF1" w:rsidRDefault="004A4FF1" w:rsidP="004A4FF1">
      <w:pPr>
        <w:suppressAutoHyphens/>
        <w:rPr>
          <w:rFonts w:cs="Arial"/>
        </w:rPr>
      </w:pPr>
    </w:p>
    <w:p w14:paraId="78EEDFE9" w14:textId="77777777" w:rsidR="004A4FF1" w:rsidRDefault="004A4FF1" w:rsidP="004A4FF1">
      <w:pPr>
        <w:suppressAutoHyphens/>
        <w:rPr>
          <w:rFonts w:cs="Arial"/>
        </w:rPr>
      </w:pPr>
      <w:r>
        <w:rPr>
          <w:rFonts w:cs="Arial"/>
        </w:rPr>
        <w:lastRenderedPageBreak/>
        <w:t xml:space="preserve">De overige afdelingen van de VRK zullen incidenteel onder de te sluiten overeenkomst producten afnemen. Dit zal in verhouding tot de voornoemde afdelingen echter zeer beperkt zijn. </w:t>
      </w:r>
    </w:p>
    <w:p w14:paraId="7F10DF75" w14:textId="77777777" w:rsidR="004A4FF1" w:rsidRDefault="004A4FF1" w:rsidP="004A4FF1">
      <w:pPr>
        <w:suppressAutoHyphens/>
        <w:rPr>
          <w:rFonts w:cs="Arial"/>
        </w:rPr>
      </w:pPr>
    </w:p>
    <w:p w14:paraId="45598869" w14:textId="77777777" w:rsidR="004A4FF1" w:rsidRDefault="004A4FF1" w:rsidP="004A4FF1">
      <w:pPr>
        <w:suppressAutoHyphens/>
        <w:rPr>
          <w:rFonts w:cs="Arial"/>
        </w:rPr>
      </w:pPr>
    </w:p>
    <w:p w14:paraId="16D2F632" w14:textId="77777777" w:rsidR="004A4FF1" w:rsidRPr="009E5C20" w:rsidRDefault="004A4FF1" w:rsidP="004A4FF1">
      <w:pPr>
        <w:suppressAutoHyphens/>
        <w:rPr>
          <w:iCs/>
        </w:rPr>
      </w:pPr>
      <w:r w:rsidRPr="009E5C20">
        <w:rPr>
          <w:rFonts w:cs="Arial"/>
        </w:rPr>
        <w:t xml:space="preserve">Consignatie per afdeling </w:t>
      </w:r>
    </w:p>
    <w:p w14:paraId="363B8BAB" w14:textId="77777777" w:rsidR="004A4FF1" w:rsidRDefault="004A4FF1" w:rsidP="004A4FF1">
      <w:pPr>
        <w:suppressAutoHyphens/>
        <w:rPr>
          <w:rFonts w:cs="Arial"/>
        </w:rPr>
      </w:pPr>
      <w:r>
        <w:rPr>
          <w:rFonts w:cs="Arial"/>
        </w:rPr>
        <w:t>Voor de afdeling AZ en de afdeling IZB geschiedt consignatie middels een vooraf vastgestelde consignatievoorraad. H</w:t>
      </w:r>
      <w:r w:rsidRPr="005E27AC">
        <w:rPr>
          <w:rFonts w:cs="Arial"/>
        </w:rPr>
        <w:t xml:space="preserve">et in stand houden van </w:t>
      </w:r>
      <w:r>
        <w:rPr>
          <w:rFonts w:cs="Arial"/>
        </w:rPr>
        <w:t>deze</w:t>
      </w:r>
      <w:r w:rsidRPr="005E27AC">
        <w:rPr>
          <w:rFonts w:cs="Arial"/>
        </w:rPr>
        <w:t xml:space="preserve"> consignatievoorraad</w:t>
      </w:r>
      <w:r>
        <w:rPr>
          <w:rFonts w:cs="Arial"/>
        </w:rPr>
        <w:t xml:space="preserve"> vormt dus ook onderdeel van deze Opdracht.</w:t>
      </w:r>
      <w:r w:rsidRPr="00016855">
        <w:rPr>
          <w:rFonts w:cs="Arial"/>
        </w:rPr>
        <w:t xml:space="preserve"> </w:t>
      </w:r>
      <w:r>
        <w:rPr>
          <w:rFonts w:cs="Arial"/>
        </w:rPr>
        <w:t xml:space="preserve">Het hebben van een consignatievoorraad is van groot belang voor de uitvoering van de corebusiness door de AZ en de IZB; consignatievoorraad zorgt dat zij te allen tijde de beschikking hebben over voldoende en juiste gebruiksartikelen en disposables; het draagt bij aan een efficiënt gebruik van materialen en het “ontzorgt” de professionals. De focus ligt daarbij op het doelmatig leveren van de dienstverlening. </w:t>
      </w:r>
    </w:p>
    <w:p w14:paraId="2569FF1B" w14:textId="77777777" w:rsidR="004A4FF1" w:rsidRDefault="004A4FF1" w:rsidP="004A4FF1">
      <w:pPr>
        <w:suppressAutoHyphens/>
        <w:rPr>
          <w:rFonts w:cs="Arial"/>
        </w:rPr>
      </w:pPr>
    </w:p>
    <w:p w14:paraId="6E6C7C6F" w14:textId="77777777" w:rsidR="004A4FF1" w:rsidRDefault="004A4FF1" w:rsidP="004A4FF1">
      <w:pPr>
        <w:suppressAutoHyphens/>
        <w:rPr>
          <w:rFonts w:cs="Arial"/>
        </w:rPr>
      </w:pPr>
      <w:r>
        <w:rPr>
          <w:rFonts w:cs="Arial"/>
        </w:rPr>
        <w:t xml:space="preserve">Daarnaast worden Inschrijvers gevraagd een digitaal bestelsysteem aan te bieden. Voor de artikelen en materialen genoemd in </w:t>
      </w:r>
      <w:r w:rsidR="00221697">
        <w:rPr>
          <w:rFonts w:cs="Arial"/>
        </w:rPr>
        <w:t>het prijzenblad</w:t>
      </w:r>
      <w:r>
        <w:rPr>
          <w:rFonts w:cs="Arial"/>
        </w:rPr>
        <w:t xml:space="preserve"> is periodiek onderhoud vereist. Dit periodiek onderhoud is onderdeel van de opdracht en wordt verzorgd door de Opdrachtnemer.</w:t>
      </w:r>
    </w:p>
    <w:p w14:paraId="52EE8F0E" w14:textId="77777777" w:rsidR="004A4FF1" w:rsidRDefault="004A4FF1" w:rsidP="004A4FF1">
      <w:pPr>
        <w:suppressAutoHyphens/>
      </w:pPr>
    </w:p>
    <w:p w14:paraId="24F2F91C" w14:textId="77777777" w:rsidR="004A4FF1" w:rsidRPr="00C60B07" w:rsidRDefault="004A4FF1" w:rsidP="004A4FF1">
      <w:pPr>
        <w:suppressAutoHyphens/>
      </w:pPr>
      <w:r>
        <w:t xml:space="preserve">De producten die onder de Overeenkomst kunnen worden ingekocht, zijn opgesomd in het prijzenblad </w:t>
      </w:r>
      <w:r w:rsidRPr="00277279">
        <w:t>(bijlage</w:t>
      </w:r>
      <w:r w:rsidR="00221697" w:rsidRPr="00277279">
        <w:t xml:space="preserve"> </w:t>
      </w:r>
      <w:r w:rsidR="00277279" w:rsidRPr="00277279">
        <w:t>10)</w:t>
      </w:r>
      <w:r w:rsidR="00277279">
        <w:t xml:space="preserve">  </w:t>
      </w:r>
      <w:r w:rsidRPr="00221697">
        <w:t xml:space="preserve">De gehanteerde </w:t>
      </w:r>
      <w:r w:rsidR="00CF535A" w:rsidRPr="00221697">
        <w:t>aantallen</w:t>
      </w:r>
      <w:r w:rsidRPr="00221697">
        <w:t xml:space="preserve"> gelden als indicatie waar geen rechten aan kunnen worden ontleend.</w:t>
      </w:r>
      <w:r>
        <w:t xml:space="preserve"> In geval van een verminderde voorraad</w:t>
      </w:r>
      <w:r w:rsidR="00277279">
        <w:t xml:space="preserve"> of afname</w:t>
      </w:r>
      <w:r>
        <w:t xml:space="preserve"> geldt dat het prijsniveau gelijk blijft.  </w:t>
      </w:r>
    </w:p>
    <w:p w14:paraId="184B65AA" w14:textId="77777777" w:rsidR="004A4FF1" w:rsidRDefault="004A4FF1" w:rsidP="004A4FF1">
      <w:pPr>
        <w:rPr>
          <w:rFonts w:cs="Arial"/>
        </w:rPr>
      </w:pPr>
    </w:p>
    <w:p w14:paraId="1F87F0F8" w14:textId="77777777" w:rsidR="004A4FF1" w:rsidRPr="00495AC6" w:rsidRDefault="004A4FF1" w:rsidP="004A4FF1">
      <w:pPr>
        <w:suppressAutoHyphens/>
      </w:pPr>
      <w:r>
        <w:t>Daar waar de Aanbestedende Dienst merknamen noemt, wordt gerefereerd aan een beoogd kwaliteitsniveau. Dit betekent dat de merknaam ondergeschikt is en Inschrijver ook een product mag aanbieden met een gelijkwaardig kwaliteitsniveau.</w:t>
      </w:r>
    </w:p>
    <w:p w14:paraId="3D341523" w14:textId="77777777" w:rsidR="004A4FF1" w:rsidRDefault="004A4FF1" w:rsidP="004A4FF1">
      <w:pPr>
        <w:suppressAutoHyphens/>
      </w:pPr>
    </w:p>
    <w:p w14:paraId="121BBEA7" w14:textId="77777777" w:rsidR="004A4FF1" w:rsidRPr="008C3AB6" w:rsidRDefault="004A4FF1" w:rsidP="004A4FF1">
      <w:pPr>
        <w:suppressAutoHyphens/>
      </w:pPr>
      <w:r w:rsidRPr="008C3AB6">
        <w:t xml:space="preserve">Onderdeel van de scope betreft </w:t>
      </w:r>
      <w:r>
        <w:t xml:space="preserve">het </w:t>
      </w:r>
      <w:r w:rsidRPr="008C3AB6">
        <w:t>onderhoud en kalibratie</w:t>
      </w:r>
      <w:r>
        <w:t xml:space="preserve"> van de in de bijlagen opgenomen artikelen</w:t>
      </w:r>
      <w:r w:rsidRPr="008C3AB6">
        <w:t xml:space="preserve"> conform specificaties van de leverancier</w:t>
      </w:r>
      <w:r>
        <w:t>, zoals nader omschreven in het Programma van Eisen.</w:t>
      </w:r>
    </w:p>
    <w:p w14:paraId="4D6DC577" w14:textId="77777777" w:rsidR="004A4FF1" w:rsidRPr="00DF7B3A" w:rsidRDefault="004A4FF1" w:rsidP="004A4FF1">
      <w:pPr>
        <w:suppressAutoHyphens/>
        <w:rPr>
          <w:highlight w:val="yellow"/>
        </w:rPr>
      </w:pPr>
    </w:p>
    <w:p w14:paraId="073D33EF" w14:textId="77777777" w:rsidR="004A4FF1" w:rsidRPr="00AE439A" w:rsidRDefault="004A4FF1" w:rsidP="004A4FF1">
      <w:pPr>
        <w:suppressAutoHyphens/>
      </w:pPr>
      <w:r w:rsidRPr="00AE439A">
        <w:t>De geraamde waarde van de opdracht, inclusief mogelijke verlengingen en een (risico)marge i.v.m. onvoorziene omstandigheden bedraagt onge</w:t>
      </w:r>
      <w:r w:rsidRPr="00221697">
        <w:t xml:space="preserve">veer € </w:t>
      </w:r>
      <w:r w:rsidR="00221697">
        <w:t>80</w:t>
      </w:r>
      <w:r w:rsidR="00221697" w:rsidRPr="00221697">
        <w:t>0</w:t>
      </w:r>
      <w:r w:rsidRPr="00221697">
        <w:t xml:space="preserve">.000,00 tot  € </w:t>
      </w:r>
      <w:r w:rsidR="00221697">
        <w:t>2.5</w:t>
      </w:r>
      <w:r w:rsidRPr="00221697">
        <w:t xml:space="preserve">00.000,00 </w:t>
      </w:r>
      <w:r w:rsidRPr="00AE439A">
        <w:t xml:space="preserve">exclusief btw voor een periode van vier jaar.  </w:t>
      </w:r>
    </w:p>
    <w:p w14:paraId="51FE1929" w14:textId="77777777" w:rsidR="004A4FF1" w:rsidRDefault="004A4FF1" w:rsidP="004A4FF1">
      <w:pPr>
        <w:suppressAutoHyphens/>
      </w:pPr>
    </w:p>
    <w:p w14:paraId="1C1822B9" w14:textId="77777777" w:rsidR="004A4FF1" w:rsidRDefault="004A4FF1" w:rsidP="004A4FF1">
      <w:pPr>
        <w:suppressAutoHyphens/>
      </w:pPr>
      <w:r w:rsidRPr="00925D5B">
        <w:t>Aan de voorgaande indicatie kunnen geen rechten worden ontleend. De indicatie</w:t>
      </w:r>
      <w:r>
        <w:t xml:space="preserve"> dient louter om potentiële inschrijvers een globaal beeld te geven van de omvang van de opdracht. De hierboven gehanteerde ruime bandbreedte is mede gebaseerd op de afname van</w:t>
      </w:r>
      <w:r>
        <w:rPr>
          <w:rFonts w:cs="Arial"/>
        </w:rPr>
        <w:t xml:space="preserve"> medische gebruiksartikelen en disposables</w:t>
      </w:r>
      <w:r>
        <w:t xml:space="preserve"> gedurende de Covid pandemie in de periode 2020 – 2022, waarbij bij het uitblijven van een pandemie rekening gehouden dient te worden met een omzet die zich aan de onderzijde van de bandbreedte bevindt.  </w:t>
      </w:r>
    </w:p>
    <w:p w14:paraId="64F8CB1A" w14:textId="77777777" w:rsidR="004A4FF1" w:rsidRPr="007C2DD9" w:rsidRDefault="004A4FF1" w:rsidP="004A4FF1">
      <w:pPr>
        <w:suppressAutoHyphens/>
        <w:rPr>
          <w:rFonts w:cs="Arial"/>
          <w:highlight w:val="cyan"/>
        </w:rPr>
      </w:pPr>
    </w:p>
    <w:p w14:paraId="3794919E" w14:textId="77777777" w:rsidR="004A4FF1" w:rsidRPr="007835A6" w:rsidRDefault="004A4FF1" w:rsidP="004A4FF1">
      <w:pPr>
        <w:suppressAutoHyphens/>
        <w:rPr>
          <w:rFonts w:cs="Arial"/>
        </w:rPr>
      </w:pPr>
      <w:r w:rsidRPr="007835A6">
        <w:rPr>
          <w:rFonts w:cs="Arial"/>
        </w:rPr>
        <w:t>Gunning van de Opdracht vindt plaats op basis van het gunningscriterium de</w:t>
      </w:r>
      <w:r>
        <w:rPr>
          <w:rFonts w:cs="Arial"/>
        </w:rPr>
        <w:t xml:space="preserve"> </w:t>
      </w:r>
      <w:r w:rsidRPr="007835A6">
        <w:rPr>
          <w:rFonts w:cs="Arial"/>
        </w:rPr>
        <w:t>beste prijs-kwaliteitverhouding</w:t>
      </w:r>
      <w:r>
        <w:rPr>
          <w:rFonts w:cs="Arial"/>
        </w:rPr>
        <w:t>.</w:t>
      </w:r>
    </w:p>
    <w:p w14:paraId="59A326D3" w14:textId="77777777" w:rsidR="004A4FF1" w:rsidRPr="007C2DD9" w:rsidRDefault="004A4FF1" w:rsidP="004A4FF1">
      <w:pPr>
        <w:suppressAutoHyphens/>
        <w:rPr>
          <w:rFonts w:cs="Arial"/>
          <w:highlight w:val="cyan"/>
        </w:rPr>
      </w:pPr>
    </w:p>
    <w:p w14:paraId="631550FB" w14:textId="77777777" w:rsidR="004A4FF1" w:rsidRPr="007835A6" w:rsidRDefault="004A4FF1" w:rsidP="004A4FF1">
      <w:pPr>
        <w:suppressAutoHyphens/>
        <w:rPr>
          <w:rFonts w:cs="Arial"/>
        </w:rPr>
      </w:pPr>
      <w:r w:rsidRPr="007835A6">
        <w:rPr>
          <w:rFonts w:cs="Arial"/>
        </w:rPr>
        <w:t xml:space="preserve">De Inschrijver wordt uitgenodigd om op basis van de Aanbestedingsstukken een Inschrijving in te dienen conform de voorwaarden die zijn vastgelegd in de Aanbestedingsstukken. </w:t>
      </w:r>
    </w:p>
    <w:p w14:paraId="43D08F57" w14:textId="77777777" w:rsidR="004C2700" w:rsidRPr="007C2DD9" w:rsidRDefault="004C2700" w:rsidP="004C2700">
      <w:pPr>
        <w:suppressAutoHyphens/>
        <w:rPr>
          <w:rFonts w:cs="Arial"/>
          <w:highlight w:val="cyan"/>
        </w:rPr>
      </w:pPr>
    </w:p>
    <w:p w14:paraId="3317D47F" w14:textId="77777777" w:rsidR="004C2700" w:rsidRDefault="004C2700" w:rsidP="000D3E8B">
      <w:pPr>
        <w:pStyle w:val="Kop2"/>
      </w:pPr>
      <w:bookmarkStart w:id="33" w:name="_Toc126654959"/>
      <w:r>
        <w:lastRenderedPageBreak/>
        <w:t>Samenvoegen onderdelen Opdracht</w:t>
      </w:r>
      <w:bookmarkEnd w:id="33"/>
    </w:p>
    <w:p w14:paraId="343FE873" w14:textId="77777777" w:rsidR="004C2700" w:rsidRPr="006F2CF3" w:rsidRDefault="004C2700" w:rsidP="004C2700">
      <w:pPr>
        <w:suppressAutoHyphens/>
      </w:pPr>
      <w:r>
        <w:t xml:space="preserve">De </w:t>
      </w:r>
      <w:r w:rsidR="00A54F5B">
        <w:t>VRK</w:t>
      </w:r>
      <w:r w:rsidRPr="006F2CF3">
        <w:t xml:space="preserve"> is van mening dat de </w:t>
      </w:r>
      <w:r>
        <w:t>Opdracht</w:t>
      </w:r>
      <w:r w:rsidRPr="006F2CF3">
        <w:t xml:space="preserve"> </w:t>
      </w:r>
      <w:r>
        <w:rPr>
          <w:rFonts w:cs="Arial"/>
        </w:rPr>
        <w:t>één</w:t>
      </w:r>
      <w:r w:rsidRPr="006F2CF3">
        <w:t xml:space="preserve"> overheids</w:t>
      </w:r>
      <w:r>
        <w:t>opdracht</w:t>
      </w:r>
      <w:r w:rsidRPr="006F2CF3">
        <w:t xml:space="preserve"> betreft, omdat de verschillende onderdelen van de overheids</w:t>
      </w:r>
      <w:r>
        <w:t>opdracht</w:t>
      </w:r>
      <w:r w:rsidRPr="006F2CF3">
        <w:t xml:space="preserve"> als </w:t>
      </w:r>
      <w:r w:rsidRPr="007835A6">
        <w:t xml:space="preserve">zodanig </w:t>
      </w:r>
      <w:r w:rsidRPr="007835A6">
        <w:rPr>
          <w:rFonts w:cs="Arial"/>
        </w:rPr>
        <w:t>één</w:t>
      </w:r>
      <w:r w:rsidRPr="007835A6">
        <w:t xml:space="preserve"> economische</w:t>
      </w:r>
      <w:r w:rsidR="007835A6" w:rsidRPr="007835A6">
        <w:t xml:space="preserve"> </w:t>
      </w:r>
      <w:r w:rsidRPr="007835A6">
        <w:t>en</w:t>
      </w:r>
      <w:r w:rsidR="007835A6" w:rsidRPr="007835A6">
        <w:t xml:space="preserve"> </w:t>
      </w:r>
      <w:r w:rsidRPr="007835A6">
        <w:t>één technische</w:t>
      </w:r>
      <w:r w:rsidR="007835A6" w:rsidRPr="007835A6">
        <w:t xml:space="preserve"> </w:t>
      </w:r>
      <w:r w:rsidRPr="007835A6">
        <w:t>functie vervullen</w:t>
      </w:r>
      <w:r w:rsidRPr="006F2CF3">
        <w:t>. Er is daarom geen sprake van samenvoeging van meerdere overheids</w:t>
      </w:r>
      <w:r>
        <w:t>opdracht</w:t>
      </w:r>
      <w:r w:rsidRPr="006F2CF3">
        <w:t>en in de zin van artikel 1.5 lid 1 Aanbestedingswet.</w:t>
      </w:r>
    </w:p>
    <w:p w14:paraId="12C5553A" w14:textId="77777777" w:rsidR="004C2700" w:rsidRDefault="004C2700" w:rsidP="004C2700">
      <w:pPr>
        <w:suppressAutoHyphens/>
        <w:rPr>
          <w:i/>
        </w:rPr>
      </w:pPr>
    </w:p>
    <w:p w14:paraId="3763568E" w14:textId="77777777" w:rsidR="004C2700" w:rsidRPr="007835A6" w:rsidRDefault="004C2700" w:rsidP="000D3E8B">
      <w:pPr>
        <w:pStyle w:val="Kop2"/>
      </w:pPr>
      <w:bookmarkStart w:id="34" w:name="_Toc508701575"/>
      <w:bookmarkStart w:id="35" w:name="_Toc508887520"/>
      <w:bookmarkStart w:id="36" w:name="_Toc509233826"/>
      <w:bookmarkStart w:id="37" w:name="_Toc509233931"/>
      <w:bookmarkStart w:id="38" w:name="_Toc508701576"/>
      <w:bookmarkStart w:id="39" w:name="_Toc508887521"/>
      <w:bookmarkStart w:id="40" w:name="_Toc509233827"/>
      <w:bookmarkStart w:id="41" w:name="_Toc509233932"/>
      <w:bookmarkStart w:id="42" w:name="_Toc126654960"/>
      <w:bookmarkEnd w:id="34"/>
      <w:bookmarkEnd w:id="35"/>
      <w:bookmarkEnd w:id="36"/>
      <w:bookmarkEnd w:id="37"/>
      <w:bookmarkEnd w:id="38"/>
      <w:bookmarkEnd w:id="39"/>
      <w:bookmarkEnd w:id="40"/>
      <w:bookmarkEnd w:id="41"/>
      <w:r w:rsidRPr="005F1C8F">
        <w:t>Percelen</w:t>
      </w:r>
      <w:bookmarkEnd w:id="42"/>
    </w:p>
    <w:p w14:paraId="78FC602C" w14:textId="77777777" w:rsidR="004C2700" w:rsidRPr="002E3DA2" w:rsidRDefault="00A54F5B" w:rsidP="004C2700">
      <w:pPr>
        <w:suppressAutoHyphens/>
        <w:spacing w:line="276" w:lineRule="auto"/>
        <w:rPr>
          <w:rFonts w:cs="Arial"/>
        </w:rPr>
      </w:pPr>
      <w:r>
        <w:rPr>
          <w:rFonts w:cs="Arial"/>
        </w:rPr>
        <w:t>VRK</w:t>
      </w:r>
      <w:r w:rsidR="004C2700" w:rsidRPr="002E3DA2">
        <w:rPr>
          <w:rFonts w:cs="Arial"/>
        </w:rPr>
        <w:t xml:space="preserve"> vindt het niet passend om de</w:t>
      </w:r>
      <w:r w:rsidR="007835A6">
        <w:rPr>
          <w:rFonts w:cs="Arial"/>
        </w:rPr>
        <w:t xml:space="preserve"> </w:t>
      </w:r>
      <w:r w:rsidR="004C2700">
        <w:rPr>
          <w:rFonts w:cs="Arial"/>
        </w:rPr>
        <w:t>Opdracht</w:t>
      </w:r>
      <w:r w:rsidR="004C2700" w:rsidRPr="002E3DA2">
        <w:rPr>
          <w:rFonts w:cs="Arial"/>
        </w:rPr>
        <w:t xml:space="preserve"> conform artikel 1.5 lid 3 Aanbestedingswet onder te verdelen in meerdere percelen. De redenen </w:t>
      </w:r>
      <w:r w:rsidR="004C2700">
        <w:rPr>
          <w:rFonts w:cs="Arial"/>
        </w:rPr>
        <w:t>hiervoor</w:t>
      </w:r>
      <w:r w:rsidR="004C2700" w:rsidRPr="002E3DA2">
        <w:rPr>
          <w:rFonts w:cs="Arial"/>
        </w:rPr>
        <w:t xml:space="preserve"> zijn dezelfde als de redenen van </w:t>
      </w:r>
      <w:r w:rsidR="004C2700">
        <w:rPr>
          <w:rFonts w:cs="Arial"/>
        </w:rPr>
        <w:t xml:space="preserve">de </w:t>
      </w:r>
      <w:r>
        <w:rPr>
          <w:rFonts w:cs="Arial"/>
        </w:rPr>
        <w:t>VRK</w:t>
      </w:r>
      <w:r w:rsidR="004C2700" w:rsidRPr="002E3DA2">
        <w:rPr>
          <w:rFonts w:cs="Arial"/>
        </w:rPr>
        <w:t xml:space="preserve"> om de verschillende </w:t>
      </w:r>
      <w:r w:rsidR="004C2700">
        <w:rPr>
          <w:rFonts w:cs="Arial"/>
        </w:rPr>
        <w:t>overheidsopdracht</w:t>
      </w:r>
      <w:r w:rsidR="004C2700" w:rsidRPr="002E3DA2">
        <w:rPr>
          <w:rFonts w:cs="Arial"/>
        </w:rPr>
        <w:t xml:space="preserve">en samen te voegen tot </w:t>
      </w:r>
      <w:r w:rsidR="004C2700">
        <w:rPr>
          <w:rFonts w:cs="Arial"/>
        </w:rPr>
        <w:t>de</w:t>
      </w:r>
      <w:r w:rsidR="004C2700" w:rsidRPr="002E3DA2">
        <w:rPr>
          <w:rFonts w:cs="Arial"/>
        </w:rPr>
        <w:t xml:space="preserve"> </w:t>
      </w:r>
      <w:r w:rsidR="004C2700">
        <w:rPr>
          <w:rFonts w:cs="Arial"/>
        </w:rPr>
        <w:t>Opdracht</w:t>
      </w:r>
      <w:r w:rsidR="004C2700" w:rsidRPr="002E3DA2">
        <w:rPr>
          <w:rFonts w:cs="Arial"/>
        </w:rPr>
        <w:t xml:space="preserve">. Indien de (samengevoegde) </w:t>
      </w:r>
      <w:r w:rsidR="004C2700">
        <w:rPr>
          <w:rFonts w:cs="Arial"/>
        </w:rPr>
        <w:t>Opdracht</w:t>
      </w:r>
      <w:r w:rsidR="004C2700" w:rsidRPr="002E3DA2">
        <w:rPr>
          <w:rFonts w:cs="Arial"/>
        </w:rPr>
        <w:t xml:space="preserve"> door </w:t>
      </w:r>
      <w:r w:rsidR="004C2700">
        <w:rPr>
          <w:rFonts w:cs="Arial"/>
        </w:rPr>
        <w:t xml:space="preserve">de </w:t>
      </w:r>
      <w:r>
        <w:rPr>
          <w:rFonts w:cs="Arial"/>
        </w:rPr>
        <w:t>VRK</w:t>
      </w:r>
      <w:r w:rsidR="004C2700" w:rsidRPr="002E3DA2">
        <w:rPr>
          <w:rFonts w:cs="Arial"/>
        </w:rPr>
        <w:t xml:space="preserve"> zou worden opgedeeld in verschillende percelen, zouden immers de voordelen van samenvoeging teniet</w:t>
      </w:r>
      <w:r w:rsidR="004C2700">
        <w:rPr>
          <w:rFonts w:cs="Arial"/>
        </w:rPr>
        <w:t>gedaan</w:t>
      </w:r>
      <w:r w:rsidR="004C2700" w:rsidRPr="002E3DA2">
        <w:rPr>
          <w:rFonts w:cs="Arial"/>
        </w:rPr>
        <w:t xml:space="preserve"> worden.</w:t>
      </w:r>
    </w:p>
    <w:p w14:paraId="050268FB" w14:textId="77777777" w:rsidR="004C2700" w:rsidRPr="00764FD7" w:rsidRDefault="004C2700" w:rsidP="004C2700">
      <w:pPr>
        <w:suppressAutoHyphens/>
      </w:pPr>
    </w:p>
    <w:p w14:paraId="4882155D" w14:textId="77777777" w:rsidR="004C2700" w:rsidRPr="00832ED2" w:rsidRDefault="004C2700" w:rsidP="00E42C29">
      <w:pPr>
        <w:pStyle w:val="Lijstalinea"/>
        <w:suppressAutoHyphens/>
        <w:spacing w:line="312" w:lineRule="auto"/>
        <w:ind w:left="426"/>
        <w:rPr>
          <w:rFonts w:cs="Arial"/>
        </w:rPr>
      </w:pPr>
    </w:p>
    <w:p w14:paraId="417A62C2" w14:textId="77777777" w:rsidR="004C2700" w:rsidRPr="0042083D" w:rsidRDefault="004C2700" w:rsidP="00B07C96">
      <w:pPr>
        <w:pStyle w:val="Stijl5"/>
      </w:pPr>
      <w:bookmarkStart w:id="43" w:name="_Toc419285366"/>
      <w:bookmarkStart w:id="44" w:name="_Toc421086862"/>
      <w:bookmarkStart w:id="45" w:name="_Toc421100593"/>
      <w:bookmarkStart w:id="46" w:name="_Toc126654961"/>
      <w:r w:rsidRPr="0042083D">
        <w:lastRenderedPageBreak/>
        <w:t>Aanbestedingsprocedure</w:t>
      </w:r>
      <w:bookmarkEnd w:id="43"/>
      <w:bookmarkEnd w:id="44"/>
      <w:bookmarkEnd w:id="45"/>
      <w:bookmarkEnd w:id="46"/>
      <w:r w:rsidRPr="0042083D">
        <w:t xml:space="preserve"> </w:t>
      </w:r>
    </w:p>
    <w:p w14:paraId="0F2B7B61" w14:textId="77777777" w:rsidR="004C2700" w:rsidRPr="0042083D" w:rsidRDefault="00860660" w:rsidP="000D3E8B">
      <w:pPr>
        <w:pStyle w:val="Kop2"/>
      </w:pPr>
      <w:bookmarkStart w:id="47" w:name="_Toc419285367"/>
      <w:bookmarkStart w:id="48" w:name="_Toc421086863"/>
      <w:bookmarkStart w:id="49" w:name="_Toc421100594"/>
      <w:bookmarkStart w:id="50" w:name="_Toc126654962"/>
      <w:r w:rsidRPr="0042083D">
        <w:t>Europese</w:t>
      </w:r>
      <w:r w:rsidR="0042083D" w:rsidRPr="0042083D">
        <w:t xml:space="preserve"> </w:t>
      </w:r>
      <w:r w:rsidRPr="0042083D">
        <w:t>O</w:t>
      </w:r>
      <w:r w:rsidR="004C2700" w:rsidRPr="0042083D">
        <w:t>penbare aanbestedingsprocedure</w:t>
      </w:r>
      <w:bookmarkEnd w:id="47"/>
      <w:bookmarkEnd w:id="48"/>
      <w:bookmarkEnd w:id="49"/>
      <w:bookmarkEnd w:id="50"/>
    </w:p>
    <w:p w14:paraId="1228F5FB" w14:textId="77777777" w:rsidR="004C2700" w:rsidRDefault="004C2700" w:rsidP="004C2700">
      <w:pPr>
        <w:suppressAutoHyphens/>
      </w:pPr>
      <w:r w:rsidRPr="00234D28">
        <w:t xml:space="preserve">Voor de aanbesteding van de </w:t>
      </w:r>
      <w:r>
        <w:t xml:space="preserve">Opdracht, </w:t>
      </w:r>
      <w:r w:rsidRPr="00234D28">
        <w:t xml:space="preserve">hanteert </w:t>
      </w:r>
      <w:r w:rsidR="00A54F5B">
        <w:t>VRK</w:t>
      </w:r>
      <w:r w:rsidRPr="00234D28">
        <w:t xml:space="preserve"> de </w:t>
      </w:r>
      <w:r w:rsidR="0042083D">
        <w:t xml:space="preserve">Europese </w:t>
      </w:r>
      <w:r w:rsidRPr="00234D28">
        <w:t>openbare aanbestedingsprocedure. Op deze aanbestedingsprocedure is de Aanbestedingswet van toepassing.</w:t>
      </w:r>
    </w:p>
    <w:p w14:paraId="48716B6F" w14:textId="77777777" w:rsidR="004C2700" w:rsidRDefault="004C2700" w:rsidP="004C2700">
      <w:pPr>
        <w:suppressAutoHyphens/>
      </w:pPr>
    </w:p>
    <w:p w14:paraId="42336594" w14:textId="77777777" w:rsidR="004C2700" w:rsidRPr="00482305" w:rsidRDefault="004C2700" w:rsidP="004C2700">
      <w:pPr>
        <w:tabs>
          <w:tab w:val="left" w:pos="567"/>
        </w:tabs>
        <w:suppressAutoHyphens/>
        <w:rPr>
          <w:i/>
        </w:rPr>
      </w:pPr>
    </w:p>
    <w:p w14:paraId="48CCB9F4" w14:textId="77777777" w:rsidR="004C2700" w:rsidRDefault="00A54F5B" w:rsidP="004C2700">
      <w:pPr>
        <w:tabs>
          <w:tab w:val="left" w:pos="567"/>
        </w:tabs>
        <w:suppressAutoHyphens/>
        <w:rPr>
          <w:rFonts w:cs="Arial"/>
        </w:rPr>
      </w:pPr>
      <w:r>
        <w:t>VRK</w:t>
      </w:r>
      <w:r w:rsidR="004C2700" w:rsidRPr="00A74974">
        <w:t xml:space="preserve"> acht het voor de aanbesteding van de onderhavige </w:t>
      </w:r>
      <w:r w:rsidR="004C2700">
        <w:t>Opdracht</w:t>
      </w:r>
      <w:r w:rsidR="004C2700" w:rsidRPr="00A74974">
        <w:t xml:space="preserve"> geschikt en proportioneel om de Europese openbare aanbestedingsprocedure te hanteren. </w:t>
      </w:r>
      <w:r w:rsidR="004C2700" w:rsidRPr="00A74974">
        <w:rPr>
          <w:rFonts w:cs="Arial"/>
        </w:rPr>
        <w:t xml:space="preserve">Met een Europese openbare aanbestedingsprocedure wordt de meeste concurrentie voor de </w:t>
      </w:r>
      <w:r w:rsidR="004C2700">
        <w:rPr>
          <w:rFonts w:cs="Arial"/>
        </w:rPr>
        <w:t>Opdracht</w:t>
      </w:r>
      <w:r w:rsidR="004C2700" w:rsidRPr="00A74974">
        <w:rPr>
          <w:rFonts w:cs="Arial"/>
        </w:rPr>
        <w:t xml:space="preserve"> gegenereerd. Daarnaast is </w:t>
      </w:r>
      <w:r w:rsidR="004C2700">
        <w:rPr>
          <w:rFonts w:cs="Arial"/>
        </w:rPr>
        <w:t xml:space="preserve">de </w:t>
      </w:r>
      <w:r>
        <w:rPr>
          <w:rFonts w:cs="Arial"/>
        </w:rPr>
        <w:t>VRK</w:t>
      </w:r>
      <w:r w:rsidR="004C2700" w:rsidRPr="00A74974">
        <w:rPr>
          <w:rFonts w:cs="Arial"/>
        </w:rPr>
        <w:t xml:space="preserve"> van me</w:t>
      </w:r>
      <w:r w:rsidR="004C2700">
        <w:rPr>
          <w:rFonts w:cs="Arial"/>
        </w:rPr>
        <w:t>ning dat het opstellen van een I</w:t>
      </w:r>
      <w:r w:rsidR="004C2700" w:rsidRPr="00A74974">
        <w:rPr>
          <w:rFonts w:cs="Arial"/>
        </w:rPr>
        <w:t>nschrijving voor deze aanbestedingsprocedure niet een</w:t>
      </w:r>
      <w:r w:rsidR="004C2700">
        <w:rPr>
          <w:rFonts w:cs="Arial"/>
        </w:rPr>
        <w:t xml:space="preserve"> dermate grote inspanning voor de I</w:t>
      </w:r>
      <w:r w:rsidR="004C2700" w:rsidRPr="00A74974">
        <w:rPr>
          <w:rFonts w:cs="Arial"/>
        </w:rPr>
        <w:t>nschrijvers</w:t>
      </w:r>
      <w:r w:rsidR="004C2700">
        <w:rPr>
          <w:rFonts w:cs="Arial"/>
        </w:rPr>
        <w:t xml:space="preserve"> </w:t>
      </w:r>
      <w:r w:rsidR="004C2700" w:rsidRPr="00A74974">
        <w:rPr>
          <w:rFonts w:cs="Arial"/>
        </w:rPr>
        <w:t>oplevert</w:t>
      </w:r>
      <w:r w:rsidR="004C2700">
        <w:rPr>
          <w:rFonts w:cs="Arial"/>
        </w:rPr>
        <w:t>,</w:t>
      </w:r>
      <w:r w:rsidR="004C2700" w:rsidRPr="00A74974">
        <w:rPr>
          <w:rFonts w:cs="Arial"/>
        </w:rPr>
        <w:t xml:space="preserve"> dat </w:t>
      </w:r>
      <w:r w:rsidR="004C2700">
        <w:rPr>
          <w:rFonts w:cs="Arial"/>
        </w:rPr>
        <w:t>zij</w:t>
      </w:r>
      <w:r w:rsidR="004C2700" w:rsidRPr="00A74974">
        <w:rPr>
          <w:rFonts w:cs="Arial"/>
        </w:rPr>
        <w:t xml:space="preserve"> gehouden is om een Europese niet-openbare aanbestedingsprocedure te organiseren.</w:t>
      </w:r>
    </w:p>
    <w:p w14:paraId="7106A1A6" w14:textId="77777777" w:rsidR="00573DCC" w:rsidRDefault="00573DCC" w:rsidP="004C2700">
      <w:pPr>
        <w:tabs>
          <w:tab w:val="left" w:pos="567"/>
        </w:tabs>
        <w:suppressAutoHyphens/>
        <w:rPr>
          <w:rFonts w:cs="Arial"/>
        </w:rPr>
      </w:pPr>
    </w:p>
    <w:p w14:paraId="26745F9B" w14:textId="77777777" w:rsidR="004C2700" w:rsidRDefault="004C2700" w:rsidP="000D3E8B">
      <w:pPr>
        <w:pStyle w:val="Kop2"/>
      </w:pPr>
      <w:bookmarkStart w:id="51" w:name="_Toc419285368"/>
      <w:bookmarkStart w:id="52" w:name="_Toc421086864"/>
      <w:bookmarkStart w:id="53" w:name="_Toc421100595"/>
      <w:bookmarkStart w:id="54" w:name="_Ref517960525"/>
      <w:bookmarkStart w:id="55" w:name="_Ref522259404"/>
      <w:bookmarkStart w:id="56" w:name="_Ref528654722"/>
      <w:bookmarkStart w:id="57" w:name="_Toc126654963"/>
      <w:r>
        <w:t xml:space="preserve">Contactpersoon </w:t>
      </w:r>
      <w:bookmarkEnd w:id="51"/>
      <w:bookmarkEnd w:id="52"/>
      <w:bookmarkEnd w:id="53"/>
      <w:bookmarkEnd w:id="54"/>
      <w:bookmarkEnd w:id="55"/>
      <w:bookmarkEnd w:id="56"/>
      <w:r w:rsidR="00860660">
        <w:t>VRK</w:t>
      </w:r>
      <w:bookmarkEnd w:id="57"/>
    </w:p>
    <w:p w14:paraId="5984925A" w14:textId="77777777" w:rsidR="00114717" w:rsidRDefault="00114717" w:rsidP="00114717">
      <w:r>
        <w:t xml:space="preserve">Alle communicatie over de aanbestedingsprocedure dient via </w:t>
      </w:r>
      <w:proofErr w:type="spellStart"/>
      <w:r>
        <w:t>TenderNed</w:t>
      </w:r>
      <w:proofErr w:type="spellEnd"/>
      <w:r>
        <w:t xml:space="preserve"> te geschieden via de onderstaande contactpersoon van VRK. In het geval van afwezigheid van deze contactpersoon dient alle communicatie over de aanbestedingsprocedure via </w:t>
      </w:r>
      <w:proofErr w:type="spellStart"/>
      <w:r>
        <w:t>TenderNed</w:t>
      </w:r>
      <w:proofErr w:type="spellEnd"/>
      <w:r>
        <w:t xml:space="preserve"> te geschieden met de plaatsvervanger van de contactpersoon.  </w:t>
      </w:r>
    </w:p>
    <w:tbl>
      <w:tblPr>
        <w:tblStyle w:val="Tabelraster4"/>
        <w:tblW w:w="5216" w:type="pct"/>
        <w:tblLook w:val="04A0" w:firstRow="1" w:lastRow="0" w:firstColumn="1" w:lastColumn="0" w:noHBand="0" w:noVBand="1"/>
      </w:tblPr>
      <w:tblGrid>
        <w:gridCol w:w="4436"/>
        <w:gridCol w:w="4436"/>
      </w:tblGrid>
      <w:tr w:rsidR="00114717" w14:paraId="3517D25E" w14:textId="77777777" w:rsidTr="00651D97">
        <w:trPr>
          <w:cnfStyle w:val="100000000000" w:firstRow="1" w:lastRow="0" w:firstColumn="0" w:lastColumn="0" w:oddVBand="0" w:evenVBand="0" w:oddHBand="0" w:evenHBand="0" w:firstRowFirstColumn="0" w:firstRowLastColumn="0" w:lastRowFirstColumn="0" w:lastRowLastColumn="0"/>
        </w:trPr>
        <w:tc>
          <w:tcPr>
            <w:tcW w:w="2500" w:type="pct"/>
            <w:hideMark/>
          </w:tcPr>
          <w:p w14:paraId="4DEF66C1" w14:textId="77777777" w:rsidR="00114717" w:rsidRDefault="00114717" w:rsidP="00651D97">
            <w:r>
              <w:t>Contactgegevens</w:t>
            </w:r>
          </w:p>
        </w:tc>
        <w:tc>
          <w:tcPr>
            <w:tcW w:w="2500" w:type="pct"/>
            <w:hideMark/>
          </w:tcPr>
          <w:p w14:paraId="7445CEB4" w14:textId="77777777" w:rsidR="00114717" w:rsidRDefault="00114717" w:rsidP="00651D97"/>
        </w:tc>
      </w:tr>
      <w:tr w:rsidR="00114717" w:rsidRPr="00A6416F" w14:paraId="2E22A139"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tcPr>
          <w:p w14:paraId="6DEE271A" w14:textId="77777777" w:rsidR="00114717" w:rsidRDefault="00114717" w:rsidP="00651D97">
            <w:r>
              <w:t>Naam contactpersoon</w:t>
            </w:r>
          </w:p>
        </w:tc>
        <w:tc>
          <w:tcPr>
            <w:tcW w:w="2500" w:type="pct"/>
          </w:tcPr>
          <w:p w14:paraId="645F112C" w14:textId="77777777" w:rsidR="00114717" w:rsidRPr="0042083D" w:rsidRDefault="0042083D" w:rsidP="00651D97">
            <w:r w:rsidRPr="0042083D">
              <w:t>Hugo Wijdicks</w:t>
            </w:r>
          </w:p>
        </w:tc>
      </w:tr>
      <w:tr w:rsidR="00114717" w:rsidRPr="00A6416F" w14:paraId="7E623435" w14:textId="77777777" w:rsidTr="00651D97">
        <w:trPr>
          <w:cnfStyle w:val="000000010000" w:firstRow="0" w:lastRow="0" w:firstColumn="0" w:lastColumn="0" w:oddVBand="0" w:evenVBand="0" w:oddHBand="0" w:evenHBand="1" w:firstRowFirstColumn="0" w:firstRowLastColumn="0" w:lastRowFirstColumn="0" w:lastRowLastColumn="0"/>
        </w:trPr>
        <w:tc>
          <w:tcPr>
            <w:tcW w:w="2500" w:type="pct"/>
            <w:hideMark/>
          </w:tcPr>
          <w:p w14:paraId="018FD231" w14:textId="77777777" w:rsidR="00114717" w:rsidRDefault="00114717" w:rsidP="00651D97">
            <w:r>
              <w:t>Functie</w:t>
            </w:r>
          </w:p>
        </w:tc>
        <w:tc>
          <w:tcPr>
            <w:tcW w:w="2500" w:type="pct"/>
            <w:hideMark/>
          </w:tcPr>
          <w:p w14:paraId="057F440C" w14:textId="77777777" w:rsidR="00114717" w:rsidRPr="0042083D" w:rsidRDefault="00114717" w:rsidP="00651D97">
            <w:r w:rsidRPr="0042083D">
              <w:t>Inkoper</w:t>
            </w:r>
          </w:p>
        </w:tc>
      </w:tr>
      <w:tr w:rsidR="00114717" w:rsidRPr="00A6416F" w14:paraId="70CEDD38"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hideMark/>
          </w:tcPr>
          <w:p w14:paraId="1879D544" w14:textId="77777777" w:rsidR="00114717" w:rsidRDefault="00114717" w:rsidP="00651D97">
            <w:r>
              <w:t>E-mailadres</w:t>
            </w:r>
          </w:p>
        </w:tc>
        <w:tc>
          <w:tcPr>
            <w:tcW w:w="2500" w:type="pct"/>
            <w:hideMark/>
          </w:tcPr>
          <w:p w14:paraId="14F75D9C" w14:textId="77777777" w:rsidR="00114717" w:rsidRPr="00130C6E" w:rsidRDefault="0042083D" w:rsidP="00651D97">
            <w:r>
              <w:t>Hugo.wijdicks</w:t>
            </w:r>
            <w:r w:rsidR="00130C6E" w:rsidRPr="00130C6E">
              <w:t>@vrk.nl</w:t>
            </w:r>
          </w:p>
        </w:tc>
      </w:tr>
      <w:tr w:rsidR="00114717" w:rsidRPr="00A6416F" w14:paraId="389E6D6B" w14:textId="77777777" w:rsidTr="00651D97">
        <w:trPr>
          <w:cnfStyle w:val="000000010000" w:firstRow="0" w:lastRow="0" w:firstColumn="0" w:lastColumn="0" w:oddVBand="0" w:evenVBand="0" w:oddHBand="0" w:evenHBand="1" w:firstRowFirstColumn="0" w:firstRowLastColumn="0" w:lastRowFirstColumn="0" w:lastRowLastColumn="0"/>
        </w:trPr>
        <w:tc>
          <w:tcPr>
            <w:tcW w:w="2500" w:type="pct"/>
          </w:tcPr>
          <w:p w14:paraId="4B09AC59" w14:textId="77777777" w:rsidR="00114717" w:rsidRDefault="00114717" w:rsidP="00651D97">
            <w:r>
              <w:t>Naam plaatsvervanger</w:t>
            </w:r>
          </w:p>
        </w:tc>
        <w:tc>
          <w:tcPr>
            <w:tcW w:w="2500" w:type="pct"/>
          </w:tcPr>
          <w:p w14:paraId="4D25A7AD" w14:textId="77777777" w:rsidR="00114717" w:rsidRPr="00A35FA3" w:rsidRDefault="00114717" w:rsidP="00651D97">
            <w:r w:rsidRPr="00A35FA3">
              <w:t xml:space="preserve"> </w:t>
            </w:r>
            <w:proofErr w:type="spellStart"/>
            <w:r w:rsidR="00A35FA3" w:rsidRPr="00A35FA3">
              <w:t>Ylno</w:t>
            </w:r>
            <w:proofErr w:type="spellEnd"/>
            <w:r w:rsidR="00A35FA3" w:rsidRPr="00A35FA3">
              <w:t xml:space="preserve"> </w:t>
            </w:r>
            <w:proofErr w:type="spellStart"/>
            <w:r w:rsidR="00A35FA3" w:rsidRPr="00A35FA3">
              <w:t>Rodgers</w:t>
            </w:r>
            <w:proofErr w:type="spellEnd"/>
          </w:p>
        </w:tc>
      </w:tr>
      <w:tr w:rsidR="00114717" w:rsidRPr="00A6416F" w14:paraId="7229187A"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tcPr>
          <w:p w14:paraId="30D865FB" w14:textId="77777777" w:rsidR="00114717" w:rsidRDefault="00114717" w:rsidP="00651D97">
            <w:r>
              <w:t>Functie</w:t>
            </w:r>
          </w:p>
        </w:tc>
        <w:tc>
          <w:tcPr>
            <w:tcW w:w="2500" w:type="pct"/>
          </w:tcPr>
          <w:p w14:paraId="78CD2C4A" w14:textId="77777777" w:rsidR="00114717" w:rsidRPr="00A6416F" w:rsidRDefault="00114717" w:rsidP="00651D97">
            <w:pPr>
              <w:rPr>
                <w:highlight w:val="lightGray"/>
              </w:rPr>
            </w:pPr>
            <w:r w:rsidRPr="00A35FA3">
              <w:t>Inkoper</w:t>
            </w:r>
          </w:p>
        </w:tc>
      </w:tr>
      <w:tr w:rsidR="00114717" w:rsidRPr="00A6416F" w14:paraId="46C5A364" w14:textId="77777777" w:rsidTr="00651D97">
        <w:trPr>
          <w:cnfStyle w:val="000000010000" w:firstRow="0" w:lastRow="0" w:firstColumn="0" w:lastColumn="0" w:oddVBand="0" w:evenVBand="0" w:oddHBand="0" w:evenHBand="1" w:firstRowFirstColumn="0" w:firstRowLastColumn="0" w:lastRowFirstColumn="0" w:lastRowLastColumn="0"/>
        </w:trPr>
        <w:tc>
          <w:tcPr>
            <w:tcW w:w="2500" w:type="pct"/>
          </w:tcPr>
          <w:p w14:paraId="2D9CFB6E" w14:textId="77777777" w:rsidR="00114717" w:rsidRDefault="00114717" w:rsidP="00651D97">
            <w:r>
              <w:t>E-mailadres</w:t>
            </w:r>
          </w:p>
        </w:tc>
        <w:tc>
          <w:tcPr>
            <w:tcW w:w="2500" w:type="pct"/>
          </w:tcPr>
          <w:p w14:paraId="7A666F38" w14:textId="77777777" w:rsidR="00114717" w:rsidRPr="00130C6E" w:rsidRDefault="00130C6E" w:rsidP="00651D97">
            <w:r w:rsidRPr="00130C6E">
              <w:t>Inkoop@vrk.nl</w:t>
            </w:r>
          </w:p>
        </w:tc>
      </w:tr>
      <w:tr w:rsidR="00114717" w14:paraId="6D2FBE92"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tcPr>
          <w:p w14:paraId="271A0A79" w14:textId="77777777" w:rsidR="00114717" w:rsidRDefault="00114717" w:rsidP="00651D97">
            <w:r>
              <w:t>Bezoekadres</w:t>
            </w:r>
          </w:p>
        </w:tc>
        <w:tc>
          <w:tcPr>
            <w:tcW w:w="2500" w:type="pct"/>
          </w:tcPr>
          <w:p w14:paraId="2D1080F3" w14:textId="77777777" w:rsidR="00114717" w:rsidRDefault="00114717" w:rsidP="00651D97">
            <w:proofErr w:type="spellStart"/>
            <w:r>
              <w:t>Zij</w:t>
            </w:r>
            <w:r w:rsidR="00130C6E">
              <w:t>l</w:t>
            </w:r>
            <w:r>
              <w:t>weg</w:t>
            </w:r>
            <w:proofErr w:type="spellEnd"/>
            <w:r>
              <w:t xml:space="preserve"> 200, </w:t>
            </w:r>
            <w:r w:rsidRPr="00A60B0F">
              <w:t>2015 CK  Haarlem</w:t>
            </w:r>
          </w:p>
        </w:tc>
      </w:tr>
    </w:tbl>
    <w:p w14:paraId="5BAECE24" w14:textId="77777777" w:rsidR="004C2700" w:rsidRDefault="004C2700" w:rsidP="000D3E8B">
      <w:pPr>
        <w:pStyle w:val="Kop2"/>
      </w:pPr>
      <w:bookmarkStart w:id="58" w:name="_Ref401057395"/>
      <w:bookmarkStart w:id="59" w:name="_Ref401060337"/>
      <w:bookmarkStart w:id="60" w:name="_Toc419285369"/>
      <w:bookmarkStart w:id="61" w:name="_Toc421086865"/>
      <w:bookmarkStart w:id="62" w:name="_Toc421100596"/>
      <w:bookmarkStart w:id="63" w:name="_Toc126654964"/>
      <w:r>
        <w:t>Beoogde planning</w:t>
      </w:r>
      <w:bookmarkEnd w:id="58"/>
      <w:bookmarkEnd w:id="59"/>
      <w:bookmarkEnd w:id="60"/>
      <w:bookmarkEnd w:id="61"/>
      <w:bookmarkEnd w:id="62"/>
      <w:bookmarkEnd w:id="63"/>
    </w:p>
    <w:p w14:paraId="5C271285" w14:textId="77777777" w:rsidR="004C2700" w:rsidRDefault="004C2700" w:rsidP="004C2700">
      <w:pPr>
        <w:suppressAutoHyphens/>
      </w:pPr>
      <w:r>
        <w:t xml:space="preserve">De volgende planning wordt beoogd: </w:t>
      </w:r>
    </w:p>
    <w:p w14:paraId="61FE512E" w14:textId="77777777" w:rsidR="004C2700" w:rsidRPr="00B56671" w:rsidRDefault="004C2700" w:rsidP="004C2700">
      <w:pPr>
        <w:suppressAutoHyphens/>
      </w:pPr>
    </w:p>
    <w:tbl>
      <w:tblPr>
        <w:tblStyle w:val="Tabelraster1"/>
        <w:tblW w:w="5000" w:type="pct"/>
        <w:tblLook w:val="04A0" w:firstRow="1" w:lastRow="0" w:firstColumn="1" w:lastColumn="0" w:noHBand="0" w:noVBand="1"/>
      </w:tblPr>
      <w:tblGrid>
        <w:gridCol w:w="4344"/>
        <w:gridCol w:w="4161"/>
      </w:tblGrid>
      <w:tr w:rsidR="004C2700" w14:paraId="5C6C03BE" w14:textId="77777777" w:rsidTr="004825DC">
        <w:trPr>
          <w:cnfStyle w:val="100000000000" w:firstRow="1" w:lastRow="0" w:firstColumn="0" w:lastColumn="0" w:oddVBand="0" w:evenVBand="0" w:oddHBand="0" w:evenHBand="0" w:firstRowFirstColumn="0" w:firstRowLastColumn="0" w:lastRowFirstColumn="0" w:lastRowLastColumn="0"/>
          <w:trHeight w:val="261"/>
        </w:trPr>
        <w:tc>
          <w:tcPr>
            <w:tcW w:w="2554" w:type="pct"/>
          </w:tcPr>
          <w:p w14:paraId="747D3BE2" w14:textId="77777777" w:rsidR="004C2700" w:rsidRPr="00860660" w:rsidRDefault="004C2700" w:rsidP="004C2700">
            <w:pPr>
              <w:suppressAutoHyphens/>
              <w:rPr>
                <w:b/>
              </w:rPr>
            </w:pPr>
            <w:r w:rsidRPr="00860660">
              <w:t>Activiteit</w:t>
            </w:r>
          </w:p>
        </w:tc>
        <w:tc>
          <w:tcPr>
            <w:tcW w:w="2446" w:type="pct"/>
          </w:tcPr>
          <w:p w14:paraId="036F35B5" w14:textId="77777777" w:rsidR="004C2700" w:rsidRPr="00860660" w:rsidRDefault="004C2700" w:rsidP="004C2700">
            <w:pPr>
              <w:suppressAutoHyphens/>
              <w:rPr>
                <w:b/>
              </w:rPr>
            </w:pPr>
            <w:r w:rsidRPr="00860660">
              <w:t>Datum</w:t>
            </w:r>
          </w:p>
        </w:tc>
      </w:tr>
      <w:tr w:rsidR="004C2700" w14:paraId="2F23CC25" w14:textId="77777777" w:rsidTr="004825DC">
        <w:trPr>
          <w:cnfStyle w:val="000000100000" w:firstRow="0" w:lastRow="0" w:firstColumn="0" w:lastColumn="0" w:oddVBand="0" w:evenVBand="0" w:oddHBand="1" w:evenHBand="0" w:firstRowFirstColumn="0" w:firstRowLastColumn="0" w:lastRowFirstColumn="0" w:lastRowLastColumn="0"/>
        </w:trPr>
        <w:tc>
          <w:tcPr>
            <w:tcW w:w="2554" w:type="pct"/>
          </w:tcPr>
          <w:p w14:paraId="36D8898F" w14:textId="77777777" w:rsidR="004C2700" w:rsidRPr="00963A37" w:rsidRDefault="00130C6E" w:rsidP="004C2700">
            <w:pPr>
              <w:suppressAutoHyphens/>
            </w:pPr>
            <w:r w:rsidRPr="00963A37">
              <w:lastRenderedPageBreak/>
              <w:t xml:space="preserve">Publicatie aanbesteding op </w:t>
            </w:r>
            <w:proofErr w:type="spellStart"/>
            <w:r w:rsidRPr="00963A37">
              <w:t>TenderNed</w:t>
            </w:r>
            <w:proofErr w:type="spellEnd"/>
          </w:p>
        </w:tc>
        <w:tc>
          <w:tcPr>
            <w:tcW w:w="2446" w:type="pct"/>
          </w:tcPr>
          <w:p w14:paraId="2C21FE41" w14:textId="77777777" w:rsidR="004C2700" w:rsidRPr="00BD5090" w:rsidRDefault="00D6142D" w:rsidP="004C2700">
            <w:pPr>
              <w:suppressAutoHyphens/>
            </w:pPr>
            <w:r w:rsidRPr="00BD5090">
              <w:t>0</w:t>
            </w:r>
            <w:r w:rsidR="00221697" w:rsidRPr="00BD5090">
              <w:t>6</w:t>
            </w:r>
            <w:r w:rsidR="00963A37" w:rsidRPr="00BD5090">
              <w:t>-0</w:t>
            </w:r>
            <w:r w:rsidR="00BA20EF" w:rsidRPr="00BD5090">
              <w:t>2</w:t>
            </w:r>
            <w:r w:rsidR="00963A37" w:rsidRPr="00BD5090">
              <w:t>-202</w:t>
            </w:r>
            <w:r w:rsidR="00CC7D4A" w:rsidRPr="00BD5090">
              <w:t>3</w:t>
            </w:r>
          </w:p>
        </w:tc>
      </w:tr>
      <w:tr w:rsidR="00F27189" w14:paraId="43A2D007" w14:textId="77777777" w:rsidTr="00860522">
        <w:trPr>
          <w:cnfStyle w:val="000000010000" w:firstRow="0" w:lastRow="0" w:firstColumn="0" w:lastColumn="0" w:oddVBand="0" w:evenVBand="0" w:oddHBand="0" w:evenHBand="1" w:firstRowFirstColumn="0" w:firstRowLastColumn="0" w:lastRowFirstColumn="0" w:lastRowLastColumn="0"/>
        </w:trPr>
        <w:tc>
          <w:tcPr>
            <w:tcW w:w="2554" w:type="pct"/>
          </w:tcPr>
          <w:p w14:paraId="0B5B7AB1" w14:textId="77777777" w:rsidR="00F27189" w:rsidRPr="00963A37" w:rsidRDefault="00F27189" w:rsidP="00860522">
            <w:pPr>
              <w:suppressAutoHyphens/>
            </w:pPr>
            <w:bookmarkStart w:id="64" w:name="_Hlk106358415"/>
            <w:r w:rsidRPr="00963A37">
              <w:t>Uiterste datum indienen vragen t.b.v. Nota van Inlichtingen 1</w:t>
            </w:r>
          </w:p>
        </w:tc>
        <w:tc>
          <w:tcPr>
            <w:tcW w:w="2446" w:type="pct"/>
          </w:tcPr>
          <w:p w14:paraId="4F7E8435" w14:textId="77777777" w:rsidR="00F27189" w:rsidRPr="00BD5090" w:rsidRDefault="00221697" w:rsidP="00860522">
            <w:pPr>
              <w:suppressAutoHyphens/>
            </w:pPr>
            <w:r w:rsidRPr="00BD5090">
              <w:t>20</w:t>
            </w:r>
            <w:r w:rsidR="00A35FA3" w:rsidRPr="00BD5090">
              <w:t>-0</w:t>
            </w:r>
            <w:r w:rsidR="00BA20EF" w:rsidRPr="00BD5090">
              <w:t>2</w:t>
            </w:r>
            <w:r w:rsidR="00A35FA3" w:rsidRPr="00BD5090">
              <w:t>-2023 vóór 12.00 uur</w:t>
            </w:r>
          </w:p>
        </w:tc>
      </w:tr>
      <w:tr w:rsidR="00F27189" w14:paraId="57CC84E5" w14:textId="77777777" w:rsidTr="00860522">
        <w:trPr>
          <w:cnfStyle w:val="000000100000" w:firstRow="0" w:lastRow="0" w:firstColumn="0" w:lastColumn="0" w:oddVBand="0" w:evenVBand="0" w:oddHBand="1" w:evenHBand="0" w:firstRowFirstColumn="0" w:firstRowLastColumn="0" w:lastRowFirstColumn="0" w:lastRowLastColumn="0"/>
        </w:trPr>
        <w:tc>
          <w:tcPr>
            <w:tcW w:w="2554" w:type="pct"/>
          </w:tcPr>
          <w:p w14:paraId="58137029" w14:textId="77777777" w:rsidR="00F27189" w:rsidRPr="00963A37" w:rsidRDefault="00F27189" w:rsidP="00860522">
            <w:pPr>
              <w:suppressAutoHyphens/>
            </w:pPr>
            <w:r w:rsidRPr="00963A37">
              <w:t>Beantwoording Nota van inlichtingen</w:t>
            </w:r>
          </w:p>
        </w:tc>
        <w:tc>
          <w:tcPr>
            <w:tcW w:w="2446" w:type="pct"/>
          </w:tcPr>
          <w:p w14:paraId="7CC2CA01" w14:textId="77777777" w:rsidR="00F27189" w:rsidRPr="00BD5090" w:rsidRDefault="00A35FA3" w:rsidP="00860522">
            <w:pPr>
              <w:suppressAutoHyphens/>
            </w:pPr>
            <w:r w:rsidRPr="00BD5090">
              <w:t>03-0</w:t>
            </w:r>
            <w:r w:rsidR="00BA20EF" w:rsidRPr="00BD5090">
              <w:t>3</w:t>
            </w:r>
            <w:r w:rsidRPr="00BD5090">
              <w:t>-2023</w:t>
            </w:r>
          </w:p>
        </w:tc>
      </w:tr>
      <w:tr w:rsidR="004C2700" w14:paraId="6E51A847" w14:textId="77777777" w:rsidTr="004825DC">
        <w:trPr>
          <w:cnfStyle w:val="000000010000" w:firstRow="0" w:lastRow="0" w:firstColumn="0" w:lastColumn="0" w:oddVBand="0" w:evenVBand="0" w:oddHBand="0" w:evenHBand="1" w:firstRowFirstColumn="0" w:firstRowLastColumn="0" w:lastRowFirstColumn="0" w:lastRowLastColumn="0"/>
        </w:trPr>
        <w:tc>
          <w:tcPr>
            <w:tcW w:w="2554" w:type="pct"/>
          </w:tcPr>
          <w:p w14:paraId="5C131AD5" w14:textId="77777777" w:rsidR="004C2700" w:rsidRPr="00963A37" w:rsidRDefault="004C2700" w:rsidP="00130C6E">
            <w:pPr>
              <w:suppressAutoHyphens/>
            </w:pPr>
            <w:r w:rsidRPr="00963A37">
              <w:t>Uiterste datum indienen vragen t.b.v. Nota van Inlichtingen</w:t>
            </w:r>
            <w:r w:rsidR="00F27189" w:rsidRPr="00963A37">
              <w:t xml:space="preserve"> 2</w:t>
            </w:r>
          </w:p>
        </w:tc>
        <w:tc>
          <w:tcPr>
            <w:tcW w:w="2446" w:type="pct"/>
          </w:tcPr>
          <w:p w14:paraId="63F94ED2" w14:textId="77777777" w:rsidR="004C2700" w:rsidRPr="00BD5090" w:rsidRDefault="00A35FA3" w:rsidP="004C2700">
            <w:pPr>
              <w:suppressAutoHyphens/>
            </w:pPr>
            <w:r w:rsidRPr="00BD5090">
              <w:t>15</w:t>
            </w:r>
            <w:r w:rsidR="006A4BD0" w:rsidRPr="00BD5090">
              <w:t>-</w:t>
            </w:r>
            <w:r w:rsidRPr="00BD5090">
              <w:t>0</w:t>
            </w:r>
            <w:r w:rsidR="00BA20EF" w:rsidRPr="00BD5090">
              <w:t>3</w:t>
            </w:r>
            <w:r w:rsidR="006A4BD0" w:rsidRPr="00BD5090">
              <w:t>-202</w:t>
            </w:r>
            <w:r w:rsidRPr="00BD5090">
              <w:t>3</w:t>
            </w:r>
            <w:r w:rsidR="004C2700" w:rsidRPr="00BD5090">
              <w:t xml:space="preserve"> vóór </w:t>
            </w:r>
            <w:r w:rsidRPr="00BD5090">
              <w:t>12.00</w:t>
            </w:r>
            <w:r w:rsidR="004C2700" w:rsidRPr="00BD5090">
              <w:t xml:space="preserve"> uur</w:t>
            </w:r>
          </w:p>
        </w:tc>
      </w:tr>
      <w:tr w:rsidR="004C2700" w14:paraId="6EEAECA6" w14:textId="77777777" w:rsidTr="004825DC">
        <w:trPr>
          <w:cnfStyle w:val="000000100000" w:firstRow="0" w:lastRow="0" w:firstColumn="0" w:lastColumn="0" w:oddVBand="0" w:evenVBand="0" w:oddHBand="1" w:evenHBand="0" w:firstRowFirstColumn="0" w:firstRowLastColumn="0" w:lastRowFirstColumn="0" w:lastRowLastColumn="0"/>
        </w:trPr>
        <w:tc>
          <w:tcPr>
            <w:tcW w:w="2554" w:type="pct"/>
          </w:tcPr>
          <w:p w14:paraId="4DB18B67" w14:textId="77777777" w:rsidR="004C2700" w:rsidRPr="00963A37" w:rsidRDefault="00130C6E" w:rsidP="00130C6E">
            <w:pPr>
              <w:suppressAutoHyphens/>
            </w:pPr>
            <w:r w:rsidRPr="00963A37">
              <w:t>Beantwoording Nota van inlichtingen</w:t>
            </w:r>
          </w:p>
        </w:tc>
        <w:tc>
          <w:tcPr>
            <w:tcW w:w="2446" w:type="pct"/>
          </w:tcPr>
          <w:p w14:paraId="2F3DBF91" w14:textId="77777777" w:rsidR="004C2700" w:rsidRPr="00BD5090" w:rsidRDefault="004B6E21" w:rsidP="004C2700">
            <w:pPr>
              <w:suppressAutoHyphens/>
            </w:pPr>
            <w:r w:rsidRPr="00BD5090">
              <w:t>2</w:t>
            </w:r>
            <w:r w:rsidR="00BA20EF" w:rsidRPr="00BD5090">
              <w:t>9</w:t>
            </w:r>
            <w:r w:rsidRPr="00BD5090">
              <w:t>-</w:t>
            </w:r>
            <w:r w:rsidR="00A35FA3" w:rsidRPr="00BD5090">
              <w:t>0</w:t>
            </w:r>
            <w:r w:rsidR="00BA20EF" w:rsidRPr="00BD5090">
              <w:t>3</w:t>
            </w:r>
            <w:r w:rsidRPr="00BD5090">
              <w:t>-202</w:t>
            </w:r>
            <w:r w:rsidR="00A35FA3" w:rsidRPr="00BD5090">
              <w:t>3</w:t>
            </w:r>
          </w:p>
        </w:tc>
      </w:tr>
      <w:bookmarkEnd w:id="64"/>
      <w:tr w:rsidR="004C2700" w14:paraId="65B8A3A5" w14:textId="77777777" w:rsidTr="004825DC">
        <w:trPr>
          <w:cnfStyle w:val="000000010000" w:firstRow="0" w:lastRow="0" w:firstColumn="0" w:lastColumn="0" w:oddVBand="0" w:evenVBand="0" w:oddHBand="0" w:evenHBand="1" w:firstRowFirstColumn="0" w:firstRowLastColumn="0" w:lastRowFirstColumn="0" w:lastRowLastColumn="0"/>
        </w:trPr>
        <w:tc>
          <w:tcPr>
            <w:tcW w:w="2554" w:type="pct"/>
          </w:tcPr>
          <w:p w14:paraId="45858761" w14:textId="77777777" w:rsidR="004C2700" w:rsidRPr="00963A37" w:rsidRDefault="004C2700" w:rsidP="004C2700">
            <w:pPr>
              <w:suppressAutoHyphens/>
            </w:pPr>
            <w:r w:rsidRPr="00963A37">
              <w:t>Uiterste termijn indienen Inschrijving</w:t>
            </w:r>
          </w:p>
        </w:tc>
        <w:tc>
          <w:tcPr>
            <w:tcW w:w="2446" w:type="pct"/>
          </w:tcPr>
          <w:p w14:paraId="2EA75D72" w14:textId="77777777" w:rsidR="004C2700" w:rsidRPr="00BD5090" w:rsidRDefault="00A35FA3" w:rsidP="004C2700">
            <w:pPr>
              <w:suppressAutoHyphens/>
            </w:pPr>
            <w:r w:rsidRPr="00BD5090">
              <w:t>1</w:t>
            </w:r>
            <w:r w:rsidR="00BD5090" w:rsidRPr="00BD5090">
              <w:t>7</w:t>
            </w:r>
            <w:r w:rsidR="00F27189" w:rsidRPr="00BD5090">
              <w:t>-</w:t>
            </w:r>
            <w:r w:rsidRPr="00BD5090">
              <w:t>0</w:t>
            </w:r>
            <w:r w:rsidR="00BA20EF" w:rsidRPr="00BD5090">
              <w:t>4</w:t>
            </w:r>
            <w:r w:rsidR="00F27189" w:rsidRPr="00BD5090">
              <w:t>-202</w:t>
            </w:r>
            <w:r w:rsidRPr="00BD5090">
              <w:t>3</w:t>
            </w:r>
            <w:r w:rsidR="004C2700" w:rsidRPr="00BD5090">
              <w:t xml:space="preserve"> vóór </w:t>
            </w:r>
            <w:r w:rsidR="00F27189" w:rsidRPr="00BD5090">
              <w:t>12:00</w:t>
            </w:r>
            <w:r w:rsidR="004C2700" w:rsidRPr="00BD5090">
              <w:t xml:space="preserve"> uur</w:t>
            </w:r>
          </w:p>
        </w:tc>
      </w:tr>
      <w:tr w:rsidR="004C2700" w14:paraId="01547543" w14:textId="77777777" w:rsidTr="004825DC">
        <w:trPr>
          <w:cnfStyle w:val="000000100000" w:firstRow="0" w:lastRow="0" w:firstColumn="0" w:lastColumn="0" w:oddVBand="0" w:evenVBand="0" w:oddHBand="1" w:evenHBand="0" w:firstRowFirstColumn="0" w:firstRowLastColumn="0" w:lastRowFirstColumn="0" w:lastRowLastColumn="0"/>
        </w:trPr>
        <w:tc>
          <w:tcPr>
            <w:tcW w:w="2554" w:type="pct"/>
          </w:tcPr>
          <w:p w14:paraId="776AEAD9" w14:textId="77777777" w:rsidR="004C2700" w:rsidRPr="00963A37" w:rsidRDefault="004C2700" w:rsidP="004C2700">
            <w:pPr>
              <w:suppressAutoHyphens/>
            </w:pPr>
            <w:r w:rsidRPr="00963A37">
              <w:t>Verzending gunningsbeslissing</w:t>
            </w:r>
          </w:p>
        </w:tc>
        <w:tc>
          <w:tcPr>
            <w:tcW w:w="2446" w:type="pct"/>
          </w:tcPr>
          <w:p w14:paraId="5BC074FA" w14:textId="77777777" w:rsidR="004C2700" w:rsidRPr="00BD5090" w:rsidRDefault="00A35FA3" w:rsidP="004C2700">
            <w:pPr>
              <w:suppressAutoHyphens/>
            </w:pPr>
            <w:r w:rsidRPr="00BD5090">
              <w:t>1</w:t>
            </w:r>
            <w:r w:rsidR="001C56A5" w:rsidRPr="00BD5090">
              <w:t>-</w:t>
            </w:r>
            <w:r w:rsidRPr="00BD5090">
              <w:t>0</w:t>
            </w:r>
            <w:r w:rsidR="00467B5F" w:rsidRPr="00BD5090">
              <w:t>5</w:t>
            </w:r>
            <w:r w:rsidR="001C56A5" w:rsidRPr="00BD5090">
              <w:t>-202</w:t>
            </w:r>
            <w:r w:rsidRPr="00BD5090">
              <w:t>3</w:t>
            </w:r>
          </w:p>
        </w:tc>
      </w:tr>
      <w:tr w:rsidR="00A35FA3" w14:paraId="05A51807" w14:textId="77777777" w:rsidTr="004825DC">
        <w:trPr>
          <w:cnfStyle w:val="000000010000" w:firstRow="0" w:lastRow="0" w:firstColumn="0" w:lastColumn="0" w:oddVBand="0" w:evenVBand="0" w:oddHBand="0" w:evenHBand="1" w:firstRowFirstColumn="0" w:firstRowLastColumn="0" w:lastRowFirstColumn="0" w:lastRowLastColumn="0"/>
        </w:trPr>
        <w:tc>
          <w:tcPr>
            <w:tcW w:w="2554" w:type="pct"/>
          </w:tcPr>
          <w:p w14:paraId="20234809" w14:textId="77777777" w:rsidR="00A35FA3" w:rsidRPr="00963A37" w:rsidRDefault="00A35FA3" w:rsidP="00A35FA3">
            <w:pPr>
              <w:suppressAutoHyphens/>
            </w:pPr>
            <w:r w:rsidRPr="00963A37">
              <w:t>Einde vervaltermijn</w:t>
            </w:r>
          </w:p>
        </w:tc>
        <w:tc>
          <w:tcPr>
            <w:tcW w:w="2446" w:type="pct"/>
          </w:tcPr>
          <w:p w14:paraId="048F39B2" w14:textId="77777777" w:rsidR="00A35FA3" w:rsidRPr="00BD5090" w:rsidRDefault="00A35FA3" w:rsidP="00A35FA3">
            <w:pPr>
              <w:suppressAutoHyphens/>
            </w:pPr>
            <w:r w:rsidRPr="00BD5090">
              <w:t>21-0</w:t>
            </w:r>
            <w:r w:rsidR="00467B5F" w:rsidRPr="00BD5090">
              <w:t>5</w:t>
            </w:r>
            <w:r w:rsidRPr="00BD5090">
              <w:t>-2023</w:t>
            </w:r>
          </w:p>
        </w:tc>
      </w:tr>
      <w:tr w:rsidR="004C2700" w14:paraId="4690D51C" w14:textId="77777777" w:rsidTr="004825DC">
        <w:trPr>
          <w:cnfStyle w:val="000000100000" w:firstRow="0" w:lastRow="0" w:firstColumn="0" w:lastColumn="0" w:oddVBand="0" w:evenVBand="0" w:oddHBand="1" w:evenHBand="0" w:firstRowFirstColumn="0" w:firstRowLastColumn="0" w:lastRowFirstColumn="0" w:lastRowLastColumn="0"/>
        </w:trPr>
        <w:tc>
          <w:tcPr>
            <w:tcW w:w="2554" w:type="pct"/>
          </w:tcPr>
          <w:p w14:paraId="299782C6" w14:textId="77777777" w:rsidR="004C2700" w:rsidRPr="00963A37" w:rsidRDefault="00A35FA3" w:rsidP="004C2700">
            <w:pPr>
              <w:suppressAutoHyphens/>
            </w:pPr>
            <w:r>
              <w:t>Definitieve gunning</w:t>
            </w:r>
          </w:p>
        </w:tc>
        <w:tc>
          <w:tcPr>
            <w:tcW w:w="2446" w:type="pct"/>
          </w:tcPr>
          <w:p w14:paraId="3480A6EE" w14:textId="77777777" w:rsidR="00A35FA3" w:rsidRPr="00BD5090" w:rsidRDefault="00A35FA3" w:rsidP="00880ACD">
            <w:pPr>
              <w:suppressAutoHyphens/>
            </w:pPr>
            <w:r w:rsidRPr="00BD5090">
              <w:t>24</w:t>
            </w:r>
            <w:r w:rsidR="003D40A4" w:rsidRPr="00BD5090">
              <w:t>-</w:t>
            </w:r>
            <w:r w:rsidRPr="00BD5090">
              <w:t>0</w:t>
            </w:r>
            <w:r w:rsidR="00467B5F" w:rsidRPr="00BD5090">
              <w:t>5</w:t>
            </w:r>
            <w:r w:rsidR="00CF261B" w:rsidRPr="00BD5090">
              <w:t>-202</w:t>
            </w:r>
            <w:r w:rsidRPr="00BD5090">
              <w:t>3</w:t>
            </w:r>
          </w:p>
        </w:tc>
      </w:tr>
      <w:tr w:rsidR="004C2700" w14:paraId="0870CEC7" w14:textId="77777777" w:rsidTr="004825DC">
        <w:trPr>
          <w:cnfStyle w:val="000000010000" w:firstRow="0" w:lastRow="0" w:firstColumn="0" w:lastColumn="0" w:oddVBand="0" w:evenVBand="0" w:oddHBand="0" w:evenHBand="1" w:firstRowFirstColumn="0" w:firstRowLastColumn="0" w:lastRowFirstColumn="0" w:lastRowLastColumn="0"/>
        </w:trPr>
        <w:tc>
          <w:tcPr>
            <w:tcW w:w="2554" w:type="pct"/>
          </w:tcPr>
          <w:p w14:paraId="3D4C70CC" w14:textId="77777777" w:rsidR="004C2700" w:rsidRPr="00963A37" w:rsidRDefault="00D32CDD" w:rsidP="004C2700">
            <w:pPr>
              <w:suppressAutoHyphens/>
            </w:pPr>
            <w:r w:rsidRPr="00963A37">
              <w:t>Ingangsdatum Overeenkomst</w:t>
            </w:r>
          </w:p>
        </w:tc>
        <w:tc>
          <w:tcPr>
            <w:tcW w:w="2446" w:type="pct"/>
          </w:tcPr>
          <w:p w14:paraId="38900732" w14:textId="77777777" w:rsidR="004C2700" w:rsidRPr="00BD5090" w:rsidRDefault="00A35FA3" w:rsidP="004C2700">
            <w:pPr>
              <w:suppressAutoHyphens/>
            </w:pPr>
            <w:r w:rsidRPr="00BD5090">
              <w:t>01-0</w:t>
            </w:r>
            <w:r w:rsidR="00467B5F" w:rsidRPr="00BD5090">
              <w:t>6</w:t>
            </w:r>
            <w:r w:rsidRPr="00BD5090">
              <w:t>-2023</w:t>
            </w:r>
          </w:p>
        </w:tc>
      </w:tr>
    </w:tbl>
    <w:p w14:paraId="6AB951F3" w14:textId="77777777" w:rsidR="004C2700" w:rsidRDefault="004C2700" w:rsidP="004C2700">
      <w:pPr>
        <w:suppressAutoHyphens/>
      </w:pPr>
    </w:p>
    <w:p w14:paraId="6289D72E" w14:textId="77777777" w:rsidR="004C2700" w:rsidRDefault="004C2700" w:rsidP="004C2700">
      <w:pPr>
        <w:suppressAutoHyphens/>
      </w:pPr>
      <w:r>
        <w:t xml:space="preserve">De Inschrijvers kunnen geen rechten ontlenen aan deze planning. De </w:t>
      </w:r>
      <w:r w:rsidR="00A54F5B">
        <w:t>VRK</w:t>
      </w:r>
      <w:r>
        <w:t xml:space="preserve"> is gerechtigd de planning van de aanbestedingsprocedure te wijzigen. De </w:t>
      </w:r>
      <w:r w:rsidR="00A54F5B">
        <w:t>VRK</w:t>
      </w:r>
      <w:r>
        <w:t xml:space="preserve"> zal Inschrijvers tijdig op de hoogte brengen van wijzigingen in de planning.</w:t>
      </w:r>
      <w:r w:rsidRPr="001242E4">
        <w:t xml:space="preserve"> </w:t>
      </w:r>
    </w:p>
    <w:p w14:paraId="5D10DBDF" w14:textId="77777777" w:rsidR="004C2700" w:rsidRDefault="004C2700" w:rsidP="004C2700">
      <w:pPr>
        <w:suppressAutoHyphens/>
      </w:pPr>
    </w:p>
    <w:p w14:paraId="6ACFE3E2" w14:textId="77777777" w:rsidR="00F64EA0" w:rsidRDefault="00F64EA0">
      <w:pPr>
        <w:spacing w:line="312" w:lineRule="auto"/>
        <w:rPr>
          <w:rFonts w:eastAsia="MS Mincho" w:cs="Arial"/>
          <w:iCs/>
          <w:color w:val="602D6C" w:themeColor="accent3" w:themeShade="BF"/>
          <w:sz w:val="30"/>
          <w:szCs w:val="28"/>
        </w:rPr>
      </w:pPr>
      <w:bookmarkStart w:id="65" w:name="_Toc91857844"/>
      <w:bookmarkStart w:id="66" w:name="_Ref416246167"/>
      <w:bookmarkStart w:id="67" w:name="_Toc419285370"/>
      <w:bookmarkStart w:id="68" w:name="_Toc421086866"/>
      <w:bookmarkStart w:id="69" w:name="_Toc421100597"/>
      <w:bookmarkEnd w:id="65"/>
      <w:r>
        <w:br w:type="page"/>
      </w:r>
    </w:p>
    <w:p w14:paraId="44664831" w14:textId="77777777" w:rsidR="004C2700" w:rsidRDefault="00F64EA0" w:rsidP="000D3E8B">
      <w:pPr>
        <w:pStyle w:val="Kop2"/>
      </w:pPr>
      <w:bookmarkStart w:id="70" w:name="_Toc126654965"/>
      <w:proofErr w:type="spellStart"/>
      <w:r>
        <w:lastRenderedPageBreak/>
        <w:t>T</w:t>
      </w:r>
      <w:r w:rsidR="004C2700">
        <w:t>enderNed</w:t>
      </w:r>
      <w:bookmarkEnd w:id="66"/>
      <w:bookmarkEnd w:id="67"/>
      <w:bookmarkEnd w:id="68"/>
      <w:bookmarkEnd w:id="69"/>
      <w:bookmarkEnd w:id="70"/>
      <w:proofErr w:type="spellEnd"/>
    </w:p>
    <w:p w14:paraId="22EC59A4" w14:textId="77777777" w:rsidR="004C2700" w:rsidRDefault="004C2700" w:rsidP="004C2700">
      <w:pPr>
        <w:suppressAutoHyphens/>
      </w:pPr>
      <w:r w:rsidRPr="00353B07">
        <w:t xml:space="preserve">De aanbesteding verloopt digitaal via </w:t>
      </w:r>
      <w:proofErr w:type="spellStart"/>
      <w:r w:rsidRPr="00353B07">
        <w:t>TenderNed</w:t>
      </w:r>
      <w:proofErr w:type="spellEnd"/>
      <w:r w:rsidRPr="00353B07">
        <w:t xml:space="preserve">. Dit houdt in dat </w:t>
      </w:r>
      <w:r>
        <w:t>de</w:t>
      </w:r>
      <w:r w:rsidRPr="00353B07">
        <w:t xml:space="preserve"> </w:t>
      </w:r>
      <w:r>
        <w:t>A</w:t>
      </w:r>
      <w:r w:rsidRPr="00353B07">
        <w:t>anbestedings</w:t>
      </w:r>
      <w:r>
        <w:t>stukken</w:t>
      </w:r>
      <w:r w:rsidRPr="00353B07">
        <w:t xml:space="preserve"> door </w:t>
      </w:r>
      <w:r>
        <w:t xml:space="preserve">de </w:t>
      </w:r>
      <w:r w:rsidR="00A54F5B">
        <w:t>VRK</w:t>
      </w:r>
      <w:r w:rsidRPr="00353B07">
        <w:t xml:space="preserve"> worden geplaatst op </w:t>
      </w:r>
      <w:proofErr w:type="spellStart"/>
      <w:r w:rsidRPr="00353B07">
        <w:t>TenderNed</w:t>
      </w:r>
      <w:proofErr w:type="spellEnd"/>
      <w:r w:rsidRPr="00353B07">
        <w:t xml:space="preserve"> en alle informatie tussen </w:t>
      </w:r>
      <w:r>
        <w:t xml:space="preserve">de </w:t>
      </w:r>
      <w:r w:rsidR="00A54F5B">
        <w:t>VRK</w:t>
      </w:r>
      <w:r w:rsidRPr="00353B07">
        <w:t xml:space="preserve"> en de </w:t>
      </w:r>
      <w:r>
        <w:t>Inschrijver</w:t>
      </w:r>
      <w:r w:rsidRPr="00353B07">
        <w:t xml:space="preserve">s wordt uitgewisseld via </w:t>
      </w:r>
      <w:proofErr w:type="spellStart"/>
      <w:r w:rsidRPr="00353B07">
        <w:t>TenderNed</w:t>
      </w:r>
      <w:proofErr w:type="spellEnd"/>
      <w:r w:rsidRPr="00353B07">
        <w:t xml:space="preserve">. De </w:t>
      </w:r>
      <w:r>
        <w:t>Inschrijver</w:t>
      </w:r>
      <w:r w:rsidRPr="00353B07">
        <w:t xml:space="preserve"> is verantwoordelijk voor het </w:t>
      </w:r>
      <w:r>
        <w:t xml:space="preserve">tijdig </w:t>
      </w:r>
      <w:r w:rsidRPr="00353B07">
        <w:t xml:space="preserve">kennisnemen van de </w:t>
      </w:r>
      <w:r w:rsidR="005F05D3">
        <w:t>informatie</w:t>
      </w:r>
      <w:r w:rsidRPr="00353B07">
        <w:t xml:space="preserve"> voor een juist gebruik van </w:t>
      </w:r>
      <w:proofErr w:type="spellStart"/>
      <w:r w:rsidRPr="00353B07">
        <w:t>TenderNed</w:t>
      </w:r>
      <w:proofErr w:type="spellEnd"/>
      <w:r w:rsidRPr="00353B07">
        <w:t xml:space="preserve"> (zie ook:</w:t>
      </w:r>
      <w:r w:rsidR="001C4EE8">
        <w:t xml:space="preserve"> </w:t>
      </w:r>
      <w:hyperlink r:id="rId12" w:history="1">
        <w:proofErr w:type="spellStart"/>
        <w:r w:rsidR="00130C6E">
          <w:rPr>
            <w:rStyle w:val="Hyperlink"/>
          </w:rPr>
          <w:t>TenderNed</w:t>
        </w:r>
        <w:proofErr w:type="spellEnd"/>
        <w:r w:rsidR="00130C6E">
          <w:rPr>
            <w:rStyle w:val="Hyperlink"/>
          </w:rPr>
          <w:t xml:space="preserve"> voor ondernemingen | </w:t>
        </w:r>
        <w:proofErr w:type="spellStart"/>
        <w:r w:rsidR="00130C6E">
          <w:rPr>
            <w:rStyle w:val="Hyperlink"/>
          </w:rPr>
          <w:t>TenderNed</w:t>
        </w:r>
        <w:proofErr w:type="spellEnd"/>
      </w:hyperlink>
      <w:r w:rsidRPr="00353B07">
        <w:t xml:space="preserve">). </w:t>
      </w:r>
      <w:r>
        <w:t xml:space="preserve">De </w:t>
      </w:r>
      <w:r w:rsidR="00A54F5B">
        <w:t>VRK</w:t>
      </w:r>
      <w:r w:rsidRPr="00353B07">
        <w:t xml:space="preserve"> is niet aansprakelijk voor onjuist gebruik van </w:t>
      </w:r>
      <w:proofErr w:type="spellStart"/>
      <w:r w:rsidRPr="00353B07">
        <w:t>TenderNed</w:t>
      </w:r>
      <w:proofErr w:type="spellEnd"/>
      <w:r w:rsidRPr="00353B07">
        <w:t xml:space="preserve">. Voor hulp en ondersteuning kunt u contact opnemen met de Servicedesk van </w:t>
      </w:r>
      <w:proofErr w:type="spellStart"/>
      <w:r w:rsidRPr="00353B07">
        <w:t>TenderNed</w:t>
      </w:r>
      <w:proofErr w:type="spellEnd"/>
      <w:r>
        <w:t>:</w:t>
      </w:r>
      <w:r w:rsidRPr="00353B07">
        <w:t xml:space="preserve"> </w:t>
      </w:r>
    </w:p>
    <w:p w14:paraId="6037BA40" w14:textId="77777777" w:rsidR="004C2700" w:rsidRPr="005F05D3" w:rsidRDefault="004C2700" w:rsidP="004C2700">
      <w:pPr>
        <w:pStyle w:val="Lijstalinea"/>
        <w:numPr>
          <w:ilvl w:val="0"/>
          <w:numId w:val="19"/>
        </w:numPr>
        <w:tabs>
          <w:tab w:val="left" w:pos="397"/>
        </w:tabs>
        <w:suppressAutoHyphens/>
        <w:ind w:left="567" w:hanging="567"/>
      </w:pPr>
      <w:r>
        <w:t>telefoon:</w:t>
      </w:r>
      <w:r w:rsidRPr="00353B07">
        <w:t xml:space="preserve"> 0800 836 33 76</w:t>
      </w:r>
    </w:p>
    <w:p w14:paraId="54F102A3" w14:textId="77777777" w:rsidR="004C2700" w:rsidRDefault="004C2700" w:rsidP="000D3E8B">
      <w:pPr>
        <w:pStyle w:val="Kop2"/>
      </w:pPr>
      <w:bookmarkStart w:id="71" w:name="_Ref416170614"/>
      <w:bookmarkStart w:id="72" w:name="_Ref416176076"/>
      <w:bookmarkStart w:id="73" w:name="_Toc419285372"/>
      <w:bookmarkStart w:id="74" w:name="_Toc421086868"/>
      <w:bookmarkStart w:id="75" w:name="_Toc421100599"/>
      <w:bookmarkStart w:id="76" w:name="_Ref517960344"/>
      <w:bookmarkStart w:id="77" w:name="_Ref517960546"/>
      <w:bookmarkStart w:id="78" w:name="_Toc126654966"/>
      <w:r>
        <w:t>Nota</w:t>
      </w:r>
      <w:r w:rsidR="003E7759">
        <w:t>’s</w:t>
      </w:r>
      <w:r>
        <w:t xml:space="preserve"> van Inlichtingen</w:t>
      </w:r>
      <w:bookmarkEnd w:id="71"/>
      <w:bookmarkEnd w:id="72"/>
      <w:bookmarkEnd w:id="73"/>
      <w:bookmarkEnd w:id="74"/>
      <w:bookmarkEnd w:id="75"/>
      <w:bookmarkEnd w:id="76"/>
      <w:bookmarkEnd w:id="77"/>
      <w:bookmarkEnd w:id="78"/>
    </w:p>
    <w:p w14:paraId="3CFF1BCE" w14:textId="77777777" w:rsidR="004C2700" w:rsidRDefault="004C2700" w:rsidP="004C2700">
      <w:pPr>
        <w:suppressAutoHyphens/>
      </w:pPr>
      <w:bookmarkStart w:id="79" w:name="_Toc419285373"/>
      <w:bookmarkStart w:id="80" w:name="_Toc421086869"/>
      <w:bookmarkStart w:id="81" w:name="_Toc421100600"/>
      <w:r>
        <w:t xml:space="preserve">Vragen over de Aanbestedingsstukken en/of de aanbestedingsprocedure dienen </w:t>
      </w:r>
      <w:r w:rsidRPr="006C3269">
        <w:t xml:space="preserve">uiterlijk op </w:t>
      </w:r>
      <w:r>
        <w:t xml:space="preserve">de datum en het tijdstip uit de planning (zie paragraaf </w:t>
      </w:r>
      <w:r>
        <w:fldChar w:fldCharType="begin"/>
      </w:r>
      <w:r>
        <w:instrText xml:space="preserve"> REF _Ref401057395 \r \h </w:instrText>
      </w:r>
      <w:r>
        <w:fldChar w:fldCharType="separate"/>
      </w:r>
      <w:r w:rsidR="00986535">
        <w:t>3</w:t>
      </w:r>
      <w:r>
        <w:t>.3</w:t>
      </w:r>
      <w:r>
        <w:fldChar w:fldCharType="end"/>
      </w:r>
      <w:r>
        <w:t>)</w:t>
      </w:r>
      <w:r w:rsidRPr="006E3A32">
        <w:t xml:space="preserve"> </w:t>
      </w:r>
      <w:r>
        <w:t xml:space="preserve">via </w:t>
      </w:r>
      <w:proofErr w:type="spellStart"/>
      <w:r>
        <w:t>TenderNed</w:t>
      </w:r>
      <w:proofErr w:type="spellEnd"/>
      <w:r>
        <w:t xml:space="preserve"> bij </w:t>
      </w:r>
      <w:r w:rsidR="00345004">
        <w:t>de</w:t>
      </w:r>
      <w:r>
        <w:t xml:space="preserve"> </w:t>
      </w:r>
      <w:r w:rsidR="00A54F5B">
        <w:t>VRK</w:t>
      </w:r>
      <w:r>
        <w:t xml:space="preserve"> te worden ingediend. De Inschrijvers zijn verplicht hiervoor de tool voor het stellen van vragen van </w:t>
      </w:r>
      <w:proofErr w:type="spellStart"/>
      <w:r>
        <w:t>TenderNed</w:t>
      </w:r>
      <w:proofErr w:type="spellEnd"/>
      <w:r>
        <w:t xml:space="preserve"> te gebruiken. </w:t>
      </w:r>
    </w:p>
    <w:p w14:paraId="21DA7997" w14:textId="77777777" w:rsidR="004C2700" w:rsidRDefault="004C2700" w:rsidP="004C2700">
      <w:pPr>
        <w:suppressAutoHyphens/>
      </w:pPr>
    </w:p>
    <w:p w14:paraId="557761D5" w14:textId="77777777" w:rsidR="004C2700" w:rsidRDefault="004C2700" w:rsidP="004C2700">
      <w:pPr>
        <w:suppressAutoHyphens/>
      </w:pPr>
      <w:r w:rsidRPr="00F64EA0">
        <w:t xml:space="preserve">De </w:t>
      </w:r>
      <w:r w:rsidR="00A54F5B" w:rsidRPr="00F64EA0">
        <w:t>VRK</w:t>
      </w:r>
      <w:r w:rsidRPr="00F64EA0">
        <w:t xml:space="preserve"> biedt Inschrijvers ook de gelegenheid om tot uiterlijk de datum en het tijdstip uit de planning (zie paragraaf </w:t>
      </w:r>
      <w:r w:rsidRPr="00F64EA0">
        <w:fldChar w:fldCharType="begin"/>
      </w:r>
      <w:r w:rsidRPr="00F64EA0">
        <w:instrText xml:space="preserve"> REF _Ref401057395 \r \h </w:instrText>
      </w:r>
      <w:r w:rsidR="00F64EA0">
        <w:instrText xml:space="preserve"> \* MERGEFORMAT </w:instrText>
      </w:r>
      <w:r w:rsidRPr="00F64EA0">
        <w:fldChar w:fldCharType="separate"/>
      </w:r>
      <w:r w:rsidR="00DD2A40" w:rsidRPr="00F64EA0">
        <w:t>3</w:t>
      </w:r>
      <w:r w:rsidRPr="00F64EA0">
        <w:t>.3</w:t>
      </w:r>
      <w:r w:rsidRPr="00F64EA0">
        <w:fldChar w:fldCharType="end"/>
      </w:r>
      <w:r w:rsidRPr="00F64EA0">
        <w:t xml:space="preserve">) via </w:t>
      </w:r>
      <w:proofErr w:type="spellStart"/>
      <w:r w:rsidRPr="00F64EA0">
        <w:t>TenderNed</w:t>
      </w:r>
      <w:proofErr w:type="spellEnd"/>
      <w:r w:rsidRPr="00F64EA0">
        <w:t xml:space="preserve"> vragen te </w:t>
      </w:r>
      <w:r w:rsidR="00D32CDD" w:rsidRPr="00F64EA0">
        <w:t xml:space="preserve">stellen. </w:t>
      </w:r>
      <w:r w:rsidRPr="00F64EA0">
        <w:t xml:space="preserve">Vragen en/of wijzigingsvoorstellen die ná deze termijn door de </w:t>
      </w:r>
      <w:r w:rsidR="00A54F5B" w:rsidRPr="00F64EA0">
        <w:t>VRK</w:t>
      </w:r>
      <w:r w:rsidRPr="00F64EA0">
        <w:t xml:space="preserve"> worden ontvangen, en/of vragen en/of wijzigingsvoorstellen die niet zijn ingediend via de tool voor het stellen van vragen van </w:t>
      </w:r>
      <w:proofErr w:type="spellStart"/>
      <w:r w:rsidRPr="00F64EA0">
        <w:t>TenderNed</w:t>
      </w:r>
      <w:proofErr w:type="spellEnd"/>
      <w:r w:rsidR="00F64EA0" w:rsidRPr="00F64EA0">
        <w:t>,</w:t>
      </w:r>
      <w:r w:rsidRPr="00F64EA0">
        <w:t xml:space="preserve"> worden door de </w:t>
      </w:r>
      <w:r w:rsidR="00A54F5B" w:rsidRPr="00F64EA0">
        <w:t>VRK</w:t>
      </w:r>
      <w:r w:rsidRPr="00F64EA0">
        <w:t xml:space="preserve"> niet in behandeling genomen, tenzij </w:t>
      </w:r>
      <w:r w:rsidR="00137AF8" w:rsidRPr="00F64EA0">
        <w:t>VRK</w:t>
      </w:r>
      <w:r w:rsidRPr="00F64EA0">
        <w:t xml:space="preserve"> de vragen en beantwoording daarvan van wezenlijk belang acht. Het komt voor rekening en risico van de Inschrijvers indien </w:t>
      </w:r>
      <w:r w:rsidR="00137AF8" w:rsidRPr="00F64EA0">
        <w:t>VRK</w:t>
      </w:r>
      <w:r w:rsidRPr="00F64EA0">
        <w:t xml:space="preserve"> deze vragen niet conform de planning (paragraaf </w:t>
      </w:r>
      <w:r w:rsidR="00DD2A40" w:rsidRPr="00F64EA0">
        <w:t>3</w:t>
      </w:r>
      <w:r w:rsidRPr="00F64EA0">
        <w:t>.3) beantwoordt/kan beantwoorden.</w:t>
      </w:r>
    </w:p>
    <w:p w14:paraId="5FF10942" w14:textId="77777777" w:rsidR="004C2700" w:rsidRDefault="004C2700" w:rsidP="004C2700">
      <w:pPr>
        <w:suppressAutoHyphens/>
      </w:pPr>
    </w:p>
    <w:p w14:paraId="3CFD23DC" w14:textId="77777777" w:rsidR="004C2700" w:rsidRDefault="004C2700" w:rsidP="004C2700">
      <w:pPr>
        <w:suppressAutoHyphens/>
      </w:pPr>
      <w:r w:rsidRPr="00276662">
        <w:t xml:space="preserve">De verantwoordelijkheid voor het op tijd en juist indienen van vragen en/of </w:t>
      </w:r>
      <w:r>
        <w:t>wijzigingsvoorstellen en/of opmerkingen</w:t>
      </w:r>
      <w:r w:rsidRPr="00276662">
        <w:t xml:space="preserve"> ligt bij de Inschrijver. Indien de Inschrijver vanwege een storing van </w:t>
      </w:r>
      <w:proofErr w:type="spellStart"/>
      <w:r w:rsidRPr="00276662">
        <w:t>TenderNed</w:t>
      </w:r>
      <w:proofErr w:type="spellEnd"/>
      <w:r w:rsidRPr="00276662">
        <w:t xml:space="preserve"> problemen ondervindt bij het indienen van vragen en/of </w:t>
      </w:r>
      <w:r>
        <w:t xml:space="preserve">wijzigingsvoorstellen en/of </w:t>
      </w:r>
      <w:r w:rsidRPr="00276662">
        <w:t xml:space="preserve">opmerkingen, dient hij direct contact op te nemen met de contactpersoon van </w:t>
      </w:r>
      <w:r>
        <w:t xml:space="preserve">de </w:t>
      </w:r>
      <w:r w:rsidR="00A54F5B">
        <w:t>VRK</w:t>
      </w:r>
      <w:r w:rsidRPr="00276662">
        <w:t xml:space="preserve"> (zie paragraaf </w:t>
      </w:r>
      <w:r w:rsidR="00335FAA">
        <w:t>3</w:t>
      </w:r>
      <w:r w:rsidRPr="00276662">
        <w:t xml:space="preserve">.2) en met </w:t>
      </w:r>
      <w:proofErr w:type="spellStart"/>
      <w:r w:rsidRPr="00276662">
        <w:t>TenderNed</w:t>
      </w:r>
      <w:proofErr w:type="spellEnd"/>
      <w:r w:rsidRPr="00276662">
        <w:t xml:space="preserve">. Bij daadwerkelijk gebleken storing van </w:t>
      </w:r>
      <w:proofErr w:type="spellStart"/>
      <w:r w:rsidRPr="00276662">
        <w:t>TenderNed</w:t>
      </w:r>
      <w:proofErr w:type="spellEnd"/>
      <w:r w:rsidRPr="00276662">
        <w:t xml:space="preserve"> zal </w:t>
      </w:r>
      <w:r>
        <w:t xml:space="preserve">de </w:t>
      </w:r>
      <w:r w:rsidR="00A54F5B">
        <w:t>VRK</w:t>
      </w:r>
      <w:r>
        <w:t xml:space="preserve"> </w:t>
      </w:r>
      <w:r w:rsidRPr="00276662">
        <w:t xml:space="preserve">handelen naar bevind van zaken, met inachtneming van de Aanbestedingswet. </w:t>
      </w:r>
      <w:r>
        <w:t xml:space="preserve">Telefonisch en mondeling worden geen inlichtingen verstrekt. </w:t>
      </w:r>
    </w:p>
    <w:p w14:paraId="56558490" w14:textId="77777777" w:rsidR="004C2700" w:rsidRDefault="004C2700" w:rsidP="004C2700">
      <w:pPr>
        <w:suppressAutoHyphens/>
      </w:pPr>
    </w:p>
    <w:p w14:paraId="29CB79C1" w14:textId="77777777" w:rsidR="004C2700" w:rsidRDefault="004C2700" w:rsidP="004C2700">
      <w:pPr>
        <w:suppressAutoHyphens/>
        <w:ind w:right="-284"/>
      </w:pPr>
      <w:r>
        <w:t xml:space="preserve">Alle tijdig en op de juiste wijze ingediende vragen en wijzigingsvoorstellen worden door de </w:t>
      </w:r>
      <w:r w:rsidR="00A54F5B">
        <w:t>VRK</w:t>
      </w:r>
      <w:r>
        <w:t xml:space="preserve"> geanonimiseerd beantwoord. Zowel de geanonimiseerde vragen en wijzigingsvoorstellen als de antwoorden worden door middel van een Nota van Inlichtingen op </w:t>
      </w:r>
      <w:proofErr w:type="spellStart"/>
      <w:r>
        <w:t>TenderNed</w:t>
      </w:r>
      <w:proofErr w:type="spellEnd"/>
      <w:r>
        <w:t xml:space="preserve"> gepubliceerd. </w:t>
      </w:r>
    </w:p>
    <w:p w14:paraId="7E0ABB19" w14:textId="77777777" w:rsidR="004C2700" w:rsidRDefault="004C2700" w:rsidP="004C2700">
      <w:pPr>
        <w:suppressAutoHyphens/>
      </w:pPr>
    </w:p>
    <w:p w14:paraId="7CB8B40D" w14:textId="77777777" w:rsidR="004C2700" w:rsidRDefault="004C2700" w:rsidP="004C2700">
      <w:pPr>
        <w:suppressAutoHyphens/>
      </w:pPr>
      <w:r>
        <w:t xml:space="preserve">De Nota van Inlichtingen moet worden beschouwd als een integraal onderdeel van het Beschrijvend Document. In geval van strijdigheid met het Beschrijvend Document </w:t>
      </w:r>
      <w:r w:rsidR="001F2084">
        <w:t xml:space="preserve">prevaleert </w:t>
      </w:r>
      <w:r>
        <w:t xml:space="preserve">de Nota van Inlichtingen. Een eventueel later uitgevaardigde Nota van Inlichtingen heeft voorrang op de eerder uitgevaardigde Nota van Inlichtingen. </w:t>
      </w:r>
    </w:p>
    <w:p w14:paraId="54E04E3B" w14:textId="77777777" w:rsidR="004C2700" w:rsidRDefault="004C2700" w:rsidP="004C2700">
      <w:pPr>
        <w:suppressAutoHyphens/>
      </w:pPr>
    </w:p>
    <w:p w14:paraId="3C2622D9" w14:textId="77777777" w:rsidR="004C2700" w:rsidRDefault="004C2700" w:rsidP="004C2700">
      <w:pPr>
        <w:suppressAutoHyphens/>
      </w:pPr>
      <w:r>
        <w:t xml:space="preserve">Een Inschrijver kan de </w:t>
      </w:r>
      <w:r w:rsidR="00A54F5B">
        <w:t>VRK</w:t>
      </w:r>
      <w:r>
        <w:t xml:space="preserve"> verzoeken bepaalde informatie niet in de Nota van Inlichtingen op te nemen, indien openbaarmaking van deze informatie schade zou toebrengen aan de gerechtvaardigde economische belangen van de Inschrijver. Indien de </w:t>
      </w:r>
      <w:r w:rsidR="00A54F5B">
        <w:t>VRK</w:t>
      </w:r>
      <w:r>
        <w:t xml:space="preserve"> oordeelt dat (het risico op) dergelijke schade inderdaad aan de orde is, kan de </w:t>
      </w:r>
      <w:r w:rsidR="00A54F5B">
        <w:t>VRK</w:t>
      </w:r>
      <w:r>
        <w:t xml:space="preserve"> aan deze Inschrijver individueel inlichtingen verstrekken.</w:t>
      </w:r>
    </w:p>
    <w:p w14:paraId="1E13AA83" w14:textId="77777777" w:rsidR="004C2700" w:rsidRPr="00F24D40" w:rsidRDefault="004C2700" w:rsidP="000D3E8B">
      <w:pPr>
        <w:pStyle w:val="Kop2"/>
      </w:pPr>
      <w:bookmarkStart w:id="82" w:name="_Toc126654967"/>
      <w:r w:rsidRPr="00F24D40">
        <w:lastRenderedPageBreak/>
        <w:t xml:space="preserve">Indienen </w:t>
      </w:r>
      <w:bookmarkEnd w:id="79"/>
      <w:bookmarkEnd w:id="80"/>
      <w:bookmarkEnd w:id="81"/>
      <w:r>
        <w:t>Inschrijving</w:t>
      </w:r>
      <w:bookmarkEnd w:id="82"/>
    </w:p>
    <w:p w14:paraId="73812899" w14:textId="77777777" w:rsidR="001F2084" w:rsidRPr="00B87750" w:rsidRDefault="004C2700" w:rsidP="004C2700">
      <w:pPr>
        <w:suppressAutoHyphens/>
      </w:pPr>
      <w:bookmarkStart w:id="83" w:name="_Toc419285374"/>
      <w:bookmarkStart w:id="84" w:name="_Toc421086870"/>
      <w:bookmarkStart w:id="85" w:name="_Toc421100601"/>
      <w:r>
        <w:t>De I</w:t>
      </w:r>
      <w:r w:rsidRPr="001D5FA3">
        <w:t>nschrijving dient uiterlijk</w:t>
      </w:r>
      <w:r>
        <w:t xml:space="preserve"> op de datum en het tijdstip uit de planning (paragraaf </w:t>
      </w:r>
      <w:r w:rsidR="00335FAA">
        <w:t>3</w:t>
      </w:r>
      <w:r>
        <w:t xml:space="preserve">.3) via </w:t>
      </w:r>
      <w:proofErr w:type="spellStart"/>
      <w:r>
        <w:t>TenderNed</w:t>
      </w:r>
      <w:proofErr w:type="spellEnd"/>
      <w:r>
        <w:t xml:space="preserve"> </w:t>
      </w:r>
      <w:r w:rsidRPr="001D5FA3">
        <w:t>te zijn ingediend.</w:t>
      </w:r>
      <w:r w:rsidR="001F2084">
        <w:t xml:space="preserve"> </w:t>
      </w:r>
      <w:r w:rsidRPr="001D5FA3">
        <w:t xml:space="preserve">De </w:t>
      </w:r>
      <w:r>
        <w:rPr>
          <w:rFonts w:cs="Arial"/>
        </w:rPr>
        <w:t>I</w:t>
      </w:r>
      <w:r w:rsidRPr="001D5FA3">
        <w:rPr>
          <w:rFonts w:cs="Arial"/>
        </w:rPr>
        <w:t>nschrijvingen</w:t>
      </w:r>
      <w:r w:rsidRPr="001D5FA3">
        <w:t xml:space="preserve"> worden</w:t>
      </w:r>
      <w:r w:rsidRPr="00754C03">
        <w:t xml:space="preserve"> </w:t>
      </w:r>
      <w:r>
        <w:t xml:space="preserve">na de datum en het tijdstip uit de planning </w:t>
      </w:r>
      <w:r w:rsidRPr="001D5FA3">
        <w:t xml:space="preserve">door </w:t>
      </w:r>
      <w:r>
        <w:t>twee</w:t>
      </w:r>
      <w:r w:rsidRPr="00B87750">
        <w:t xml:space="preserve"> medewerkers van </w:t>
      </w:r>
      <w:r>
        <w:t xml:space="preserve">de </w:t>
      </w:r>
      <w:r w:rsidR="00A54F5B">
        <w:t>VRK</w:t>
      </w:r>
      <w:r w:rsidRPr="00B87750">
        <w:t xml:space="preserve"> digitaal </w:t>
      </w:r>
      <w:r>
        <w:t xml:space="preserve">door </w:t>
      </w:r>
      <w:r w:rsidRPr="00B87750">
        <w:t>middel</w:t>
      </w:r>
      <w:r>
        <w:t xml:space="preserve"> van</w:t>
      </w:r>
      <w:r w:rsidRPr="00B87750">
        <w:t xml:space="preserve"> de aanbestedingskluis </w:t>
      </w:r>
      <w:r>
        <w:t>van</w:t>
      </w:r>
      <w:r w:rsidRPr="00B87750">
        <w:t xml:space="preserve"> </w:t>
      </w:r>
      <w:proofErr w:type="spellStart"/>
      <w:r w:rsidRPr="00B87750">
        <w:t>TenderNed</w:t>
      </w:r>
      <w:proofErr w:type="spellEnd"/>
      <w:r w:rsidRPr="00B87750">
        <w:t xml:space="preserve"> geopend. </w:t>
      </w:r>
      <w:r>
        <w:t>De I</w:t>
      </w:r>
      <w:r w:rsidRPr="00B87750">
        <w:t xml:space="preserve">nschrijver ontvangt via </w:t>
      </w:r>
      <w:proofErr w:type="spellStart"/>
      <w:r w:rsidRPr="00B87750">
        <w:t>TenderNed</w:t>
      </w:r>
      <w:proofErr w:type="spellEnd"/>
      <w:r w:rsidRPr="00B87750">
        <w:t xml:space="preserve"> een e</w:t>
      </w:r>
      <w:r>
        <w:t>-</w:t>
      </w:r>
      <w:r w:rsidRPr="00B87750">
        <w:t>mailbevestiging</w:t>
      </w:r>
      <w:r>
        <w:t xml:space="preserve"> van het openen van de kluis</w:t>
      </w:r>
      <w:r w:rsidRPr="00B87750">
        <w:t xml:space="preserve">. </w:t>
      </w:r>
    </w:p>
    <w:p w14:paraId="3CFF5A96" w14:textId="77777777" w:rsidR="004C2700" w:rsidRDefault="004C2700" w:rsidP="00E609DB">
      <w:pPr>
        <w:suppressAutoHyphens/>
      </w:pPr>
    </w:p>
    <w:p w14:paraId="2B4300A3" w14:textId="77777777" w:rsidR="001F2084" w:rsidRPr="008676F0" w:rsidRDefault="004C2700" w:rsidP="004C2700">
      <w:pPr>
        <w:suppressAutoHyphens/>
      </w:pPr>
      <w:r>
        <w:t>Inschrijvers moeten er rekening mee houden dat</w:t>
      </w:r>
      <w:r w:rsidRPr="00754C03">
        <w:t xml:space="preserve"> </w:t>
      </w:r>
      <w:r>
        <w:t xml:space="preserve">de datum en het tijdstip uit de </w:t>
      </w:r>
      <w:r w:rsidRPr="00B94BCE">
        <w:t xml:space="preserve">planning een fatale termijn </w:t>
      </w:r>
      <w:r>
        <w:t>vormen</w:t>
      </w:r>
      <w:r w:rsidRPr="00B94BCE">
        <w:t xml:space="preserve">, waarna het - technisch gezien - niet meer mogelijk is om via </w:t>
      </w:r>
      <w:proofErr w:type="spellStart"/>
      <w:r w:rsidRPr="00B94BCE">
        <w:t>TenderNed</w:t>
      </w:r>
      <w:proofErr w:type="spellEnd"/>
      <w:r>
        <w:t xml:space="preserve"> een Inschrijving in te dienen</w:t>
      </w:r>
      <w:r w:rsidRPr="008676F0">
        <w:t xml:space="preserve">. </w:t>
      </w:r>
      <w:r w:rsidRPr="006C3269">
        <w:t>Om deze reden advisee</w:t>
      </w:r>
      <w:r>
        <w:t xml:space="preserve">rt de </w:t>
      </w:r>
      <w:r w:rsidR="00A54F5B">
        <w:t>VRK</w:t>
      </w:r>
      <w:r>
        <w:t xml:space="preserve"> alle I</w:t>
      </w:r>
      <w:r w:rsidRPr="006C3269">
        <w:t xml:space="preserve">nschrijvers </w:t>
      </w:r>
      <w:r>
        <w:t>tijdig te starten met het uploaden van alle documenten en</w:t>
      </w:r>
      <w:r w:rsidRPr="006C3269">
        <w:t xml:space="preserve"> niet tot het laatste moment te w</w:t>
      </w:r>
      <w:r>
        <w:t>achten met het indienen van de I</w:t>
      </w:r>
      <w:r w:rsidRPr="006C3269">
        <w:t xml:space="preserve">nschrijving via </w:t>
      </w:r>
      <w:proofErr w:type="spellStart"/>
      <w:r w:rsidRPr="006C3269">
        <w:t>TenderNed</w:t>
      </w:r>
      <w:proofErr w:type="spellEnd"/>
      <w:r w:rsidRPr="008676F0">
        <w:t xml:space="preserve">. </w:t>
      </w:r>
    </w:p>
    <w:p w14:paraId="447C4661" w14:textId="77777777" w:rsidR="004C2700" w:rsidRPr="004652E3" w:rsidRDefault="004C2700" w:rsidP="00E609DB">
      <w:pPr>
        <w:suppressAutoHyphens/>
      </w:pPr>
    </w:p>
    <w:p w14:paraId="6EA4D6EB" w14:textId="77777777" w:rsidR="004C2700" w:rsidRDefault="004C2700" w:rsidP="004C2700">
      <w:pPr>
        <w:suppressAutoHyphens/>
      </w:pPr>
      <w:r>
        <w:t>(Onderdelen van) Inschrijvingen</w:t>
      </w:r>
      <w:r w:rsidRPr="0004511D">
        <w:t xml:space="preserve"> die ingediend worden ná </w:t>
      </w:r>
      <w:r>
        <w:t xml:space="preserve">de datum en het tijdstip uit de planning </w:t>
      </w:r>
      <w:r w:rsidRPr="0004511D">
        <w:t xml:space="preserve">worden door </w:t>
      </w:r>
      <w:r>
        <w:t xml:space="preserve">de </w:t>
      </w:r>
      <w:r w:rsidR="00A54F5B">
        <w:t>VRK</w:t>
      </w:r>
      <w:r w:rsidRPr="0004511D">
        <w:t xml:space="preserve"> </w:t>
      </w:r>
      <w:r w:rsidRPr="006C3269">
        <w:t>niet</w:t>
      </w:r>
      <w:r w:rsidRPr="0004511D">
        <w:t xml:space="preserve"> in behandeling genomen en </w:t>
      </w:r>
      <w:r>
        <w:t>worden</w:t>
      </w:r>
      <w:r w:rsidRPr="0004511D">
        <w:t xml:space="preserve"> </w:t>
      </w:r>
      <w:r w:rsidRPr="006C3269">
        <w:t>uitgesloten</w:t>
      </w:r>
      <w:r>
        <w:t xml:space="preserve"> van </w:t>
      </w:r>
      <w:r w:rsidRPr="0004511D">
        <w:t xml:space="preserve">deelname aan de aanbestedingsprocedure. De bewijslast voor en het </w:t>
      </w:r>
      <w:r>
        <w:t>r</w:t>
      </w:r>
      <w:r w:rsidRPr="0004511D">
        <w:t xml:space="preserve">isico van tijdige indiening van </w:t>
      </w:r>
      <w:r>
        <w:t>(</w:t>
      </w:r>
      <w:r w:rsidRPr="0004511D">
        <w:t xml:space="preserve">alle </w:t>
      </w:r>
      <w:r>
        <w:t>onderdelen van) de Inschrijving</w:t>
      </w:r>
      <w:r w:rsidRPr="0004511D">
        <w:t xml:space="preserve"> lig</w:t>
      </w:r>
      <w:r>
        <w:t>gen</w:t>
      </w:r>
      <w:r w:rsidRPr="0004511D">
        <w:t xml:space="preserve"> bij </w:t>
      </w:r>
      <w:r>
        <w:t>de Inschrijver.</w:t>
      </w:r>
    </w:p>
    <w:p w14:paraId="44D5F3DA" w14:textId="77777777" w:rsidR="004C2700" w:rsidRDefault="004C2700" w:rsidP="004C2700">
      <w:pPr>
        <w:suppressAutoHyphens/>
      </w:pPr>
    </w:p>
    <w:p w14:paraId="5EF8BD0C" w14:textId="77777777" w:rsidR="004C2700" w:rsidRDefault="004C2700" w:rsidP="004C2700">
      <w:pPr>
        <w:suppressAutoHyphens/>
      </w:pPr>
      <w:r w:rsidRPr="00E64036">
        <w:t xml:space="preserve">Indien een Inschrijver vanwege een storing van </w:t>
      </w:r>
      <w:proofErr w:type="spellStart"/>
      <w:r w:rsidRPr="00E64036">
        <w:t>TenderNed</w:t>
      </w:r>
      <w:proofErr w:type="spellEnd"/>
      <w:r w:rsidRPr="00E64036">
        <w:t xml:space="preserve"> problemen ondervindt met het systeem dient direct contact opgenomen te worden met de contactpersoon van </w:t>
      </w:r>
      <w:r>
        <w:t xml:space="preserve">de </w:t>
      </w:r>
      <w:r w:rsidR="00A54F5B">
        <w:t>VRK</w:t>
      </w:r>
      <w:r>
        <w:t xml:space="preserve"> </w:t>
      </w:r>
      <w:r w:rsidRPr="00E64036">
        <w:t xml:space="preserve">(paragraaf </w:t>
      </w:r>
      <w:r w:rsidR="00335FAA">
        <w:t>3</w:t>
      </w:r>
      <w:r w:rsidRPr="00E64036">
        <w:t xml:space="preserve">.2) en met </w:t>
      </w:r>
      <w:proofErr w:type="spellStart"/>
      <w:r w:rsidRPr="00E64036">
        <w:t>TenderNed</w:t>
      </w:r>
      <w:proofErr w:type="spellEnd"/>
      <w:r w:rsidRPr="00E64036">
        <w:t xml:space="preserve">. Ingeval blijkt dat zich daadwerkelijk een storing van </w:t>
      </w:r>
      <w:proofErr w:type="spellStart"/>
      <w:r w:rsidRPr="00E64036">
        <w:t>TenderNed</w:t>
      </w:r>
      <w:proofErr w:type="spellEnd"/>
      <w:r w:rsidRPr="00E64036">
        <w:t xml:space="preserve"> voordoet, als gevolg waarvan de indiening van de Inschrijvingen kort voor het verstrijken van de uiterste termijn niet mogelijk is en </w:t>
      </w:r>
      <w:r>
        <w:t xml:space="preserve">de </w:t>
      </w:r>
      <w:r w:rsidR="00A54F5B">
        <w:t>VRK</w:t>
      </w:r>
      <w:r>
        <w:t xml:space="preserve"> </w:t>
      </w:r>
      <w:r w:rsidRPr="00E64036">
        <w:t xml:space="preserve">geen kennis heeft genomen van Inschrijvingen die ondanks de storing wel tijdig zijn geüpload in de digitale kluis van </w:t>
      </w:r>
      <w:proofErr w:type="spellStart"/>
      <w:r w:rsidRPr="00E64036">
        <w:t>TenderNed</w:t>
      </w:r>
      <w:proofErr w:type="spellEnd"/>
      <w:r w:rsidRPr="00E64036">
        <w:t xml:space="preserve">, zal </w:t>
      </w:r>
      <w:r>
        <w:t xml:space="preserve">de </w:t>
      </w:r>
      <w:r w:rsidR="00A54F5B">
        <w:t>VRK</w:t>
      </w:r>
      <w:r w:rsidRPr="00E64036">
        <w:t xml:space="preserve"> de termijn voor indiening van de Inschrijvingen verlengen met inachtneming van artikel 2.109 </w:t>
      </w:r>
      <w:proofErr w:type="spellStart"/>
      <w:r w:rsidRPr="00E64036">
        <w:t>Aw</w:t>
      </w:r>
      <w:proofErr w:type="spellEnd"/>
      <w:r w:rsidRPr="00E64036">
        <w:t>.</w:t>
      </w:r>
    </w:p>
    <w:p w14:paraId="077960CF" w14:textId="77777777" w:rsidR="004C2700" w:rsidRDefault="004C2700" w:rsidP="004C2700">
      <w:pPr>
        <w:suppressAutoHyphens/>
      </w:pPr>
    </w:p>
    <w:p w14:paraId="5683AACE" w14:textId="77777777" w:rsidR="004C2700" w:rsidRDefault="004C2700" w:rsidP="004C2700">
      <w:pPr>
        <w:suppressAutoHyphens/>
      </w:pPr>
      <w:r>
        <w:t xml:space="preserve">De </w:t>
      </w:r>
      <w:r w:rsidR="00A54F5B">
        <w:t>VRK</w:t>
      </w:r>
      <w:r>
        <w:t xml:space="preserve"> verwijst naar het document </w:t>
      </w:r>
      <w:r w:rsidRPr="00ED666A">
        <w:rPr>
          <w:i/>
        </w:rPr>
        <w:t xml:space="preserve">Stappenplan digitaal Inschrijven op overheidsopdrachten via </w:t>
      </w:r>
      <w:proofErr w:type="spellStart"/>
      <w:r w:rsidRPr="00ED666A">
        <w:rPr>
          <w:i/>
        </w:rPr>
        <w:t>TenderNed</w:t>
      </w:r>
      <w:proofErr w:type="spellEnd"/>
      <w:r>
        <w:t xml:space="preserve"> dat als bijlage </w:t>
      </w:r>
      <w:r w:rsidR="00503CBD">
        <w:t>8</w:t>
      </w:r>
      <w:r>
        <w:t xml:space="preserve"> aan dit Beschrijvend Document is gehecht.  </w:t>
      </w:r>
    </w:p>
    <w:p w14:paraId="143C973A" w14:textId="77777777" w:rsidR="004C2700" w:rsidRPr="00F24D40" w:rsidRDefault="004C2700" w:rsidP="000D3E8B">
      <w:pPr>
        <w:pStyle w:val="Kop2"/>
      </w:pPr>
      <w:bookmarkStart w:id="86" w:name="_Toc126654968"/>
      <w:r w:rsidRPr="00F24D40">
        <w:t xml:space="preserve">Inhoud </w:t>
      </w:r>
      <w:bookmarkEnd w:id="83"/>
      <w:bookmarkEnd w:id="84"/>
      <w:bookmarkEnd w:id="85"/>
      <w:r>
        <w:t>Inschrijving</w:t>
      </w:r>
      <w:bookmarkEnd w:id="86"/>
    </w:p>
    <w:p w14:paraId="73823F3E" w14:textId="77777777" w:rsidR="004C2700" w:rsidRDefault="004C2700" w:rsidP="004C2700">
      <w:pPr>
        <w:suppressAutoHyphens/>
      </w:pPr>
      <w:r>
        <w:t>De I</w:t>
      </w:r>
      <w:r w:rsidRPr="00AD38D1">
        <w:t xml:space="preserve">nschrijving dient te bestaan uit alle documenten die zijn opgenomen </w:t>
      </w:r>
      <w:r>
        <w:t>in</w:t>
      </w:r>
      <w:r w:rsidRPr="00AD38D1">
        <w:t xml:space="preserve"> de </w:t>
      </w:r>
      <w:r>
        <w:t>c</w:t>
      </w:r>
      <w:r w:rsidRPr="00AD38D1">
        <w:t>hecklist</w:t>
      </w:r>
      <w:r>
        <w:t xml:space="preserve"> Inschrijving (</w:t>
      </w:r>
      <w:r w:rsidRPr="00AD38D1">
        <w:t xml:space="preserve">bijlage </w:t>
      </w:r>
      <w:r>
        <w:t xml:space="preserve">1) en waarvan is aangegeven dat deze bij Inschrijving moeten worden ingediend. </w:t>
      </w:r>
    </w:p>
    <w:p w14:paraId="66C1300C" w14:textId="77777777" w:rsidR="004C2700" w:rsidRDefault="004C2700" w:rsidP="004C2700">
      <w:pPr>
        <w:suppressAutoHyphens/>
      </w:pPr>
    </w:p>
    <w:p w14:paraId="1C5D2663" w14:textId="77777777" w:rsidR="004C2700" w:rsidRDefault="004C2700" w:rsidP="004C2700">
      <w:pPr>
        <w:suppressAutoHyphens/>
      </w:pPr>
      <w:r>
        <w:t xml:space="preserve">Op alle tot de Inschrijving behorende documenten moeten de naam van de Inschrijver en de naam van de aanbesteding worden vermeld. </w:t>
      </w:r>
    </w:p>
    <w:p w14:paraId="3C965844" w14:textId="77777777" w:rsidR="004C2700" w:rsidRDefault="004C2700" w:rsidP="004C2700">
      <w:pPr>
        <w:suppressAutoHyphens/>
      </w:pPr>
    </w:p>
    <w:p w14:paraId="6EC4FA4C" w14:textId="77777777" w:rsidR="004C2700" w:rsidRPr="005D5B41" w:rsidRDefault="004C2700" w:rsidP="004C2700">
      <w:pPr>
        <w:suppressAutoHyphens/>
      </w:pPr>
      <w:r>
        <w:t xml:space="preserve">De voorgeschreven bijlagen, verklaringen, formulieren, et cetera mogen door de Inschrijver uitsluitend worden ingevuld en mogen door de Inschrijver niet inhoudelijk worden gewijzigd. </w:t>
      </w:r>
      <w:r w:rsidRPr="005D5B41">
        <w:t xml:space="preserve">Het is niet toegestaan wijzigingen en/of verwijderingen en/of toevoegingen in vaste teksten van de bijlagen </w:t>
      </w:r>
      <w:r>
        <w:t>aan te brengen</w:t>
      </w:r>
      <w:r w:rsidRPr="005D5B41">
        <w:t>. Het wijzigen en/of verwijderen van vaste teksten en/of toevoegen van tekst leid</w:t>
      </w:r>
      <w:r>
        <w:t>t</w:t>
      </w:r>
      <w:r w:rsidRPr="005D5B41">
        <w:t xml:space="preserve"> tot uitsluiting van de aanbesteding</w:t>
      </w:r>
      <w:r>
        <w:t>, tenzij uitsluiting disproportioneel zou zijn</w:t>
      </w:r>
      <w:r w:rsidRPr="005D5B41">
        <w:t>.</w:t>
      </w:r>
    </w:p>
    <w:p w14:paraId="15C32E66" w14:textId="77777777" w:rsidR="004C2700" w:rsidRPr="00AD38D1" w:rsidRDefault="004C2700" w:rsidP="004C2700">
      <w:pPr>
        <w:suppressAutoHyphens/>
      </w:pPr>
    </w:p>
    <w:p w14:paraId="7BD7AB09" w14:textId="77777777" w:rsidR="004C2700" w:rsidRPr="00AD38D1" w:rsidRDefault="004C2700" w:rsidP="004C2700">
      <w:pPr>
        <w:suppressAutoHyphens/>
        <w:ind w:right="-143"/>
      </w:pPr>
      <w:r w:rsidRPr="00AD38D1">
        <w:t>Inschrijvingen die niet compleet zijn</w:t>
      </w:r>
      <w:r>
        <w:t>,</w:t>
      </w:r>
      <w:r w:rsidRPr="00AD38D1">
        <w:t xml:space="preserve"> </w:t>
      </w:r>
      <w:r>
        <w:t>worden</w:t>
      </w:r>
      <w:r w:rsidRPr="00AD38D1">
        <w:t xml:space="preserve"> door </w:t>
      </w:r>
      <w:r>
        <w:t xml:space="preserve">de </w:t>
      </w:r>
      <w:r w:rsidR="00A54F5B">
        <w:t>VRK</w:t>
      </w:r>
      <w:r w:rsidRPr="0004511D">
        <w:t xml:space="preserve"> </w:t>
      </w:r>
      <w:r>
        <w:t>al</w:t>
      </w:r>
      <w:r w:rsidRPr="00AD38D1">
        <w:t>s ongeldig terzijde worden gelegd</w:t>
      </w:r>
      <w:r>
        <w:t>, tenzij sprake is van een herstelbare omissie</w:t>
      </w:r>
      <w:r w:rsidRPr="00AD38D1">
        <w:t xml:space="preserve">. </w:t>
      </w:r>
    </w:p>
    <w:p w14:paraId="1BC96A03" w14:textId="77777777" w:rsidR="004C2700" w:rsidRDefault="004C2700" w:rsidP="004C2700">
      <w:pPr>
        <w:suppressAutoHyphens/>
      </w:pPr>
    </w:p>
    <w:p w14:paraId="18F4C4BE" w14:textId="77777777" w:rsidR="004C2700" w:rsidRDefault="004C2700" w:rsidP="004C2700">
      <w:pPr>
        <w:suppressAutoHyphens/>
      </w:pPr>
      <w:r w:rsidRPr="00AD38D1">
        <w:t xml:space="preserve">Inschrijvingen die per </w:t>
      </w:r>
      <w:r>
        <w:t xml:space="preserve">post of </w:t>
      </w:r>
      <w:r w:rsidRPr="00AD38D1">
        <w:t>per e-mail worden ingediend</w:t>
      </w:r>
      <w:r>
        <w:t xml:space="preserve"> of persoonlijk worden overhandigd</w:t>
      </w:r>
      <w:r w:rsidRPr="00AD38D1">
        <w:t xml:space="preserve">, </w:t>
      </w:r>
      <w:r>
        <w:t>worden</w:t>
      </w:r>
      <w:r w:rsidRPr="00AD38D1">
        <w:t xml:space="preserve"> niet in behandeling genomen.</w:t>
      </w:r>
    </w:p>
    <w:p w14:paraId="012C63BA" w14:textId="77777777" w:rsidR="004C2700" w:rsidRDefault="004C2700" w:rsidP="000D3E8B">
      <w:pPr>
        <w:pStyle w:val="Kop2"/>
      </w:pPr>
      <w:bookmarkStart w:id="87" w:name="_Toc91857850"/>
      <w:bookmarkStart w:id="88" w:name="_Toc91857851"/>
      <w:bookmarkStart w:id="89" w:name="_Toc91857852"/>
      <w:bookmarkStart w:id="90" w:name="_Toc536186291"/>
      <w:bookmarkStart w:id="91" w:name="_Toc126654969"/>
      <w:bookmarkEnd w:id="87"/>
      <w:bookmarkEnd w:id="88"/>
      <w:bookmarkEnd w:id="89"/>
      <w:r w:rsidRPr="000B04D1">
        <w:lastRenderedPageBreak/>
        <w:t>Proces</w:t>
      </w:r>
      <w:r w:rsidRPr="002E16FF">
        <w:t xml:space="preserve"> beoordeling Inschrijvingen</w:t>
      </w:r>
      <w:bookmarkEnd w:id="90"/>
      <w:bookmarkEnd w:id="91"/>
    </w:p>
    <w:p w14:paraId="1EFA7A9D" w14:textId="77777777" w:rsidR="004C2700" w:rsidRDefault="00F64EA0" w:rsidP="004C2700">
      <w:r>
        <w:t>D</w:t>
      </w:r>
      <w:r w:rsidR="004C2700">
        <w:t>e Inschrijvingen worden beoordeeld conform onderstaande stappen:</w:t>
      </w:r>
    </w:p>
    <w:p w14:paraId="0A3E9AAD" w14:textId="77777777" w:rsidR="004C2700" w:rsidRDefault="004C2700" w:rsidP="004C2700">
      <w:r>
        <w:t> </w:t>
      </w:r>
    </w:p>
    <w:p w14:paraId="1EC0A253" w14:textId="77777777" w:rsidR="004C2700" w:rsidRDefault="004C2700" w:rsidP="004C2700">
      <w:r w:rsidRPr="000B04D1">
        <w:t>Stap 1: beoordeling voorschriften wijze van indiening</w:t>
      </w:r>
    </w:p>
    <w:p w14:paraId="5F200036" w14:textId="77777777" w:rsidR="004C2700" w:rsidRDefault="004C2700" w:rsidP="004C2700">
      <w:r>
        <w:t>Stap 2: beoordeling volledigheid en compleetheid</w:t>
      </w:r>
    </w:p>
    <w:p w14:paraId="69B506B2" w14:textId="77777777" w:rsidR="004C2700" w:rsidRDefault="004C2700" w:rsidP="004C2700">
      <w:r>
        <w:t>Stap 3: beoordeling uitsluitingsgronden</w:t>
      </w:r>
    </w:p>
    <w:p w14:paraId="60CED28C" w14:textId="77777777" w:rsidR="004C2700" w:rsidRDefault="004C2700" w:rsidP="004C2700">
      <w:r>
        <w:t>Stap 4: beoordeling geschiktheidseisen</w:t>
      </w:r>
    </w:p>
    <w:p w14:paraId="797036AC" w14:textId="77777777" w:rsidR="004C2700" w:rsidRDefault="004C2700" w:rsidP="004C2700">
      <w:r>
        <w:t>Stap 5: beoordeling minimum gunningseisen/programma van eisen</w:t>
      </w:r>
    </w:p>
    <w:p w14:paraId="60EE6150" w14:textId="77777777" w:rsidR="004C2700" w:rsidRDefault="004C2700" w:rsidP="004C2700">
      <w:r>
        <w:t xml:space="preserve">Stap 6: beoordeling gunningscriteria </w:t>
      </w:r>
    </w:p>
    <w:p w14:paraId="34182B94" w14:textId="77777777" w:rsidR="00EA534B" w:rsidRDefault="00EA534B" w:rsidP="004C2700">
      <w:r>
        <w:t xml:space="preserve">Stap </w:t>
      </w:r>
      <w:r w:rsidR="004C2700">
        <w:t>7: verificatiefase</w:t>
      </w:r>
    </w:p>
    <w:p w14:paraId="1E4CADBA" w14:textId="77777777" w:rsidR="00031066" w:rsidRDefault="00031066" w:rsidP="004C2700">
      <w:r>
        <w:t>Stap 8: gunning</w:t>
      </w:r>
    </w:p>
    <w:p w14:paraId="7EB16DB1" w14:textId="77777777" w:rsidR="004C2700" w:rsidRDefault="004C2700" w:rsidP="004C2700"/>
    <w:p w14:paraId="77CA172F" w14:textId="77777777" w:rsidR="004C2700" w:rsidRDefault="004C2700" w:rsidP="004C2700">
      <w:r>
        <w:t>Het met goed gevolg doorlopen van stap 1 tot en met 5 is een voorwaarde om voor gunning in aanmerking te komen.</w:t>
      </w:r>
    </w:p>
    <w:p w14:paraId="1EE857E5" w14:textId="77777777" w:rsidR="004C2700" w:rsidRDefault="004C2700" w:rsidP="004C2700">
      <w:r>
        <w:t> </w:t>
      </w:r>
    </w:p>
    <w:p w14:paraId="52809C5F" w14:textId="77777777" w:rsidR="004C2700" w:rsidRDefault="004C2700" w:rsidP="004C2700">
      <w:bookmarkStart w:id="92" w:name="_Hlk184405"/>
      <w:r>
        <w:rPr>
          <w:b/>
          <w:bCs/>
          <w:i/>
          <w:iCs/>
        </w:rPr>
        <w:t>Toelichting stappen:</w:t>
      </w:r>
    </w:p>
    <w:p w14:paraId="2AFBBA7C" w14:textId="77777777" w:rsidR="004C2700" w:rsidRDefault="004C2700" w:rsidP="004C2700">
      <w:r>
        <w:rPr>
          <w:b/>
          <w:bCs/>
        </w:rPr>
        <w:t>Stap 1: beoordeling voorschriften wijze van indiening</w:t>
      </w:r>
    </w:p>
    <w:p w14:paraId="162DF5F3" w14:textId="77777777" w:rsidR="004C2700" w:rsidRDefault="004C2700" w:rsidP="004C2700">
      <w:r>
        <w:t xml:space="preserve">Allereerst stelt de </w:t>
      </w:r>
      <w:r w:rsidR="00A54F5B">
        <w:t>VRK</w:t>
      </w:r>
      <w:r>
        <w:t xml:space="preserve"> vast of een Inschrijving voldoet aan de voorschriften (zoals vermeld in paragraaf </w:t>
      </w:r>
      <w:r w:rsidR="00015E40">
        <w:t>3</w:t>
      </w:r>
      <w:r>
        <w:t>.7 Beschrijvend Document) met betrekking tot de wijze van indiening. Inschrijvingen die niet aan deze voorschriften voldoen worden terzijde gelegd en verder niet in behandeling genomen. Uitsluitend de Inschrijvingen die voldoen gaan voor verdere beoordeling door naar stap 2.</w:t>
      </w:r>
    </w:p>
    <w:p w14:paraId="7C412904" w14:textId="77777777" w:rsidR="004C2700" w:rsidRDefault="004C2700" w:rsidP="004C2700">
      <w:r>
        <w:t> </w:t>
      </w:r>
    </w:p>
    <w:p w14:paraId="6ACF7211" w14:textId="77777777" w:rsidR="004C2700" w:rsidRDefault="004C2700" w:rsidP="004C2700">
      <w:r>
        <w:rPr>
          <w:b/>
          <w:bCs/>
        </w:rPr>
        <w:t>Stap 2: beoordeling volledigheid en compleetheid</w:t>
      </w:r>
    </w:p>
    <w:p w14:paraId="3357DA82" w14:textId="77777777" w:rsidR="004C2700" w:rsidRDefault="004C2700" w:rsidP="004C2700">
      <w:r>
        <w:t xml:space="preserve">Vervolgens controleert de </w:t>
      </w:r>
      <w:r w:rsidR="00A54F5B">
        <w:t>VRK</w:t>
      </w:r>
      <w:r>
        <w:t xml:space="preserve"> of een Inschrijving volledig en compleet (zoals onder meer aangegeven in paragraaf </w:t>
      </w:r>
      <w:r w:rsidR="00015E40">
        <w:t>3</w:t>
      </w:r>
      <w:r>
        <w:t>.8 van het Beschrijvend Document) is opgesteld en ingevuld. Inschrijvingen die hier niet aan voldoen worden terzijde gelegd en verder niet in behandeling genomen. Uitsluitend de Inschrijvingen die voldoen gaan voor verdere beoordeling door naar stap 3.</w:t>
      </w:r>
    </w:p>
    <w:p w14:paraId="4C666918" w14:textId="77777777" w:rsidR="004C2700" w:rsidRDefault="004C2700" w:rsidP="004C2700">
      <w:r>
        <w:t> </w:t>
      </w:r>
    </w:p>
    <w:p w14:paraId="0FDA9C95" w14:textId="77777777" w:rsidR="004C2700" w:rsidRDefault="004C2700" w:rsidP="004C2700">
      <w:r>
        <w:rPr>
          <w:b/>
          <w:bCs/>
        </w:rPr>
        <w:t>Stap 3: beoordeling uitsluitingsgronden</w:t>
      </w:r>
    </w:p>
    <w:p w14:paraId="50B5B1F5" w14:textId="77777777" w:rsidR="004C2700" w:rsidRDefault="004C2700" w:rsidP="004C2700">
      <w:r>
        <w:t xml:space="preserve">De </w:t>
      </w:r>
      <w:r w:rsidR="00A54F5B">
        <w:t>VRK</w:t>
      </w:r>
      <w:r>
        <w:t xml:space="preserve"> beoordeelt op grond van het/de door Inschrijver ingediende UEA(‘s) of de Inschrijver (waaronder de leden van het</w:t>
      </w:r>
      <w:r w:rsidR="002B3AFF">
        <w:t xml:space="preserve"> samenwerkingsverband</w:t>
      </w:r>
      <w:r>
        <w:t>, onderaannemer, derde) niet onder een of meer van de genoemde uitsluitingsgronden uit hoofdstuk 5 van dit Beschrijvend Document valt. Indien een Inschrijver wordt uitgesloten van deelname aan het verdere aanbestedingstraject, wordt de Inschrijving van de betreffende Inschrijver terzijde gelegd en niet verder in behandeling genomen. Uitsluitend de Inschrijvingen die niet worden uitgesloten gaan voor verdere beoordeling door naar stap 4.</w:t>
      </w:r>
    </w:p>
    <w:p w14:paraId="6578D5D3" w14:textId="77777777" w:rsidR="004C2700" w:rsidRDefault="004C2700" w:rsidP="004C2700">
      <w:r>
        <w:t> </w:t>
      </w:r>
    </w:p>
    <w:p w14:paraId="67AFE6FA" w14:textId="77777777" w:rsidR="004C2700" w:rsidRDefault="004C2700" w:rsidP="004C2700">
      <w:r>
        <w:rPr>
          <w:b/>
          <w:bCs/>
        </w:rPr>
        <w:t>Stap 4: beoordeling geschiktheidseisen</w:t>
      </w:r>
    </w:p>
    <w:p w14:paraId="623CF12A" w14:textId="77777777" w:rsidR="004C2700" w:rsidRDefault="004C2700" w:rsidP="004C2700">
      <w:r>
        <w:t xml:space="preserve">Vervolgens beoordeelt de </w:t>
      </w:r>
      <w:r w:rsidR="00A54F5B">
        <w:t>VRK</w:t>
      </w:r>
      <w:r>
        <w:t xml:space="preserve"> of de Inschrijver die op grond van de voorgaande stappen niet is uitgesloten van de verdere aanbesteding, voldoet aan de in hoofdstuk </w:t>
      </w:r>
      <w:r w:rsidR="00BD4781">
        <w:t>6</w:t>
      </w:r>
      <w:r>
        <w:t xml:space="preserve"> van dit Beschrijvend Document gestelde geschiktheidseisen op het gebied van bevoegdheid om de beroepsactiviteiten uit te voeren, financiële en economische draagkracht, technische bekwaamheid en beroepsbekwaamheid. Inschrijvingen waaruit blijkt dat Inschrijver niet aan de geschiktheidseisen voldoet, worden terzijde gelegd en niet verder in behandeling genomen. Uitsluitend de Inschrijvingen waaruit blijkt dat Inschrijver aan de geschiktheidseisen voldoet, gaan voor verdere beoordeling door naar stap 5.</w:t>
      </w:r>
    </w:p>
    <w:p w14:paraId="56FCCB1F" w14:textId="77777777" w:rsidR="004C2700" w:rsidRDefault="004C2700" w:rsidP="004C2700">
      <w:r>
        <w:t> </w:t>
      </w:r>
    </w:p>
    <w:p w14:paraId="3B094F8F" w14:textId="77777777" w:rsidR="004C2700" w:rsidRDefault="004C2700" w:rsidP="004C2700">
      <w:r>
        <w:rPr>
          <w:b/>
          <w:bCs/>
        </w:rPr>
        <w:t>Stap 5: beoordeling minimum gunningseisen/programma van eisen</w:t>
      </w:r>
    </w:p>
    <w:p w14:paraId="6F3DFEFB" w14:textId="77777777" w:rsidR="004C2700" w:rsidRDefault="004C2700" w:rsidP="004C2700">
      <w:r>
        <w:t xml:space="preserve">Vervolgens beoordeelt de </w:t>
      </w:r>
      <w:r w:rsidR="00A54F5B">
        <w:t>VRK</w:t>
      </w:r>
      <w:r>
        <w:t xml:space="preserve"> of de Inschrijving voldoet aan de eisen voor de uitvoering van de Opdracht, zoals </w:t>
      </w:r>
      <w:r w:rsidRPr="00277279">
        <w:t xml:space="preserve">genoemd in </w:t>
      </w:r>
      <w:r w:rsidR="002B563E" w:rsidRPr="00277279">
        <w:t xml:space="preserve">bijlage </w:t>
      </w:r>
      <w:r w:rsidR="00277279" w:rsidRPr="00277279">
        <w:t>7</w:t>
      </w:r>
      <w:r w:rsidRPr="00277279">
        <w:t>. Aan</w:t>
      </w:r>
      <w:r>
        <w:t xml:space="preserve"> de eisen moet door de Inschrijver zonder voorbehoud of voorwaarden </w:t>
      </w:r>
      <w:r>
        <w:lastRenderedPageBreak/>
        <w:t>worden voldaan. De eisen gelden als knock-out criteria. Een Inschrijving die niet – of slechts voorwaardelijk voldoet aan de eisen wordt terzijde gelegd en komt niet voor verdere beoordeling in aanmerking. Uitsluitend Inschrijvingen die voldoen aan de eisen, gaan voor verdere beoordeling door naar stap 6.</w:t>
      </w:r>
    </w:p>
    <w:p w14:paraId="386BE1D0" w14:textId="77777777" w:rsidR="004C2700" w:rsidRDefault="004C2700" w:rsidP="004C2700">
      <w:r>
        <w:rPr>
          <w:b/>
          <w:bCs/>
        </w:rPr>
        <w:t> </w:t>
      </w:r>
    </w:p>
    <w:p w14:paraId="1DC2C181" w14:textId="77777777" w:rsidR="004C2700" w:rsidRDefault="004C2700" w:rsidP="004C2700">
      <w:r>
        <w:rPr>
          <w:b/>
          <w:bCs/>
        </w:rPr>
        <w:t>Stap 6: beoordeling gunningscriteria</w:t>
      </w:r>
    </w:p>
    <w:p w14:paraId="53863CA4" w14:textId="77777777" w:rsidR="004C2700" w:rsidRDefault="004C2700" w:rsidP="004C2700">
      <w:r>
        <w:t xml:space="preserve">Tot slot beoordeelt de </w:t>
      </w:r>
      <w:r w:rsidR="00A54F5B">
        <w:t>VRK</w:t>
      </w:r>
      <w:r>
        <w:t xml:space="preserve"> de overgebleven Inschrijvingen op grond van de gunningscriteria in paragraaf </w:t>
      </w:r>
      <w:r w:rsidR="00C604EE" w:rsidRPr="00BD5090">
        <w:t>8</w:t>
      </w:r>
      <w:r w:rsidRPr="00BD5090">
        <w:t>.</w:t>
      </w:r>
      <w:r w:rsidR="00B73F62" w:rsidRPr="00BD5090">
        <w:t>1</w:t>
      </w:r>
      <w:r w:rsidRPr="00BD5090">
        <w:t xml:space="preserve"> tot en met </w:t>
      </w:r>
      <w:r w:rsidR="00BD5090" w:rsidRPr="00BD5090">
        <w:t>8.</w:t>
      </w:r>
      <w:r w:rsidR="00BD5090">
        <w:t>2</w:t>
      </w:r>
      <w:r>
        <w:t xml:space="preserve"> .Offertes worden beoordeeld op basis van de Economische Meest Voordelige Inschrijving (EMVI) op basis van de beste prijs-kwaliteitverhouding.</w:t>
      </w:r>
      <w:r w:rsidR="00880ACD">
        <w:t xml:space="preserve"> De</w:t>
      </w:r>
      <w:r w:rsidR="000614D7">
        <w:t xml:space="preserve"> </w:t>
      </w:r>
      <w:r w:rsidR="00880ACD">
        <w:t>Inschrijving die als beste be</w:t>
      </w:r>
      <w:r w:rsidR="000614D7">
        <w:t xml:space="preserve">oordeeld wordt zal de Opdracht </w:t>
      </w:r>
      <w:r w:rsidR="00880ACD">
        <w:t>gegund krijgen</w:t>
      </w:r>
      <w:r w:rsidR="000614D7">
        <w:t xml:space="preserve"> onder voorbehoud van de bezwaarperiode (paragraaf 3.15)</w:t>
      </w:r>
      <w:r w:rsidR="00880ACD">
        <w:t>.</w:t>
      </w:r>
    </w:p>
    <w:p w14:paraId="5FD1440E" w14:textId="77777777" w:rsidR="00880ACD" w:rsidRDefault="00880ACD" w:rsidP="004C2700"/>
    <w:p w14:paraId="7A2CBD2D" w14:textId="77777777" w:rsidR="00880ACD" w:rsidRPr="00E609DB" w:rsidRDefault="00880ACD" w:rsidP="004C2700">
      <w:pPr>
        <w:rPr>
          <w:b/>
        </w:rPr>
      </w:pPr>
      <w:r w:rsidRPr="00E609DB">
        <w:rPr>
          <w:b/>
        </w:rPr>
        <w:t xml:space="preserve">Stap 7: </w:t>
      </w:r>
      <w:r w:rsidR="000614D7" w:rsidRPr="00E609DB">
        <w:rPr>
          <w:b/>
        </w:rPr>
        <w:t>verificatiefase</w:t>
      </w:r>
    </w:p>
    <w:p w14:paraId="21625D5D" w14:textId="77777777" w:rsidR="000614D7" w:rsidRDefault="000614D7" w:rsidP="004C2700">
      <w:r>
        <w:t xml:space="preserve">Na </w:t>
      </w:r>
      <w:r w:rsidR="00B45C77">
        <w:t xml:space="preserve">bekendmaking van de </w:t>
      </w:r>
      <w:r w:rsidR="00420AF6">
        <w:t>gunningsbeslissing</w:t>
      </w:r>
      <w:r>
        <w:t xml:space="preserve"> gaat de bezwaarperiode in. Tijdens de bezwaarperiode kunnen Inschrijvers eventueel een bezwaar indienen tegen de gunning</w:t>
      </w:r>
      <w:r w:rsidR="00420AF6">
        <w:t>sbeslissing</w:t>
      </w:r>
      <w:r>
        <w:t xml:space="preserve"> (paragraaf 3.15). Tijdens deze bezwaarperiode zal de VRK </w:t>
      </w:r>
      <w:r w:rsidR="00420AF6">
        <w:t>een verificatiegesprek inplannen met de gegunde Inschrijver</w:t>
      </w:r>
      <w:r w:rsidR="00B45C77">
        <w:t>.</w:t>
      </w:r>
      <w:r w:rsidR="00420AF6">
        <w:t xml:space="preserve"> Na dit gesprek kunnen nog eventuele vervolggespreken volgen.</w:t>
      </w:r>
      <w:r w:rsidR="00B45C77">
        <w:t xml:space="preserve"> </w:t>
      </w:r>
      <w:r w:rsidR="00031066">
        <w:t xml:space="preserve">Deze kunnen ook plaatsvinden na verstrijken van de bezwaartermijn. </w:t>
      </w:r>
      <w:r w:rsidR="00B45C77">
        <w:t xml:space="preserve">Indien de VRK tijdens de verificatiefase alsnog tot het oordeel komt dat </w:t>
      </w:r>
      <w:r w:rsidR="00B45C77">
        <w:rPr>
          <w:rFonts w:cstheme="minorHAnsi"/>
        </w:rPr>
        <w:t>éé</w:t>
      </w:r>
      <w:r w:rsidR="00B45C77">
        <w:t xml:space="preserve">n of meerdere van voorgaande stappen anders beoordeeld zou moeten worden kan zij alsnog besluiten af te zien van de </w:t>
      </w:r>
      <w:r w:rsidR="00420AF6">
        <w:t>gunningsbeslissing</w:t>
      </w:r>
      <w:r w:rsidR="00B45C77">
        <w:t>.</w:t>
      </w:r>
    </w:p>
    <w:p w14:paraId="55A46F8F" w14:textId="77777777" w:rsidR="00420AF6" w:rsidRDefault="00420AF6" w:rsidP="004C2700"/>
    <w:p w14:paraId="20589253" w14:textId="77777777" w:rsidR="00420AF6" w:rsidRDefault="00420AF6" w:rsidP="004C2700">
      <w:pPr>
        <w:rPr>
          <w:b/>
        </w:rPr>
      </w:pPr>
      <w:r w:rsidRPr="00E609DB">
        <w:rPr>
          <w:b/>
        </w:rPr>
        <w:t>Stap 8: Gunning</w:t>
      </w:r>
    </w:p>
    <w:p w14:paraId="00F237AC" w14:textId="77777777" w:rsidR="00420AF6" w:rsidRPr="00420AF6" w:rsidRDefault="00420AF6" w:rsidP="004C2700">
      <w:r>
        <w:t>De VRK is voornemens de Opdracht definitief te gunnen indien zowel uit de bezwaartermijn als uit de verificatiegesprekken zich geen omstandigheden aandienen waardoor de VRK hiervan weerhouden zou worden.</w:t>
      </w:r>
    </w:p>
    <w:p w14:paraId="674E79D4" w14:textId="77777777" w:rsidR="004C2700" w:rsidRPr="00F24D40" w:rsidRDefault="004C2700" w:rsidP="000D3E8B">
      <w:pPr>
        <w:pStyle w:val="Kop2"/>
      </w:pPr>
      <w:bookmarkStart w:id="93" w:name="_Toc419285377"/>
      <w:bookmarkStart w:id="94" w:name="_Toc421086873"/>
      <w:bookmarkStart w:id="95" w:name="_Toc421100604"/>
      <w:bookmarkStart w:id="96" w:name="_Toc126654970"/>
      <w:bookmarkEnd w:id="92"/>
      <w:r w:rsidRPr="00F24D40">
        <w:t>Varianten</w:t>
      </w:r>
      <w:bookmarkEnd w:id="93"/>
      <w:bookmarkEnd w:id="94"/>
      <w:bookmarkEnd w:id="95"/>
      <w:bookmarkEnd w:id="96"/>
    </w:p>
    <w:p w14:paraId="48A4AAA2" w14:textId="77777777" w:rsidR="004C2700" w:rsidRPr="0023201E" w:rsidRDefault="004C2700" w:rsidP="004C2700">
      <w:pPr>
        <w:suppressAutoHyphens/>
      </w:pPr>
      <w:bookmarkStart w:id="97" w:name="_Toc419285378"/>
      <w:bookmarkStart w:id="98" w:name="_Toc421086874"/>
      <w:bookmarkStart w:id="99" w:name="_Toc421100605"/>
      <w:r w:rsidRPr="0023201E">
        <w:t xml:space="preserve">Inschrijven met </w:t>
      </w:r>
      <w:r w:rsidRPr="00B66F9C">
        <w:t>varianten is niet toegestaan</w:t>
      </w:r>
      <w:r w:rsidR="00FC7F5D" w:rsidRPr="00B66F9C">
        <w:t>.</w:t>
      </w:r>
    </w:p>
    <w:p w14:paraId="7032EE60" w14:textId="77777777" w:rsidR="004C2700" w:rsidRDefault="004C2700" w:rsidP="000D3E8B">
      <w:pPr>
        <w:pStyle w:val="Kop2"/>
      </w:pPr>
      <w:bookmarkStart w:id="100" w:name="_Hlk522269216"/>
      <w:bookmarkStart w:id="101" w:name="_Toc126654971"/>
      <w:bookmarkEnd w:id="97"/>
      <w:bookmarkEnd w:id="98"/>
      <w:bookmarkEnd w:id="99"/>
      <w:r>
        <w:t>Rechtsgeldige ondertekening</w:t>
      </w:r>
      <w:bookmarkEnd w:id="101"/>
    </w:p>
    <w:p w14:paraId="6CEFDDCC" w14:textId="77777777" w:rsidR="004C2700" w:rsidRDefault="004C2700" w:rsidP="004C2700">
      <w:r>
        <w:t xml:space="preserve">Ondertekening van de in te dienen documenten ten behoeve van de Inschrijving dient te </w:t>
      </w:r>
    </w:p>
    <w:p w14:paraId="491CBDF1" w14:textId="77777777" w:rsidR="004C2700" w:rsidRDefault="004C2700" w:rsidP="004C2700">
      <w:pPr>
        <w:rPr>
          <w:iCs/>
        </w:rPr>
      </w:pPr>
      <w:r>
        <w:t xml:space="preserve">gebeuren </w:t>
      </w:r>
      <w:r w:rsidRPr="007E3478">
        <w:t xml:space="preserve">door een functionaris die rechtsgeldig </w:t>
      </w:r>
      <w:r>
        <w:t xml:space="preserve">bevoegd is om </w:t>
      </w:r>
      <w:r w:rsidRPr="007E3478">
        <w:t xml:space="preserve">namens </w:t>
      </w:r>
      <w:r>
        <w:t>de Inschrijver</w:t>
      </w:r>
      <w:r w:rsidRPr="007E3478">
        <w:t xml:space="preserve"> op</w:t>
      </w:r>
      <w:r>
        <w:t xml:space="preserve"> te </w:t>
      </w:r>
      <w:r w:rsidRPr="007E3478">
        <w:t>tre</w:t>
      </w:r>
      <w:r>
        <w:t>den en in voorkomend geval door de rechtsgeldig vertegenwoordiger van het</w:t>
      </w:r>
      <w:r w:rsidR="002B3AFF">
        <w:t xml:space="preserve"> samenwerkingsverband</w:t>
      </w:r>
      <w:r w:rsidRPr="007E3478">
        <w:t xml:space="preserve">. </w:t>
      </w:r>
      <w:r w:rsidRPr="004E36C3">
        <w:rPr>
          <w:iCs/>
        </w:rPr>
        <w:t>Als in dit document de eis wordt gesteld dat een stuk moet worden ondertekend door een ‘bevoegde</w:t>
      </w:r>
      <w:r w:rsidRPr="00AD57ED">
        <w:rPr>
          <w:iCs/>
        </w:rPr>
        <w:t xml:space="preserve"> vertegenwoordiger’ dan moet </w:t>
      </w:r>
      <w:r>
        <w:rPr>
          <w:iCs/>
        </w:rPr>
        <w:t>de Inschrijver</w:t>
      </w:r>
      <w:r w:rsidRPr="00AD57ED">
        <w:rPr>
          <w:iCs/>
        </w:rPr>
        <w:t xml:space="preserve"> aantonen dat de ondertekenaar bevoegd is de betreffende rechtspersoon te </w:t>
      </w:r>
    </w:p>
    <w:p w14:paraId="6EAF9081" w14:textId="77777777" w:rsidR="004C2700" w:rsidRDefault="004C2700" w:rsidP="004C2700">
      <w:pPr>
        <w:suppressAutoHyphens/>
        <w:rPr>
          <w:iCs/>
        </w:rPr>
      </w:pPr>
      <w:r w:rsidRPr="00AD57ED">
        <w:rPr>
          <w:iCs/>
        </w:rPr>
        <w:t xml:space="preserve">vertegenwoordigen. Wanneer in het </w:t>
      </w:r>
      <w:r>
        <w:rPr>
          <w:iCs/>
        </w:rPr>
        <w:t>H</w:t>
      </w:r>
      <w:r w:rsidRPr="00AD57ED">
        <w:rPr>
          <w:iCs/>
        </w:rPr>
        <w:t xml:space="preserve">andelsregister is opgenomen dat twee of meer personen gezamenlijk vertegenwoordigingsbevoegd zijn, moeten de documenten ook door al deze personen worden ondertekend. Wanneer in het uittreksel beperkingen op de volmacht zijn geformuleerd dan moet daar rekening mee worden gehouden. Is een specifieke schriftelijke volmacht voor ondertekening van de aanbestedingsstukken afgegeven door de bevoegde vertegenwoordiger van de inschrijvende rechtspersoon, dan moet deze volmacht bij de </w:t>
      </w:r>
      <w:r>
        <w:rPr>
          <w:iCs/>
        </w:rPr>
        <w:t>Inschrijving</w:t>
      </w:r>
      <w:r w:rsidRPr="00AD57ED">
        <w:rPr>
          <w:iCs/>
        </w:rPr>
        <w:t xml:space="preserve"> worden gevoegd</w:t>
      </w:r>
      <w:r>
        <w:rPr>
          <w:iCs/>
        </w:rPr>
        <w:t>.</w:t>
      </w:r>
    </w:p>
    <w:p w14:paraId="6047896A" w14:textId="77777777" w:rsidR="004C2700" w:rsidRPr="00F24D40" w:rsidRDefault="004C2700" w:rsidP="000D3E8B">
      <w:pPr>
        <w:pStyle w:val="Kop2"/>
      </w:pPr>
      <w:bookmarkStart w:id="102" w:name="_Toc316462453"/>
      <w:bookmarkStart w:id="103" w:name="_Toc340494867"/>
      <w:bookmarkStart w:id="104" w:name="_Toc340506478"/>
      <w:bookmarkStart w:id="105" w:name="_Toc419285380"/>
      <w:bookmarkStart w:id="106" w:name="_Toc421086876"/>
      <w:bookmarkStart w:id="107" w:name="_Toc421100607"/>
      <w:bookmarkStart w:id="108" w:name="_Toc126654972"/>
      <w:bookmarkEnd w:id="100"/>
      <w:r>
        <w:t>Toepasselijk recht en g</w:t>
      </w:r>
      <w:r w:rsidRPr="00F24D40">
        <w:t>eschillenbeslechting</w:t>
      </w:r>
      <w:bookmarkEnd w:id="102"/>
      <w:bookmarkEnd w:id="103"/>
      <w:bookmarkEnd w:id="104"/>
      <w:bookmarkEnd w:id="105"/>
      <w:bookmarkEnd w:id="106"/>
      <w:bookmarkEnd w:id="107"/>
      <w:bookmarkEnd w:id="108"/>
    </w:p>
    <w:p w14:paraId="336F9EB8" w14:textId="77777777" w:rsidR="004C2700" w:rsidRDefault="004C2700" w:rsidP="004C2700">
      <w:pPr>
        <w:suppressAutoHyphens/>
      </w:pPr>
      <w:r>
        <w:t xml:space="preserve">Op deze aanbestedingsprocedure en op de te sluiten Overeenkomst is Nederlands recht van toepassing. Tevens is van toepassing alle (dan) vigerende wet- en regelgeving die betrekking heeft op de Opdracht. </w:t>
      </w:r>
      <w:r>
        <w:lastRenderedPageBreak/>
        <w:t>Wijzigingen in wet- en regelgeving dan wel beslissingen van toezichthouders of gerechtelijke instellingen leiden ten tijde van de looptijd van de Overeenkomst niet tot wijzigingen in de door Inschrijver geoffreerde prijzen of tarieven.</w:t>
      </w:r>
    </w:p>
    <w:p w14:paraId="5C28D24F" w14:textId="77777777" w:rsidR="004C2700" w:rsidRDefault="004C2700" w:rsidP="004C2700">
      <w:pPr>
        <w:suppressAutoHyphens/>
      </w:pPr>
    </w:p>
    <w:p w14:paraId="2518F5E5" w14:textId="77777777" w:rsidR="004C2700" w:rsidRDefault="004C2700" w:rsidP="004C2700">
      <w:pPr>
        <w:suppressAutoHyphens/>
      </w:pPr>
      <w:r>
        <w:t>Door het indienen van een Inschrijving verklaart een Inschrijver zich onverkort en zonder enig voorbehoud akkoord met de inhoud van dit Beschrijvend Document inclusief bijlagen.</w:t>
      </w:r>
    </w:p>
    <w:p w14:paraId="499E19D3" w14:textId="77777777" w:rsidR="004C2700" w:rsidRDefault="004C2700" w:rsidP="004C2700">
      <w:pPr>
        <w:suppressAutoHyphens/>
      </w:pPr>
    </w:p>
    <w:p w14:paraId="51518001" w14:textId="77777777" w:rsidR="004C2700" w:rsidRPr="007A5B54" w:rsidRDefault="004C2700" w:rsidP="004C2700">
      <w:pPr>
        <w:suppressAutoHyphens/>
      </w:pPr>
      <w:r w:rsidRPr="007A5B54">
        <w:t xml:space="preserve">Geschillen tussen de bij deze aanbesteding betrokkenen, die ontstaan naar aanleiding van deze aanbesteding, dienen te worden voorgelegd aan de bevoegde rechter in het arrondissement </w:t>
      </w:r>
      <w:r>
        <w:t xml:space="preserve">van de Rechtbank </w:t>
      </w:r>
      <w:r w:rsidR="003400A8">
        <w:t>Noord-Holland</w:t>
      </w:r>
      <w:r w:rsidR="00031066">
        <w:t>, locatie Haarlem</w:t>
      </w:r>
      <w:r>
        <w:t xml:space="preserve">. </w:t>
      </w:r>
    </w:p>
    <w:p w14:paraId="3EA883B9" w14:textId="77777777" w:rsidR="004C2700" w:rsidRPr="00F24D40" w:rsidRDefault="004C2700" w:rsidP="000D3E8B">
      <w:pPr>
        <w:pStyle w:val="Kop2"/>
      </w:pPr>
      <w:bookmarkStart w:id="109" w:name="_Toc316462454"/>
      <w:bookmarkStart w:id="110" w:name="_Toc340494868"/>
      <w:bookmarkStart w:id="111" w:name="_Toc340506479"/>
      <w:bookmarkStart w:id="112" w:name="_Toc419285381"/>
      <w:bookmarkStart w:id="113" w:name="_Toc421086877"/>
      <w:bookmarkStart w:id="114" w:name="_Toc421100608"/>
      <w:bookmarkStart w:id="115" w:name="_Toc126654973"/>
      <w:r w:rsidRPr="00F24D40">
        <w:t>Rechtsbescherming</w:t>
      </w:r>
      <w:bookmarkEnd w:id="109"/>
      <w:bookmarkEnd w:id="110"/>
      <w:bookmarkEnd w:id="111"/>
      <w:bookmarkEnd w:id="112"/>
      <w:bookmarkEnd w:id="113"/>
      <w:bookmarkEnd w:id="114"/>
      <w:bookmarkEnd w:id="115"/>
    </w:p>
    <w:p w14:paraId="61D2367B" w14:textId="77777777" w:rsidR="00476D2D" w:rsidRPr="007A5B54" w:rsidRDefault="00476D2D" w:rsidP="00476D2D">
      <w:bookmarkStart w:id="116" w:name="_Toc316462455"/>
      <w:bookmarkStart w:id="117" w:name="_Toc340494869"/>
      <w:bookmarkStart w:id="118" w:name="_Toc340506480"/>
      <w:bookmarkStart w:id="119" w:name="_Toc419285382"/>
      <w:bookmarkStart w:id="120" w:name="_Toc421086878"/>
      <w:bookmarkStart w:id="121" w:name="_Toc421100609"/>
      <w:r w:rsidRPr="007A5B54">
        <w:t xml:space="preserve">Indien een </w:t>
      </w:r>
      <w:r>
        <w:t>Gegadigde en/of Inschrijver</w:t>
      </w:r>
      <w:r w:rsidRPr="007A5B54">
        <w:t xml:space="preserve"> bezwa</w:t>
      </w:r>
      <w:r>
        <w:t>a</w:t>
      </w:r>
      <w:r w:rsidRPr="007A5B54">
        <w:t xml:space="preserve">r heeft tegen de gunningsbeslissing van </w:t>
      </w:r>
      <w:r>
        <w:t>VRK da</w:t>
      </w:r>
      <w:r w:rsidRPr="007A5B54">
        <w:t>n dient de desbetreffende</w:t>
      </w:r>
      <w:r w:rsidR="00651D97">
        <w:t xml:space="preserve"> </w:t>
      </w:r>
      <w:r>
        <w:t>Gegadigde en/of</w:t>
      </w:r>
      <w:r w:rsidRPr="007A5B54">
        <w:t xml:space="preserve"> </w:t>
      </w:r>
      <w:r>
        <w:t xml:space="preserve">Inschrijver </w:t>
      </w:r>
      <w:r w:rsidRPr="007A5B54">
        <w:t xml:space="preserve">binnen </w:t>
      </w:r>
      <w:r>
        <w:t xml:space="preserve">de </w:t>
      </w:r>
      <w:r w:rsidRPr="00F66195">
        <w:t>verval</w:t>
      </w:r>
      <w:r w:rsidRPr="00725875">
        <w:t>t</w:t>
      </w:r>
      <w:r w:rsidRPr="007A5B54">
        <w:t xml:space="preserve">ermijn van </w:t>
      </w:r>
      <w:r w:rsidR="008772A0">
        <w:t>twintig (20)</w:t>
      </w:r>
      <w:r w:rsidRPr="007A5B54">
        <w:t xml:space="preserve"> kalenderdagen na verzending van de gunningsbeslissing</w:t>
      </w:r>
      <w:r>
        <w:t xml:space="preserve"> </w:t>
      </w:r>
      <w:r w:rsidRPr="007A5B54">
        <w:t>door betekening van een dagvaarding een kort geding aanhangig te hebben gemaakt</w:t>
      </w:r>
      <w:r>
        <w:t xml:space="preserve"> bij rechtbank Noord-Holland locatie Haarlem, tenzij dwingend recht zich hiertegen verzet.</w:t>
      </w:r>
    </w:p>
    <w:p w14:paraId="58810A90" w14:textId="77777777" w:rsidR="00476D2D" w:rsidRPr="007A5B54" w:rsidRDefault="00476D2D" w:rsidP="00476D2D">
      <w:pPr>
        <w:tabs>
          <w:tab w:val="left" w:pos="426"/>
          <w:tab w:val="left" w:pos="1134"/>
          <w:tab w:val="left" w:pos="1276"/>
          <w:tab w:val="left" w:pos="1418"/>
          <w:tab w:val="left" w:pos="1560"/>
        </w:tabs>
      </w:pPr>
    </w:p>
    <w:p w14:paraId="697F1625" w14:textId="77777777" w:rsidR="00476D2D" w:rsidRPr="00476D2D" w:rsidRDefault="00476D2D" w:rsidP="00476D2D">
      <w:pPr>
        <w:rPr>
          <w:rFonts w:cs="Arial"/>
        </w:rPr>
      </w:pPr>
      <w:r w:rsidRPr="00476D2D">
        <w:rPr>
          <w:rFonts w:cs="Arial"/>
        </w:rPr>
        <w:t>Eventuele verzoeken om een nadere toelichting op de gunningsbeslissing en een daarop eventueel door VRK verstrekte toelichting zijn niet van toepassing op deze vervaltermijn.</w:t>
      </w:r>
      <w:r>
        <w:rPr>
          <w:rFonts w:cs="Arial"/>
        </w:rPr>
        <w:t xml:space="preserve"> </w:t>
      </w:r>
      <w:r w:rsidRPr="00476D2D">
        <w:rPr>
          <w:rFonts w:cs="Arial"/>
        </w:rPr>
        <w:t>Indien binnen voornoemde vervaltermijn een kort geding aanhangig is gemaakt, zal VRK geen gevolg geven aan de gunningsbeslissing totdat in kort geding vonnis is gewezen. De uitspraak in kort geding vormt vervolgens de basis voor verdere besluitvorming over de gunning. De voornoemde vervaltermijn is een fatale termijn. Een onderneming verliest haar recht om geschillen over de gunningsbeslissing voor te leggen aan de bevoegde rechter wanneer zij het geschil niet op de voorgeschreven wijze en/of na deze vervaltermijn aanhangig maakt.</w:t>
      </w:r>
    </w:p>
    <w:p w14:paraId="4B816F7E" w14:textId="77777777" w:rsidR="004C2700" w:rsidRDefault="004C2700" w:rsidP="000D3E8B">
      <w:pPr>
        <w:pStyle w:val="Kop2"/>
        <w:rPr>
          <w:u w:val="single"/>
        </w:rPr>
      </w:pPr>
      <w:bookmarkStart w:id="122" w:name="_Toc126654974"/>
      <w:r w:rsidRPr="00F24D40">
        <w:t>Taal</w:t>
      </w:r>
      <w:bookmarkEnd w:id="116"/>
      <w:bookmarkEnd w:id="117"/>
      <w:bookmarkEnd w:id="118"/>
      <w:bookmarkEnd w:id="119"/>
      <w:bookmarkEnd w:id="120"/>
      <w:bookmarkEnd w:id="121"/>
      <w:bookmarkEnd w:id="122"/>
    </w:p>
    <w:p w14:paraId="3F9F1DC0" w14:textId="77777777" w:rsidR="004C2700" w:rsidRPr="007A5B54" w:rsidRDefault="004C2700" w:rsidP="004C2700">
      <w:pPr>
        <w:suppressAutoHyphens/>
      </w:pPr>
      <w:r w:rsidRPr="007A5B54">
        <w:t xml:space="preserve">Alle bij deze aanbesteding te voeren correspondentie en in te dienen stukken dienen in de Nederlandse taal te worden opgesteld, dan wel voorzien te worden van een vertaling in de Nederlandse taal. </w:t>
      </w:r>
      <w:r>
        <w:t xml:space="preserve">In het laatste geval is de vertaling in het Nederlands leidend. </w:t>
      </w:r>
    </w:p>
    <w:p w14:paraId="56451495" w14:textId="77777777" w:rsidR="004C2700" w:rsidRPr="007A5B54" w:rsidRDefault="004C2700" w:rsidP="004C2700">
      <w:pPr>
        <w:tabs>
          <w:tab w:val="left" w:pos="426"/>
          <w:tab w:val="left" w:pos="1134"/>
          <w:tab w:val="left" w:pos="1276"/>
          <w:tab w:val="left" w:pos="1418"/>
          <w:tab w:val="left" w:pos="1560"/>
        </w:tabs>
        <w:suppressAutoHyphens/>
        <w:ind w:left="1418"/>
      </w:pPr>
    </w:p>
    <w:p w14:paraId="33337D0F" w14:textId="77777777" w:rsidR="004C2700" w:rsidRDefault="004C2700" w:rsidP="004C2700">
      <w:pPr>
        <w:suppressAutoHyphens/>
      </w:pPr>
      <w:r w:rsidRPr="007A5B54">
        <w:t xml:space="preserve">Correspondentie en/of stukken </w:t>
      </w:r>
      <w:r>
        <w:t>op</w:t>
      </w:r>
      <w:r w:rsidRPr="007A5B54">
        <w:t xml:space="preserve">gesteld in een andere </w:t>
      </w:r>
      <w:r>
        <w:t xml:space="preserve">taal </w:t>
      </w:r>
      <w:r w:rsidRPr="007A5B54">
        <w:t xml:space="preserve">dan de Nederlandse taal of niet voorzien van een vertaling in de Nederlandse taal, worden geacht niet te zijn ontvangen door </w:t>
      </w:r>
      <w:r>
        <w:t xml:space="preserve">de </w:t>
      </w:r>
      <w:r w:rsidR="00A54F5B">
        <w:t>VRK</w:t>
      </w:r>
      <w:r>
        <w:t xml:space="preserve"> en</w:t>
      </w:r>
      <w:r w:rsidRPr="007A5B54">
        <w:t xml:space="preserve"> worden door </w:t>
      </w:r>
      <w:r>
        <w:t xml:space="preserve">de </w:t>
      </w:r>
      <w:r w:rsidR="00A54F5B">
        <w:t>VRK</w:t>
      </w:r>
      <w:r>
        <w:t xml:space="preserve"> </w:t>
      </w:r>
      <w:r w:rsidRPr="007A5B54">
        <w:t>niet in aanmerking genomen.</w:t>
      </w:r>
    </w:p>
    <w:p w14:paraId="595175A0" w14:textId="77777777" w:rsidR="004C2700" w:rsidRPr="00F24D40" w:rsidRDefault="004C2700" w:rsidP="000D3E8B">
      <w:pPr>
        <w:pStyle w:val="Kop2"/>
      </w:pPr>
      <w:bookmarkStart w:id="123" w:name="_Toc316462456"/>
      <w:bookmarkStart w:id="124" w:name="_Toc340494870"/>
      <w:bookmarkStart w:id="125" w:name="_Toc340506481"/>
      <w:bookmarkStart w:id="126" w:name="_Toc419285383"/>
      <w:bookmarkStart w:id="127" w:name="_Toc421086879"/>
      <w:bookmarkStart w:id="128" w:name="_Toc421100610"/>
      <w:bookmarkStart w:id="129" w:name="_Toc126654975"/>
      <w:r w:rsidRPr="00F24D40">
        <w:t>Termijn van gestanddoening</w:t>
      </w:r>
      <w:bookmarkEnd w:id="123"/>
      <w:bookmarkEnd w:id="124"/>
      <w:bookmarkEnd w:id="125"/>
      <w:bookmarkEnd w:id="126"/>
      <w:bookmarkEnd w:id="127"/>
      <w:bookmarkEnd w:id="128"/>
      <w:bookmarkEnd w:id="129"/>
    </w:p>
    <w:p w14:paraId="251A586A" w14:textId="77777777" w:rsidR="004C2700" w:rsidRPr="007A5B54" w:rsidRDefault="004C2700" w:rsidP="004C2700">
      <w:pPr>
        <w:suppressAutoHyphens/>
      </w:pPr>
      <w:r w:rsidRPr="007A5B54">
        <w:t xml:space="preserve">De termijn van gestanddoening van de </w:t>
      </w:r>
      <w:r>
        <w:t>Inschrijving</w:t>
      </w:r>
      <w:r w:rsidRPr="007A5B54">
        <w:t xml:space="preserve"> is</w:t>
      </w:r>
      <w:r>
        <w:t xml:space="preserve"> </w:t>
      </w:r>
      <w:r w:rsidR="00317784">
        <w:t>60</w:t>
      </w:r>
      <w:r w:rsidR="002B563E">
        <w:t xml:space="preserve"> </w:t>
      </w:r>
      <w:r w:rsidRPr="007A5B54">
        <w:t xml:space="preserve">kalenderdagen na de dag waarop de </w:t>
      </w:r>
      <w:r>
        <w:t>Inschrijving</w:t>
      </w:r>
      <w:r w:rsidRPr="007A5B54">
        <w:t xml:space="preserve"> heeft plaatsgevonden</w:t>
      </w:r>
      <w:r>
        <w:t>.</w:t>
      </w:r>
    </w:p>
    <w:p w14:paraId="7EBE9373" w14:textId="77777777" w:rsidR="004C2700" w:rsidRPr="007A5B54" w:rsidRDefault="004C2700" w:rsidP="004C2700">
      <w:pPr>
        <w:tabs>
          <w:tab w:val="left" w:pos="426"/>
          <w:tab w:val="left" w:pos="1134"/>
          <w:tab w:val="left" w:pos="1276"/>
          <w:tab w:val="left" w:pos="1418"/>
          <w:tab w:val="left" w:pos="1560"/>
        </w:tabs>
        <w:suppressAutoHyphens/>
        <w:ind w:left="1418"/>
      </w:pPr>
    </w:p>
    <w:p w14:paraId="702BA4C6" w14:textId="77777777" w:rsidR="004C2700" w:rsidRDefault="004C2700" w:rsidP="004C2700">
      <w:pPr>
        <w:suppressAutoHyphens/>
      </w:pPr>
      <w:r w:rsidRPr="007A5B54">
        <w:t>In het geval een kort geding aanhangig is gemaakt,</w:t>
      </w:r>
      <w:r>
        <w:t xml:space="preserve"> wordt de gestanddoeningstermijn van rechtswege verlengd tot 30</w:t>
      </w:r>
      <w:r w:rsidRPr="007A5B54">
        <w:t xml:space="preserve"> kalenderdagen na de dag waarop</w:t>
      </w:r>
      <w:r>
        <w:t xml:space="preserve"> het vonnis</w:t>
      </w:r>
      <w:r w:rsidRPr="007A5B54">
        <w:t xml:space="preserve"> in eerste aanleg is </w:t>
      </w:r>
      <w:r>
        <w:t>gewezen</w:t>
      </w:r>
      <w:r w:rsidRPr="007A5B54">
        <w:t xml:space="preserve">. </w:t>
      </w:r>
    </w:p>
    <w:p w14:paraId="555D45D3" w14:textId="77777777" w:rsidR="004C2700" w:rsidRPr="00F24D40" w:rsidRDefault="004C2700" w:rsidP="000D3E8B">
      <w:pPr>
        <w:pStyle w:val="Kop2"/>
      </w:pPr>
      <w:bookmarkStart w:id="130" w:name="_Toc316462457"/>
      <w:bookmarkStart w:id="131" w:name="_Toc340494871"/>
      <w:bookmarkStart w:id="132" w:name="_Toc340506482"/>
      <w:bookmarkStart w:id="133" w:name="_Toc419285384"/>
      <w:bookmarkStart w:id="134" w:name="_Toc421086880"/>
      <w:bookmarkStart w:id="135" w:name="_Toc421100611"/>
      <w:bookmarkStart w:id="136" w:name="_Toc126654976"/>
      <w:r w:rsidRPr="00F24D40">
        <w:lastRenderedPageBreak/>
        <w:t>Valse verklaringen</w:t>
      </w:r>
      <w:bookmarkEnd w:id="130"/>
      <w:bookmarkEnd w:id="131"/>
      <w:bookmarkEnd w:id="132"/>
      <w:bookmarkEnd w:id="133"/>
      <w:bookmarkEnd w:id="134"/>
      <w:bookmarkEnd w:id="135"/>
      <w:bookmarkEnd w:id="136"/>
    </w:p>
    <w:p w14:paraId="764CA044" w14:textId="77777777" w:rsidR="004C2700" w:rsidRDefault="004C2700" w:rsidP="004C2700">
      <w:pPr>
        <w:suppressAutoHyphens/>
      </w:pPr>
      <w:r>
        <w:t xml:space="preserve">De </w:t>
      </w:r>
      <w:r w:rsidR="00A54F5B">
        <w:t>VRK</w:t>
      </w:r>
      <w:r>
        <w:t xml:space="preserve"> behoudt zich het recht voor om alle verstrekte informatie op juistheid te controleren. De </w:t>
      </w:r>
      <w:r w:rsidR="00A54F5B">
        <w:t>VRK</w:t>
      </w:r>
      <w:r w:rsidRPr="007A5B54">
        <w:t xml:space="preserve"> wijst er met klem op dat verklaringen die achteraf onjuistheden blijken te bevatten of toezeggingen bevatten die niet (kunnen) worden waargemaakt, door </w:t>
      </w:r>
      <w:r>
        <w:t xml:space="preserve">de </w:t>
      </w:r>
      <w:r w:rsidR="00A54F5B">
        <w:t>VRK</w:t>
      </w:r>
      <w:r>
        <w:t xml:space="preserve"> </w:t>
      </w:r>
      <w:r w:rsidRPr="007A5B54">
        <w:t xml:space="preserve">worden </w:t>
      </w:r>
      <w:r>
        <w:t>aangemerkt</w:t>
      </w:r>
      <w:r w:rsidRPr="007A5B54">
        <w:t xml:space="preserve"> als valse verklaringen in de zin van artikel </w:t>
      </w:r>
      <w:r>
        <w:t>2.87 lid 1 sub h Aanbestedingswet</w:t>
      </w:r>
      <w:r w:rsidR="00031066">
        <w:t>.</w:t>
      </w:r>
      <w:r>
        <w:t xml:space="preserve"> </w:t>
      </w:r>
      <w:r w:rsidRPr="007A5B54">
        <w:t>De gev</w:t>
      </w:r>
      <w:r>
        <w:t>raagde informatie dient om deze reden</w:t>
      </w:r>
      <w:r w:rsidRPr="007A5B54">
        <w:t xml:space="preserve"> zeer zorgvuldig te worden aangeleverd.</w:t>
      </w:r>
    </w:p>
    <w:p w14:paraId="74AD5121" w14:textId="77777777" w:rsidR="004C2700" w:rsidRDefault="004C2700" w:rsidP="004C2700">
      <w:pPr>
        <w:spacing w:before="100" w:beforeAutospacing="1" w:after="100" w:afterAutospacing="1"/>
      </w:pPr>
      <w:r>
        <w:t xml:space="preserve">De </w:t>
      </w:r>
      <w:r w:rsidR="00031066">
        <w:t xml:space="preserve">VRK </w:t>
      </w:r>
      <w:r>
        <w:t>behoudt zich het recht voor om de deugdelijkheid van alle verstrekte informatie te (laten) verifiëren, door middel van bijvoorbeeld een gesprek, bedrijfsbezoeken, het inwinnen van nadere informatie en/of het verkrijgen van inzicht in de te leveren producten en/of diensten. De Inschrijver is verplicht hieraan medewerking te verlenen. Deze verificatie kan zich ook uitstrekken tot de in de voorgaande fasen aangeleverde informatie.</w:t>
      </w:r>
    </w:p>
    <w:p w14:paraId="380E45B7" w14:textId="77777777" w:rsidR="004C2700" w:rsidRPr="00F24D40" w:rsidRDefault="004C2700" w:rsidP="000D3E8B">
      <w:pPr>
        <w:pStyle w:val="Kop2"/>
      </w:pPr>
      <w:bookmarkStart w:id="137" w:name="_Toc91857864"/>
      <w:bookmarkStart w:id="138" w:name="_Toc316462458"/>
      <w:bookmarkStart w:id="139" w:name="_Toc340494872"/>
      <w:bookmarkStart w:id="140" w:name="_Toc340506483"/>
      <w:bookmarkStart w:id="141" w:name="_Toc419285385"/>
      <w:bookmarkStart w:id="142" w:name="_Toc421086881"/>
      <w:bookmarkStart w:id="143" w:name="_Toc421100612"/>
      <w:bookmarkStart w:id="144" w:name="_Toc126654977"/>
      <w:bookmarkEnd w:id="137"/>
      <w:r w:rsidRPr="00F24D40">
        <w:t>Onduidelijkheden</w:t>
      </w:r>
      <w:r>
        <w:t xml:space="preserve"> en</w:t>
      </w:r>
      <w:r w:rsidRPr="00F24D40">
        <w:t xml:space="preserve"> onregelmatigheden</w:t>
      </w:r>
      <w:bookmarkEnd w:id="138"/>
      <w:bookmarkEnd w:id="139"/>
      <w:bookmarkEnd w:id="140"/>
      <w:bookmarkEnd w:id="141"/>
      <w:bookmarkEnd w:id="142"/>
      <w:bookmarkEnd w:id="143"/>
      <w:bookmarkEnd w:id="144"/>
    </w:p>
    <w:p w14:paraId="16955885" w14:textId="77777777" w:rsidR="004C2700" w:rsidRPr="007A5B54" w:rsidRDefault="004C2700" w:rsidP="004C2700">
      <w:pPr>
        <w:suppressAutoHyphens/>
      </w:pPr>
      <w:r>
        <w:t>Het Beschrijvend Document</w:t>
      </w:r>
      <w:r w:rsidRPr="007A5B54">
        <w:t xml:space="preserve"> en de andere </w:t>
      </w:r>
      <w:r>
        <w:t>A</w:t>
      </w:r>
      <w:r w:rsidRPr="007A5B54">
        <w:t>anbestedings</w:t>
      </w:r>
      <w:r>
        <w:t>stukken</w:t>
      </w:r>
      <w:r w:rsidRPr="007A5B54">
        <w:t xml:space="preserve"> zijn met zorg samengesteld. </w:t>
      </w:r>
      <w:r>
        <w:t xml:space="preserve">Van Inschrijvers wordt dan ook een proactieve houding verwacht. </w:t>
      </w:r>
      <w:r w:rsidRPr="007A5B54">
        <w:t xml:space="preserve">Indien de </w:t>
      </w:r>
      <w:r>
        <w:t>Inschrijver</w:t>
      </w:r>
      <w:r w:rsidRPr="007A5B54">
        <w:t xml:space="preserve"> desondanks onduidelijkheden</w:t>
      </w:r>
      <w:r>
        <w:t>,</w:t>
      </w:r>
      <w:r w:rsidRPr="007A5B54">
        <w:t xml:space="preserve"> </w:t>
      </w:r>
      <w:r>
        <w:t>onvolkomenheden, fouten en/of tegenstrijdigheden</w:t>
      </w:r>
      <w:r w:rsidRPr="007A5B54">
        <w:t xml:space="preserve"> in </w:t>
      </w:r>
      <w:r>
        <w:t>een</w:t>
      </w:r>
      <w:r w:rsidRPr="007A5B54">
        <w:t xml:space="preserve"> van de </w:t>
      </w:r>
      <w:r>
        <w:t>A</w:t>
      </w:r>
      <w:r w:rsidRPr="007A5B54">
        <w:t>anbestedings</w:t>
      </w:r>
      <w:r>
        <w:t>stukken</w:t>
      </w:r>
      <w:r w:rsidRPr="007A5B54">
        <w:t xml:space="preserve"> opmerkt</w:t>
      </w:r>
      <w:r>
        <w:t xml:space="preserve">, dan </w:t>
      </w:r>
      <w:r w:rsidRPr="007A5B54">
        <w:t xml:space="preserve">dient </w:t>
      </w:r>
      <w:r w:rsidR="00E609DB">
        <w:t>Inschrijver</w:t>
      </w:r>
      <w:r w:rsidRPr="007A5B54">
        <w:t xml:space="preserve"> </w:t>
      </w:r>
      <w:r w:rsidR="00A54F5B">
        <w:t>VRK</w:t>
      </w:r>
      <w:r>
        <w:t xml:space="preserve"> </w:t>
      </w:r>
      <w:r w:rsidRPr="007A5B54">
        <w:t xml:space="preserve">hiervan </w:t>
      </w:r>
      <w:r w:rsidR="00E609DB">
        <w:t xml:space="preserve">- </w:t>
      </w:r>
      <w:r w:rsidRPr="007A5B54">
        <w:t>vóór de uiterlijke datum waarop vragen kunnen worden gesteld</w:t>
      </w:r>
      <w:r>
        <w:t xml:space="preserve"> (zie paragraaf </w:t>
      </w:r>
      <w:r w:rsidR="000165F1">
        <w:t>3</w:t>
      </w:r>
      <w:r>
        <w:t>.3)</w:t>
      </w:r>
      <w:r w:rsidR="00E609DB">
        <w:t xml:space="preserve"> -</w:t>
      </w:r>
      <w:r w:rsidRPr="007A5B54">
        <w:t xml:space="preserve">, </w:t>
      </w:r>
      <w:r>
        <w:t xml:space="preserve">via </w:t>
      </w:r>
      <w:proofErr w:type="spellStart"/>
      <w:r>
        <w:t>TenderNed</w:t>
      </w:r>
      <w:proofErr w:type="spellEnd"/>
      <w:r w:rsidRPr="007A5B54">
        <w:t xml:space="preserve"> op de hoogte te stellen. Doet </w:t>
      </w:r>
      <w:r w:rsidR="00E609DB">
        <w:t>Inschrijver</w:t>
      </w:r>
      <w:r w:rsidRPr="007A5B54">
        <w:t xml:space="preserve"> dat niet, dan </w:t>
      </w:r>
      <w:r w:rsidR="00E609DB">
        <w:t xml:space="preserve">is </w:t>
      </w:r>
      <w:r w:rsidRPr="007A5B54">
        <w:t>zijn recht verwerkt om hier in rechte tegen op te komen.</w:t>
      </w:r>
    </w:p>
    <w:p w14:paraId="7A71B463" w14:textId="77777777" w:rsidR="004C2700" w:rsidRPr="00F24D40" w:rsidRDefault="004C2700" w:rsidP="000D3E8B">
      <w:pPr>
        <w:pStyle w:val="Kop2"/>
      </w:pPr>
      <w:bookmarkStart w:id="145" w:name="_Toc316462459"/>
      <w:bookmarkStart w:id="146" w:name="_Toc340494873"/>
      <w:bookmarkStart w:id="147" w:name="_Toc340506484"/>
      <w:bookmarkStart w:id="148" w:name="_Toc419285386"/>
      <w:bookmarkStart w:id="149" w:name="_Toc421086882"/>
      <w:bookmarkStart w:id="150" w:name="_Toc421100613"/>
      <w:bookmarkStart w:id="151" w:name="_Toc126654978"/>
      <w:r w:rsidRPr="00F24D40">
        <w:t>Vertrouwelijkheid</w:t>
      </w:r>
      <w:bookmarkEnd w:id="145"/>
      <w:bookmarkEnd w:id="146"/>
      <w:bookmarkEnd w:id="147"/>
      <w:bookmarkEnd w:id="148"/>
      <w:bookmarkEnd w:id="149"/>
      <w:bookmarkEnd w:id="150"/>
      <w:bookmarkEnd w:id="151"/>
    </w:p>
    <w:p w14:paraId="77224481" w14:textId="77777777" w:rsidR="00B17B9F" w:rsidRPr="007A5B54" w:rsidRDefault="00B17B9F" w:rsidP="00B17B9F">
      <w:pPr>
        <w:ind w:right="-284"/>
      </w:pPr>
      <w:bookmarkStart w:id="152" w:name="_Toc419285387"/>
      <w:bookmarkStart w:id="153" w:name="_Toc421086883"/>
      <w:bookmarkStart w:id="154" w:name="_Toc421100614"/>
      <w:r w:rsidRPr="007A5B54">
        <w:t xml:space="preserve">De </w:t>
      </w:r>
      <w:r>
        <w:t>Gegadigde en/of Inschrijver</w:t>
      </w:r>
      <w:r w:rsidRPr="007A5B54">
        <w:t xml:space="preserve"> dient </w:t>
      </w:r>
      <w:r>
        <w:t>deze Offerteaanvraag</w:t>
      </w:r>
      <w:r w:rsidRPr="007A5B54">
        <w:t xml:space="preserve"> vertrouwelijk te behandelen en slechts aan personen te verstrekken die voor het indienen van de </w:t>
      </w:r>
      <w:r>
        <w:t xml:space="preserve">offerte </w:t>
      </w:r>
      <w:r w:rsidRPr="007A5B54">
        <w:t xml:space="preserve">daarvan kennis moeten nemen. </w:t>
      </w:r>
    </w:p>
    <w:p w14:paraId="78AB0385" w14:textId="77777777" w:rsidR="00B17B9F" w:rsidRDefault="00B17B9F" w:rsidP="00B17B9F">
      <w:pPr>
        <w:suppressAutoHyphens/>
        <w:spacing w:line="284" w:lineRule="atLeast"/>
      </w:pPr>
    </w:p>
    <w:p w14:paraId="53B2EC7E" w14:textId="77777777" w:rsidR="00B17B9F" w:rsidRPr="00B17B9F" w:rsidRDefault="00B17B9F" w:rsidP="00B17B9F">
      <w:pPr>
        <w:suppressAutoHyphens/>
        <w:spacing w:line="284" w:lineRule="atLeast"/>
        <w:rPr>
          <w:rFonts w:ascii="Verdana" w:hAnsi="Verdana" w:cs="Arial"/>
        </w:rPr>
      </w:pPr>
      <w:r w:rsidRPr="007A5B54">
        <w:t xml:space="preserve">De door de </w:t>
      </w:r>
      <w:r>
        <w:t>Inschrijver</w:t>
      </w:r>
      <w:r w:rsidRPr="007A5B54">
        <w:t xml:space="preserve"> verstrekte informatie zal door </w:t>
      </w:r>
      <w:r>
        <w:t>VRK</w:t>
      </w:r>
      <w:r w:rsidRPr="007A5B54">
        <w:t xml:space="preserve"> vertrouwelijk worden behandeld</w:t>
      </w:r>
      <w:r>
        <w:t xml:space="preserve"> en niet openbaar worden gemaakt aan derden, tenzij VRK daartoe op grond van de wet is gehouden, daartoe in rechte wordt gedwongen e</w:t>
      </w:r>
      <w:r w:rsidRPr="00720FDD">
        <w:t xml:space="preserve">n/of </w:t>
      </w:r>
      <w:r>
        <w:t>VRK</w:t>
      </w:r>
      <w:r w:rsidRPr="00720FDD">
        <w:t xml:space="preserve"> de gegevens in het kader van de motivering van de </w:t>
      </w:r>
      <w:r>
        <w:t>g</w:t>
      </w:r>
      <w:r w:rsidRPr="00720FDD">
        <w:t>unningsbeslissing dan wel voor een in rechte in te nemen standpunt nodig heeft.</w:t>
      </w:r>
    </w:p>
    <w:p w14:paraId="12277C43" w14:textId="77777777" w:rsidR="004C2700" w:rsidRPr="00F24D40" w:rsidRDefault="004C2700" w:rsidP="000D3E8B">
      <w:pPr>
        <w:pStyle w:val="Kop2"/>
      </w:pPr>
      <w:bookmarkStart w:id="155" w:name="_Toc126654979"/>
      <w:r w:rsidRPr="00F24D40">
        <w:t>Algemene voorwaarden</w:t>
      </w:r>
      <w:bookmarkEnd w:id="152"/>
      <w:bookmarkEnd w:id="153"/>
      <w:bookmarkEnd w:id="154"/>
      <w:bookmarkEnd w:id="155"/>
    </w:p>
    <w:p w14:paraId="0FD6CBB1" w14:textId="77777777" w:rsidR="00D41254" w:rsidRPr="005D6B5C" w:rsidRDefault="00D41254" w:rsidP="00D41254">
      <w:bookmarkStart w:id="156" w:name="_Toc419285388"/>
      <w:bookmarkStart w:id="157" w:name="_Toc421086884"/>
      <w:bookmarkStart w:id="158" w:name="_Toc421100615"/>
      <w:r w:rsidRPr="005D6B5C">
        <w:t xml:space="preserve">Op de overeenkomst zijn de </w:t>
      </w:r>
      <w:r w:rsidR="007E61E3">
        <w:t xml:space="preserve">Algemene Inkoopvoorwaarden VRK 2018 </w:t>
      </w:r>
      <w:r w:rsidRPr="005D6B5C">
        <w:t>van toepassing</w:t>
      </w:r>
      <w:r>
        <w:t xml:space="preserve"> (bijlage 4)</w:t>
      </w:r>
      <w:r w:rsidRPr="005D6B5C">
        <w:t>. Algemene</w:t>
      </w:r>
      <w:r>
        <w:t>- en/of verkoop</w:t>
      </w:r>
      <w:r w:rsidRPr="005D6B5C">
        <w:t xml:space="preserve">voorwaarden van de Inschrijver zijn uitdrukkelijk niet van toepassing en accepteert </w:t>
      </w:r>
      <w:r>
        <w:t>VRK</w:t>
      </w:r>
      <w:r w:rsidRPr="005D6B5C">
        <w:t xml:space="preserve"> niet. Indien u op de Inschrijving </w:t>
      </w:r>
      <w:r>
        <w:t>eigen</w:t>
      </w:r>
      <w:r w:rsidRPr="005D6B5C">
        <w:t xml:space="preserve"> voorwaarden van toepassing verklaart, </w:t>
      </w:r>
      <w:r>
        <w:t xml:space="preserve">worden deze vervangen door de </w:t>
      </w:r>
      <w:r w:rsidR="007E61E3">
        <w:t>Algemene Inkoopvoorwaarden VRK 2018.</w:t>
      </w:r>
    </w:p>
    <w:p w14:paraId="3E51055D" w14:textId="77777777" w:rsidR="004C2700" w:rsidRPr="00F24D40" w:rsidRDefault="004C2700" w:rsidP="000D3E8B">
      <w:pPr>
        <w:pStyle w:val="Kop2"/>
      </w:pPr>
      <w:bookmarkStart w:id="159" w:name="_Toc126654980"/>
      <w:r>
        <w:t>Intrekken aanbestedingsprocedure</w:t>
      </w:r>
      <w:bookmarkEnd w:id="156"/>
      <w:bookmarkEnd w:id="157"/>
      <w:bookmarkEnd w:id="158"/>
      <w:bookmarkEnd w:id="159"/>
    </w:p>
    <w:p w14:paraId="4547A63D" w14:textId="77777777" w:rsidR="004C2700" w:rsidRDefault="004C2700" w:rsidP="00453D47">
      <w:pPr>
        <w:suppressAutoHyphens/>
        <w:ind w:left="-113"/>
      </w:pPr>
      <w:bookmarkStart w:id="160" w:name="_Toc419285389"/>
      <w:bookmarkStart w:id="161" w:name="_Toc421086885"/>
      <w:bookmarkStart w:id="162" w:name="_Toc421100616"/>
      <w:r>
        <w:t xml:space="preserve">De </w:t>
      </w:r>
      <w:r w:rsidR="00A54F5B">
        <w:t>VRK</w:t>
      </w:r>
      <w:r>
        <w:t xml:space="preserve"> behoudt zich het recht voor om tot het moment van definitieve gunning de aanbestedingsprocedure tijdelijk op te schorten en in te trekken. Het intrekken van de aanbestedingsprocedure leidt niet tot enige aansprakelijkheid van de </w:t>
      </w:r>
      <w:r w:rsidR="00A54F5B">
        <w:t>VRK</w:t>
      </w:r>
      <w:r>
        <w:t xml:space="preserve"> jegens de Inschrijvers. </w:t>
      </w:r>
    </w:p>
    <w:p w14:paraId="68C149C0" w14:textId="77777777" w:rsidR="004C2700" w:rsidRDefault="004C2700" w:rsidP="00453D47">
      <w:pPr>
        <w:suppressAutoHyphens/>
        <w:ind w:left="-113"/>
      </w:pPr>
    </w:p>
    <w:p w14:paraId="5A37318D" w14:textId="77777777" w:rsidR="004C2700" w:rsidRDefault="004C2700" w:rsidP="00453D47">
      <w:pPr>
        <w:suppressAutoHyphens/>
        <w:ind w:left="-113"/>
      </w:pPr>
      <w:r>
        <w:t>Indien intrekking van de aanbestedingsprocedure aan de orde is,</w:t>
      </w:r>
      <w:r w:rsidDel="006A0CBB">
        <w:t xml:space="preserve"> </w:t>
      </w:r>
      <w:r>
        <w:t xml:space="preserve">bepaalt de </w:t>
      </w:r>
      <w:r w:rsidR="00A54F5B">
        <w:t>VRK</w:t>
      </w:r>
      <w:r>
        <w:t xml:space="preserve"> of Inschrijvers al dan niet een tenderkostenvergoeding ontvangen en indien dat het geval is, de hoogte daarvan.</w:t>
      </w:r>
    </w:p>
    <w:p w14:paraId="1274D028" w14:textId="77777777" w:rsidR="004C2700" w:rsidRDefault="004C2700" w:rsidP="000D3E8B">
      <w:pPr>
        <w:pStyle w:val="Kop2"/>
      </w:pPr>
      <w:bookmarkStart w:id="163" w:name="_Toc126654981"/>
      <w:r>
        <w:t>Klachten</w:t>
      </w:r>
      <w:bookmarkEnd w:id="160"/>
      <w:bookmarkEnd w:id="161"/>
      <w:bookmarkEnd w:id="162"/>
      <w:bookmarkEnd w:id="163"/>
    </w:p>
    <w:p w14:paraId="26625185" w14:textId="77777777" w:rsidR="00B66F9C" w:rsidRDefault="00B66F9C" w:rsidP="00B66F9C"/>
    <w:p w14:paraId="24DE1DA1" w14:textId="77777777" w:rsidR="00837E48" w:rsidRPr="00837E48" w:rsidRDefault="00837E48" w:rsidP="00837E48">
      <w:pPr>
        <w:pStyle w:val="VRbasistekst"/>
        <w:rPr>
          <w:sz w:val="18"/>
          <w:szCs w:val="18"/>
        </w:rPr>
      </w:pPr>
      <w:r w:rsidRPr="00837E48">
        <w:rPr>
          <w:sz w:val="18"/>
          <w:szCs w:val="18"/>
        </w:rPr>
        <w:t xml:space="preserve">Een inschrijver die klachten heeft over VRK of de handelswijze (een handelen of nalaten) van VRK in het kader van deze aanbestedingsprocedure, kan zijn klachten voorleggen aan het Klachtenmeldpunt van het NIPV (voorheen IFV): </w:t>
      </w:r>
    </w:p>
    <w:p w14:paraId="782379CF" w14:textId="77777777" w:rsidR="00837E48" w:rsidRPr="00C05B3C" w:rsidRDefault="00837E48" w:rsidP="00837E48">
      <w:pPr>
        <w:pStyle w:val="VRbasistekst"/>
      </w:pPr>
    </w:p>
    <w:p w14:paraId="0404EF9E" w14:textId="77777777" w:rsidR="00837E48" w:rsidRPr="00C05B3C" w:rsidRDefault="00000000" w:rsidP="00837E48">
      <w:pPr>
        <w:pStyle w:val="VRbasistekst"/>
      </w:pPr>
      <w:hyperlink r:id="rId13" w:history="1">
        <w:r w:rsidR="00837E48" w:rsidRPr="006A0D07">
          <w:rPr>
            <w:rStyle w:val="Hyperlink"/>
          </w:rPr>
          <w:t xml:space="preserve">klachtenmeldpunt.aanbestedingen@nipv.nl </w:t>
        </w:r>
      </w:hyperlink>
      <w:r w:rsidR="00837E48">
        <w:rPr>
          <w:rStyle w:val="Hyperlink"/>
        </w:rPr>
        <w:t xml:space="preserve"> </w:t>
      </w:r>
    </w:p>
    <w:p w14:paraId="4C6925CA" w14:textId="77777777" w:rsidR="00837E48" w:rsidRPr="00C05B3C" w:rsidRDefault="00837E48" w:rsidP="00837E48">
      <w:pPr>
        <w:pStyle w:val="VRbasistekst"/>
      </w:pPr>
    </w:p>
    <w:p w14:paraId="78DB825B" w14:textId="77777777" w:rsidR="00837E48" w:rsidRPr="00837E48" w:rsidRDefault="00837E48" w:rsidP="00837E48">
      <w:pPr>
        <w:pStyle w:val="VRbasistekst"/>
        <w:rPr>
          <w:sz w:val="18"/>
          <w:szCs w:val="18"/>
        </w:rPr>
      </w:pPr>
      <w:r w:rsidRPr="00837E48">
        <w:rPr>
          <w:sz w:val="18"/>
          <w:szCs w:val="18"/>
        </w:rPr>
        <w:t xml:space="preserve">Inschrijver dient zijn klacht in een zo vroeg mogelijk stadium en digitaal in door gebruik te maken van het “Klachtenformulier </w:t>
      </w:r>
      <w:r w:rsidRPr="00277279">
        <w:rPr>
          <w:sz w:val="18"/>
          <w:szCs w:val="18"/>
        </w:rPr>
        <w:t>aanbestedingen</w:t>
      </w:r>
      <w:r w:rsidRPr="004F276B">
        <w:rPr>
          <w:sz w:val="18"/>
          <w:szCs w:val="18"/>
        </w:rPr>
        <w:t>”</w:t>
      </w:r>
      <w:r w:rsidRPr="004F276B" w:rsidDel="00631A02">
        <w:rPr>
          <w:sz w:val="18"/>
          <w:szCs w:val="18"/>
        </w:rPr>
        <w:t xml:space="preserve"> </w:t>
      </w:r>
      <w:r w:rsidRPr="004F276B">
        <w:rPr>
          <w:sz w:val="18"/>
          <w:szCs w:val="18"/>
        </w:rPr>
        <w:t xml:space="preserve">(bijlage </w:t>
      </w:r>
      <w:r w:rsidR="00277279" w:rsidRPr="004F276B">
        <w:rPr>
          <w:sz w:val="18"/>
          <w:szCs w:val="18"/>
        </w:rPr>
        <w:t>14)</w:t>
      </w:r>
      <w:r w:rsidRPr="004F276B">
        <w:rPr>
          <w:sz w:val="18"/>
          <w:szCs w:val="18"/>
        </w:rPr>
        <w:t xml:space="preserve"> en deze</w:t>
      </w:r>
      <w:r w:rsidRPr="00837E48">
        <w:rPr>
          <w:sz w:val="18"/>
          <w:szCs w:val="18"/>
        </w:rPr>
        <w:t xml:space="preserve"> per e-mail te richten aan het Klachtenmeldpunt via het e-mailadres </w:t>
      </w:r>
      <w:hyperlink r:id="rId14" w:history="1">
        <w:r w:rsidRPr="00837E48">
          <w:rPr>
            <w:rStyle w:val="Hyperlink"/>
            <w:sz w:val="18"/>
            <w:szCs w:val="18"/>
          </w:rPr>
          <w:t xml:space="preserve">Klachtenmeldpunt.aanbestedingen@nipv.nl </w:t>
        </w:r>
      </w:hyperlink>
      <w:r w:rsidRPr="00837E48">
        <w:rPr>
          <w:sz w:val="18"/>
          <w:szCs w:val="18"/>
        </w:rPr>
        <w:t xml:space="preserve">. </w:t>
      </w:r>
    </w:p>
    <w:p w14:paraId="1824E44F" w14:textId="77777777" w:rsidR="00837E48" w:rsidRPr="00837E48" w:rsidRDefault="00837E48" w:rsidP="00837E48">
      <w:pPr>
        <w:pStyle w:val="VRbasistekst"/>
        <w:rPr>
          <w:sz w:val="18"/>
          <w:szCs w:val="18"/>
        </w:rPr>
      </w:pPr>
    </w:p>
    <w:p w14:paraId="5A5758EE" w14:textId="77777777" w:rsidR="00837E48" w:rsidRPr="00837E48" w:rsidRDefault="00837E48" w:rsidP="00837E48">
      <w:pPr>
        <w:pStyle w:val="VRbasistekst"/>
        <w:rPr>
          <w:sz w:val="18"/>
          <w:szCs w:val="18"/>
        </w:rPr>
      </w:pPr>
      <w:r w:rsidRPr="00837E48">
        <w:rPr>
          <w:sz w:val="18"/>
          <w:szCs w:val="18"/>
        </w:rPr>
        <w:t>Voordat inschrijver zijn klacht indient bij het Klachtenmeldpunt dient hij de klacht allereerst kenbaar te maken aan de contactpersoon van deze aanbesteding (dit kan alleen bij de contactpersoon die bij het verzoek om informatie naar aanleiding van de publicatie is opgegeven) bijvoorbeeld door het opmerken van de klacht in de nota van inlichtingenfase (zie paragraaf “Belangrijke data”).</w:t>
      </w:r>
    </w:p>
    <w:p w14:paraId="63FB7F12" w14:textId="77777777" w:rsidR="00837E48" w:rsidRPr="00837E48" w:rsidRDefault="00837E48" w:rsidP="00837E48">
      <w:pPr>
        <w:pStyle w:val="VRbasistekst"/>
        <w:rPr>
          <w:sz w:val="18"/>
          <w:szCs w:val="18"/>
        </w:rPr>
      </w:pPr>
    </w:p>
    <w:p w14:paraId="4246C2DC" w14:textId="77777777" w:rsidR="00837E48" w:rsidRPr="00837E48" w:rsidRDefault="00837E48" w:rsidP="00837E48">
      <w:pPr>
        <w:pStyle w:val="VRbasistekst"/>
        <w:rPr>
          <w:sz w:val="18"/>
          <w:szCs w:val="18"/>
        </w:rPr>
      </w:pPr>
      <w:r w:rsidRPr="00837E48">
        <w:rPr>
          <w:sz w:val="18"/>
          <w:szCs w:val="18"/>
        </w:rPr>
        <w:t>De klacht van inschrijver wordt onderzocht door de Klachtencommissie die bestaat uit (minstens) twee inkopers uit veiligheidsregio’s die deelnemen aan dit Klachtenreglement maar die niet betrokken zijn (geweest) bij de Aanbesteding en/of het opstellen van de Offerteleidraad waarover de Klacht is ingediend. Na haar onderzoek brengt de Klachtencommissie schriftelijk advies uit aan VRK of zij de klacht al dan niet gegrond acht en informeert VRK welke maatregelen zij adviseert te treffen.</w:t>
      </w:r>
    </w:p>
    <w:p w14:paraId="2FAE4C49" w14:textId="77777777" w:rsidR="00837E48" w:rsidRPr="00837E48" w:rsidRDefault="00837E48" w:rsidP="00837E48">
      <w:pPr>
        <w:spacing w:line="240" w:lineRule="auto"/>
        <w:rPr>
          <w:rFonts w:eastAsia="Calibri"/>
          <w:szCs w:val="18"/>
        </w:rPr>
      </w:pPr>
    </w:p>
    <w:p w14:paraId="4CB1689B" w14:textId="77777777" w:rsidR="00837E48" w:rsidRPr="00837E48" w:rsidRDefault="00837E48" w:rsidP="00837E48">
      <w:pPr>
        <w:pStyle w:val="VRbasistekst"/>
        <w:rPr>
          <w:sz w:val="18"/>
          <w:szCs w:val="18"/>
        </w:rPr>
      </w:pPr>
      <w:r w:rsidRPr="00837E48">
        <w:rPr>
          <w:sz w:val="18"/>
          <w:szCs w:val="18"/>
        </w:rPr>
        <w:t xml:space="preserve">Naar aanleiding van het advies van de Klachtencommissie beslist VRK of zij het advies van de </w:t>
      </w:r>
      <w:r w:rsidRPr="00277279">
        <w:rPr>
          <w:sz w:val="18"/>
          <w:szCs w:val="18"/>
        </w:rPr>
        <w:t xml:space="preserve">Klachtencommissie al dan niet opvolgt en welke maatregelen zij treft. Zie voor meer informatie over de klachtenprocedure van het NIPV de “Bijlage Procedure Klachtenafhandeling bij (EU) Aanbestedingen door NIPV” (Bijlage </w:t>
      </w:r>
      <w:r w:rsidR="00277279" w:rsidRPr="00277279">
        <w:rPr>
          <w:sz w:val="18"/>
          <w:szCs w:val="18"/>
        </w:rPr>
        <w:t>15</w:t>
      </w:r>
      <w:r w:rsidRPr="00277279">
        <w:rPr>
          <w:sz w:val="18"/>
          <w:szCs w:val="18"/>
        </w:rPr>
        <w:t>).Het indienen van een klacht schort de aanbestedingsprocedure niet automatisch op. VRK is vrij om te besluiten of zij</w:t>
      </w:r>
      <w:r w:rsidRPr="00837E48">
        <w:rPr>
          <w:sz w:val="18"/>
          <w:szCs w:val="18"/>
        </w:rPr>
        <w:t xml:space="preserve"> naar aanleiding van de klacht de aanbestedingsprocedure al dan niet opschort. </w:t>
      </w:r>
    </w:p>
    <w:p w14:paraId="4D06E537" w14:textId="77777777" w:rsidR="00671847" w:rsidRPr="002A72FA" w:rsidRDefault="00671847" w:rsidP="00671847">
      <w:pPr>
        <w:pStyle w:val="VRbasistekst"/>
      </w:pPr>
    </w:p>
    <w:p w14:paraId="1C943FD5" w14:textId="77777777" w:rsidR="00671847" w:rsidRPr="00671847" w:rsidRDefault="00671847" w:rsidP="00671847"/>
    <w:p w14:paraId="7E61817A" w14:textId="77777777" w:rsidR="004C2700" w:rsidRDefault="004C2700" w:rsidP="00B07C96">
      <w:pPr>
        <w:pStyle w:val="Stijl5"/>
      </w:pPr>
      <w:bookmarkStart w:id="164" w:name="_Toc91857870"/>
      <w:bookmarkStart w:id="165" w:name="_Toc91857871"/>
      <w:bookmarkStart w:id="166" w:name="_Toc91857872"/>
      <w:bookmarkStart w:id="167" w:name="_Toc91857873"/>
      <w:bookmarkStart w:id="168" w:name="_Toc91857874"/>
      <w:bookmarkStart w:id="169" w:name="_Toc91857875"/>
      <w:bookmarkStart w:id="170" w:name="_Toc91857876"/>
      <w:bookmarkStart w:id="171" w:name="_Toc91857877"/>
      <w:bookmarkStart w:id="172" w:name="_Toc91857878"/>
      <w:bookmarkStart w:id="173" w:name="_Toc91857879"/>
      <w:bookmarkStart w:id="174" w:name="_Toc91857880"/>
      <w:bookmarkStart w:id="175" w:name="_Toc419285391"/>
      <w:bookmarkStart w:id="176" w:name="_Toc421086887"/>
      <w:bookmarkStart w:id="177" w:name="_Toc421100618"/>
      <w:bookmarkStart w:id="178" w:name="_Toc126654982"/>
      <w:bookmarkEnd w:id="164"/>
      <w:bookmarkEnd w:id="165"/>
      <w:bookmarkEnd w:id="166"/>
      <w:bookmarkEnd w:id="167"/>
      <w:bookmarkEnd w:id="168"/>
      <w:bookmarkEnd w:id="169"/>
      <w:bookmarkEnd w:id="170"/>
      <w:bookmarkEnd w:id="171"/>
      <w:bookmarkEnd w:id="172"/>
      <w:bookmarkEnd w:id="173"/>
      <w:bookmarkEnd w:id="174"/>
      <w:r>
        <w:lastRenderedPageBreak/>
        <w:t>Mogelijkheden om in te schrijven</w:t>
      </w:r>
      <w:bookmarkEnd w:id="175"/>
      <w:bookmarkEnd w:id="176"/>
      <w:bookmarkEnd w:id="177"/>
      <w:bookmarkEnd w:id="178"/>
    </w:p>
    <w:p w14:paraId="7DB120E0" w14:textId="77777777" w:rsidR="004C2700" w:rsidRDefault="004C2700" w:rsidP="000D3E8B">
      <w:pPr>
        <w:pStyle w:val="Kop2"/>
        <w:rPr>
          <w:u w:val="single"/>
        </w:rPr>
      </w:pPr>
      <w:bookmarkStart w:id="179" w:name="_Ref316033914"/>
      <w:bookmarkStart w:id="180" w:name="_Toc316462487"/>
      <w:bookmarkStart w:id="181" w:name="_Toc340494878"/>
      <w:bookmarkStart w:id="182" w:name="_Toc340506489"/>
      <w:bookmarkStart w:id="183" w:name="_Toc419285392"/>
      <w:bookmarkStart w:id="184" w:name="_Toc421086888"/>
      <w:bookmarkStart w:id="185" w:name="_Toc421100619"/>
      <w:bookmarkStart w:id="186" w:name="_Ref403370360"/>
      <w:bookmarkStart w:id="187" w:name="_Toc126654983"/>
      <w:r w:rsidRPr="006F2CF3">
        <w:t>Inleiding</w:t>
      </w:r>
      <w:bookmarkEnd w:id="187"/>
      <w:r>
        <w:rPr>
          <w:u w:val="single"/>
        </w:rPr>
        <w:t xml:space="preserve"> </w:t>
      </w:r>
    </w:p>
    <w:p w14:paraId="0F471F73" w14:textId="77777777" w:rsidR="004C2700" w:rsidRDefault="004C2700" w:rsidP="004C2700">
      <w:r>
        <w:t>In dit hoofdstuk zijn de verschillende mogelijkheden en voorwaarden opgenomen ten</w:t>
      </w:r>
      <w:r w:rsidR="00FB24DD">
        <w:t xml:space="preserve"> </w:t>
      </w:r>
      <w:r>
        <w:t>aanzien van de wijze waarop een Inschrijving kan worden ingediend.</w:t>
      </w:r>
    </w:p>
    <w:p w14:paraId="368E2BCF" w14:textId="77777777" w:rsidR="004C2700" w:rsidRDefault="004C2700" w:rsidP="004C2700"/>
    <w:p w14:paraId="07338469" w14:textId="77777777" w:rsidR="004C2700" w:rsidRDefault="004C2700" w:rsidP="004C2700">
      <w:r>
        <w:t>Op de volgende manieren kan worden deelgenomen aan de aanbesteding, namelijk als:</w:t>
      </w:r>
    </w:p>
    <w:p w14:paraId="5E6B6C4F" w14:textId="77777777" w:rsidR="00FB24DD" w:rsidRDefault="004C2700" w:rsidP="00516F4A">
      <w:pPr>
        <w:pStyle w:val="Lijstalinea"/>
        <w:numPr>
          <w:ilvl w:val="0"/>
          <w:numId w:val="27"/>
        </w:numPr>
        <w:suppressAutoHyphens/>
      </w:pPr>
      <w:r>
        <w:t>zelfstandige Inschrijver, zonder onderaannemer</w:t>
      </w:r>
      <w:r w:rsidR="00FB24DD">
        <w:t xml:space="preserve"> </w:t>
      </w:r>
    </w:p>
    <w:p w14:paraId="5A270D6E" w14:textId="77777777" w:rsidR="004C2700" w:rsidRDefault="004C2700" w:rsidP="00516F4A">
      <w:pPr>
        <w:pStyle w:val="Lijstalinea"/>
        <w:numPr>
          <w:ilvl w:val="0"/>
          <w:numId w:val="27"/>
        </w:numPr>
        <w:suppressAutoHyphens/>
      </w:pPr>
      <w:r>
        <w:t>zelfstandige Inschrijver, met onderaannemer</w:t>
      </w:r>
    </w:p>
    <w:p w14:paraId="273B2308" w14:textId="77777777" w:rsidR="00FB24DD" w:rsidRDefault="00FB24DD" w:rsidP="00516F4A">
      <w:pPr>
        <w:pStyle w:val="Lijstalinea"/>
        <w:numPr>
          <w:ilvl w:val="0"/>
          <w:numId w:val="27"/>
        </w:numPr>
        <w:suppressAutoHyphens/>
      </w:pPr>
      <w:r>
        <w:t>s</w:t>
      </w:r>
      <w:r w:rsidR="004C2700">
        <w:t>amenwerkingsverband, zonder onderaannemer</w:t>
      </w:r>
    </w:p>
    <w:p w14:paraId="22BBBD3B" w14:textId="77777777" w:rsidR="004C2700" w:rsidRDefault="00FB24DD" w:rsidP="00516F4A">
      <w:pPr>
        <w:pStyle w:val="Lijstalinea"/>
        <w:numPr>
          <w:ilvl w:val="0"/>
          <w:numId w:val="27"/>
        </w:numPr>
        <w:suppressAutoHyphens/>
      </w:pPr>
      <w:r>
        <w:t>s</w:t>
      </w:r>
      <w:r w:rsidR="004C2700">
        <w:t>amenwerkingsverband, met onderaannemer</w:t>
      </w:r>
    </w:p>
    <w:p w14:paraId="17573350" w14:textId="77777777" w:rsidR="004C2700" w:rsidRDefault="004C2700" w:rsidP="004C2700">
      <w:pPr>
        <w:spacing w:line="0" w:lineRule="atLeast"/>
      </w:pPr>
    </w:p>
    <w:p w14:paraId="0758445B" w14:textId="77777777" w:rsidR="004C2700" w:rsidRDefault="004C2700" w:rsidP="004C2700">
      <w:r>
        <w:t xml:space="preserve">Een onderneming mag slechts eenmaal betrokken zijn bij een </w:t>
      </w:r>
      <w:r w:rsidRPr="00CC7D4A">
        <w:t>Inschrijving: als zelfstandige Inschrijver, óf als lid van een</w:t>
      </w:r>
      <w:r w:rsidR="002B3AFF" w:rsidRPr="00CC7D4A">
        <w:t xml:space="preserve"> samenwerkingsverband</w:t>
      </w:r>
      <w:r w:rsidRPr="00CC7D4A">
        <w:t xml:space="preserve"> </w:t>
      </w:r>
      <w:r w:rsidRPr="00CC7D4A">
        <w:rPr>
          <w:rFonts w:cs="Arial"/>
        </w:rPr>
        <w:t>ó</w:t>
      </w:r>
      <w:r w:rsidRPr="00CC7D4A">
        <w:t>f als onderaannemer.</w:t>
      </w:r>
      <w:r>
        <w:t xml:space="preserve"> </w:t>
      </w:r>
    </w:p>
    <w:p w14:paraId="604304B0" w14:textId="77777777" w:rsidR="004C2700" w:rsidRPr="006F2CF3" w:rsidRDefault="004C2700" w:rsidP="000D3E8B">
      <w:pPr>
        <w:pStyle w:val="Kop2"/>
      </w:pPr>
      <w:bookmarkStart w:id="188" w:name="_Toc126654984"/>
      <w:r w:rsidRPr="006F2CF3">
        <w:t xml:space="preserve">Zelfstandige </w:t>
      </w:r>
      <w:r>
        <w:t>Inschrijver</w:t>
      </w:r>
      <w:bookmarkEnd w:id="188"/>
    </w:p>
    <w:p w14:paraId="0617C588" w14:textId="77777777" w:rsidR="004C2700" w:rsidRDefault="004C2700" w:rsidP="004C2700">
      <w:r>
        <w:t xml:space="preserve">Een onderneming kan als zelfstandig Inschrijver, al dan niet met gebruikmaking van een </w:t>
      </w:r>
    </w:p>
    <w:p w14:paraId="5901B3F8" w14:textId="77777777" w:rsidR="004C2700" w:rsidRPr="00417BF7" w:rsidRDefault="004C2700" w:rsidP="004C2700">
      <w:r>
        <w:t xml:space="preserve">onderaannemer, een Inschrijving indienen. De zelfstandig Inschrijver dient hiervoor bij zijn Inschrijving (onder meer) het UEA </w:t>
      </w:r>
      <w:bookmarkStart w:id="189" w:name="_Hlk528825688"/>
      <w:r>
        <w:t xml:space="preserve">volledig, juist, onvoorwaardelijk en zonder enig voorbehoud </w:t>
      </w:r>
      <w:bookmarkEnd w:id="189"/>
      <w:r>
        <w:t xml:space="preserve">in te vullen en rechtsgeldig te ondertekenen. </w:t>
      </w:r>
    </w:p>
    <w:p w14:paraId="31620876" w14:textId="77777777" w:rsidR="004C2700" w:rsidRPr="00946CA6" w:rsidRDefault="004C2700" w:rsidP="000D3E8B">
      <w:pPr>
        <w:pStyle w:val="Kop2"/>
        <w:rPr>
          <w:u w:val="single"/>
        </w:rPr>
      </w:pPr>
      <w:bookmarkStart w:id="190" w:name="_Toc522265715"/>
      <w:bookmarkStart w:id="191" w:name="_Toc126654985"/>
      <w:bookmarkEnd w:id="190"/>
      <w:r>
        <w:t>Samenwerkingsverband</w:t>
      </w:r>
      <w:bookmarkEnd w:id="179"/>
      <w:bookmarkEnd w:id="180"/>
      <w:bookmarkEnd w:id="181"/>
      <w:bookmarkEnd w:id="182"/>
      <w:bookmarkEnd w:id="183"/>
      <w:bookmarkEnd w:id="184"/>
      <w:bookmarkEnd w:id="185"/>
      <w:bookmarkEnd w:id="191"/>
    </w:p>
    <w:p w14:paraId="18EB68C4" w14:textId="77777777" w:rsidR="004C2700" w:rsidRPr="00946CA6" w:rsidRDefault="004C2700" w:rsidP="004C2700">
      <w:r>
        <w:t>Een</w:t>
      </w:r>
      <w:r w:rsidR="002B3AFF">
        <w:t xml:space="preserve"> samenwerkingsverband</w:t>
      </w:r>
      <w:r>
        <w:t xml:space="preserve"> kan, al dan niet met gebruikmaking van een onderaannemer,</w:t>
      </w:r>
      <w:r w:rsidR="00FB24DD">
        <w:t xml:space="preserve"> een Inschrijving indienen. </w:t>
      </w:r>
      <w:r>
        <w:t>Het</w:t>
      </w:r>
      <w:r w:rsidR="002B3AFF">
        <w:t xml:space="preserve"> samenwerkingsverband</w:t>
      </w:r>
      <w:r>
        <w:t xml:space="preserve"> dient </w:t>
      </w:r>
      <w:r w:rsidRPr="00B17C42">
        <w:t xml:space="preserve">bij </w:t>
      </w:r>
      <w:r>
        <w:t xml:space="preserve">zijn Inschrijving een door </w:t>
      </w:r>
      <w:r w:rsidRPr="00B17C42">
        <w:t xml:space="preserve">ieder </w:t>
      </w:r>
      <w:r>
        <w:t xml:space="preserve">lid volledig, juist, onvoorwaardelijk en zonder enig voorbehoud ingevuld UEA in te dienen. </w:t>
      </w:r>
    </w:p>
    <w:p w14:paraId="1A1EEF23" w14:textId="77777777" w:rsidR="004C2700" w:rsidRPr="00A50252" w:rsidRDefault="004C2700" w:rsidP="004C2700">
      <w:pPr>
        <w:suppressAutoHyphens/>
        <w:spacing w:line="284" w:lineRule="atLeast"/>
        <w:rPr>
          <w:rFonts w:ascii="Verdana" w:hAnsi="Verdana" w:cs="Arial"/>
          <w:highlight w:val="yellow"/>
          <w:u w:val="single"/>
        </w:rPr>
      </w:pPr>
    </w:p>
    <w:p w14:paraId="2FC8D394" w14:textId="77777777" w:rsidR="004C2700" w:rsidRPr="00EB33DE" w:rsidRDefault="004C2700" w:rsidP="004C2700">
      <w:pPr>
        <w:rPr>
          <w:rFonts w:eastAsia="Calibri" w:cs="Arial"/>
        </w:rPr>
      </w:pPr>
      <w:r>
        <w:t>Daarnaast dient het</w:t>
      </w:r>
      <w:r w:rsidR="002B3AFF">
        <w:t xml:space="preserve"> samenwerkingsverband</w:t>
      </w:r>
      <w:r w:rsidRPr="00B5504C">
        <w:t xml:space="preserve"> </w:t>
      </w:r>
      <w:r w:rsidRPr="00B17C42">
        <w:t xml:space="preserve">bij </w:t>
      </w:r>
      <w:r>
        <w:t>Inschrijving</w:t>
      </w:r>
      <w:r w:rsidRPr="00B5504C">
        <w:t xml:space="preserve"> een </w:t>
      </w:r>
      <w:r>
        <w:t xml:space="preserve">ingevuld en </w:t>
      </w:r>
      <w:r w:rsidRPr="00B5504C">
        <w:t>ondertekende ‘Verklaring</w:t>
      </w:r>
      <w:r w:rsidR="002B3AFF">
        <w:t xml:space="preserve"> samenwerkingsverband</w:t>
      </w:r>
      <w:r w:rsidRPr="00B5504C">
        <w:t xml:space="preserve">’ </w:t>
      </w:r>
      <w:r>
        <w:t xml:space="preserve">(bijlage </w:t>
      </w:r>
      <w:r w:rsidR="00503CBD">
        <w:t>11</w:t>
      </w:r>
      <w:r>
        <w:t>) in te dienen</w:t>
      </w:r>
      <w:r w:rsidRPr="00B5504C">
        <w:t xml:space="preserve">. Uit deze verklaring dient te blijken dat de leden van </w:t>
      </w:r>
      <w:r>
        <w:t>het</w:t>
      </w:r>
      <w:r w:rsidR="002B3AFF">
        <w:t xml:space="preserve"> samenwerkingsverband</w:t>
      </w:r>
      <w:r w:rsidRPr="00B5504C">
        <w:t xml:space="preserve"> gezamenlijk en hoofdelijk aansprakelijk </w:t>
      </w:r>
      <w:r>
        <w:t xml:space="preserve">zijn </w:t>
      </w:r>
      <w:r w:rsidRPr="00B5504C">
        <w:t xml:space="preserve">voor de volledige en juiste uitvoering van de overeenkomst. Daarnaast dient in deze verklaring </w:t>
      </w:r>
      <w:r>
        <w:t>het lid van het</w:t>
      </w:r>
      <w:r w:rsidR="002B3AFF">
        <w:t xml:space="preserve"> samenwerkingsverband</w:t>
      </w:r>
      <w:r w:rsidRPr="00B5504C" w:rsidDel="007D76EF">
        <w:t xml:space="preserve"> </w:t>
      </w:r>
      <w:r w:rsidRPr="00B5504C">
        <w:t xml:space="preserve">te worden vermeld die als vertegenwoordiger namens </w:t>
      </w:r>
      <w:r>
        <w:t>het</w:t>
      </w:r>
      <w:r w:rsidR="002B3AFF">
        <w:t xml:space="preserve"> samenwerkingsverband</w:t>
      </w:r>
      <w:r w:rsidRPr="00B5504C">
        <w:t xml:space="preserve"> zal optreden en bevoegd is </w:t>
      </w:r>
      <w:r>
        <w:t>het</w:t>
      </w:r>
      <w:r w:rsidR="002B3AFF">
        <w:t xml:space="preserve"> samenwerkingsverband</w:t>
      </w:r>
      <w:r w:rsidRPr="00B5504C">
        <w:t xml:space="preserve"> te vertegenwoordigen en te binden.</w:t>
      </w:r>
      <w:r>
        <w:t xml:space="preserve"> Ook wenst de </w:t>
      </w:r>
      <w:r w:rsidR="00A54F5B">
        <w:t>VRK</w:t>
      </w:r>
      <w:r>
        <w:t xml:space="preserve"> uit deze verklaring op te maken waarom in</w:t>
      </w:r>
      <w:r w:rsidR="002B3AFF">
        <w:t xml:space="preserve"> samenwerkingsverband</w:t>
      </w:r>
      <w:r>
        <w:t xml:space="preserve"> wordt ingeschreven en welk lid van het</w:t>
      </w:r>
      <w:r w:rsidR="002B3AFF">
        <w:t xml:space="preserve"> samenwerkingsverband</w:t>
      </w:r>
      <w:r>
        <w:t xml:space="preserve"> welk deel van de Opdracht uitvoert.</w:t>
      </w:r>
      <w:r w:rsidRPr="00EB33DE">
        <w:rPr>
          <w:rFonts w:eastAsia="Calibri" w:cs="Arial"/>
        </w:rPr>
        <w:t xml:space="preserve"> </w:t>
      </w:r>
    </w:p>
    <w:p w14:paraId="4669A1A4" w14:textId="77777777" w:rsidR="004C2700" w:rsidRPr="00D40841" w:rsidRDefault="004C2700" w:rsidP="000D3E8B">
      <w:pPr>
        <w:pStyle w:val="Kop2"/>
      </w:pPr>
      <w:bookmarkStart w:id="192" w:name="_Ref173835872"/>
      <w:bookmarkStart w:id="193" w:name="_Toc316462488"/>
      <w:bookmarkStart w:id="194" w:name="_Toc340494879"/>
      <w:bookmarkStart w:id="195" w:name="_Toc340506490"/>
      <w:bookmarkStart w:id="196" w:name="_Ref416345480"/>
      <w:bookmarkStart w:id="197" w:name="_Toc419285393"/>
      <w:bookmarkStart w:id="198" w:name="_Toc421086889"/>
      <w:bookmarkStart w:id="199" w:name="_Toc421100620"/>
      <w:bookmarkStart w:id="200" w:name="_Toc126654986"/>
      <w:proofErr w:type="spellStart"/>
      <w:r w:rsidRPr="00F51F56">
        <w:lastRenderedPageBreak/>
        <w:t>Onderaanneming</w:t>
      </w:r>
      <w:bookmarkEnd w:id="192"/>
      <w:bookmarkEnd w:id="193"/>
      <w:bookmarkEnd w:id="194"/>
      <w:bookmarkEnd w:id="195"/>
      <w:bookmarkEnd w:id="196"/>
      <w:bookmarkEnd w:id="197"/>
      <w:bookmarkEnd w:id="198"/>
      <w:bookmarkEnd w:id="199"/>
      <w:bookmarkEnd w:id="200"/>
      <w:proofErr w:type="spellEnd"/>
    </w:p>
    <w:p w14:paraId="5D6AF85A" w14:textId="77777777" w:rsidR="004C2700" w:rsidRPr="00274A62" w:rsidRDefault="004C2700" w:rsidP="004C2700">
      <w:pPr>
        <w:rPr>
          <w:rFonts w:eastAsia="Calibri" w:cs="Arial"/>
        </w:rPr>
      </w:pPr>
      <w:r w:rsidRPr="00B22251">
        <w:t xml:space="preserve">Het is de </w:t>
      </w:r>
      <w:r>
        <w:t>Inschrijver</w:t>
      </w:r>
      <w:r w:rsidRPr="00B22251">
        <w:t xml:space="preserve"> toegestaan om voor de uitvoering van de </w:t>
      </w:r>
      <w:r>
        <w:t>Opdracht</w:t>
      </w:r>
      <w:r w:rsidRPr="00B22251">
        <w:t xml:space="preserve"> </w:t>
      </w:r>
      <w:r w:rsidR="003B473C">
        <w:rPr>
          <w:rFonts w:cstheme="minorHAnsi"/>
        </w:rPr>
        <w:t>éé</w:t>
      </w:r>
      <w:r w:rsidRPr="00B22251">
        <w:t>n of meerdere onderaannemers in te schakelen.</w:t>
      </w:r>
      <w:r>
        <w:t xml:space="preserve"> De Inschrijver is de hoofd</w:t>
      </w:r>
      <w:r w:rsidRPr="00860F51">
        <w:rPr>
          <w:rFonts w:eastAsia="Calibri" w:cs="Arial"/>
        </w:rPr>
        <w:t xml:space="preserve">aannemer en aanspreekpunt voor </w:t>
      </w:r>
      <w:r>
        <w:rPr>
          <w:rFonts w:eastAsia="Calibri" w:cs="Arial"/>
        </w:rPr>
        <w:t xml:space="preserve">de </w:t>
      </w:r>
      <w:r w:rsidR="00A54F5B">
        <w:rPr>
          <w:rFonts w:eastAsia="Calibri" w:cs="Arial"/>
        </w:rPr>
        <w:t>VRK</w:t>
      </w:r>
      <w:r w:rsidRPr="00860F51">
        <w:rPr>
          <w:rFonts w:eastAsia="Calibri" w:cs="Arial"/>
        </w:rPr>
        <w:t xml:space="preserve"> tijdens de aanbestedingsprocedure en </w:t>
      </w:r>
      <w:r>
        <w:rPr>
          <w:rFonts w:eastAsia="Calibri" w:cs="Arial"/>
        </w:rPr>
        <w:t xml:space="preserve">de </w:t>
      </w:r>
      <w:r w:rsidRPr="00860F51">
        <w:rPr>
          <w:rFonts w:eastAsia="Calibri" w:cs="Arial"/>
        </w:rPr>
        <w:t xml:space="preserve">uitvoering van de </w:t>
      </w:r>
      <w:r>
        <w:rPr>
          <w:rFonts w:eastAsia="Calibri" w:cs="Arial"/>
        </w:rPr>
        <w:t>Opdracht</w:t>
      </w:r>
      <w:r w:rsidRPr="00860F51">
        <w:rPr>
          <w:rFonts w:eastAsia="Calibri" w:cs="Arial"/>
        </w:rPr>
        <w:t xml:space="preserve">. </w:t>
      </w:r>
      <w:r>
        <w:rPr>
          <w:rFonts w:eastAsia="Calibri" w:cs="Arial"/>
        </w:rPr>
        <w:t>De Inschrijver</w:t>
      </w:r>
      <w:r w:rsidRPr="00274A62">
        <w:rPr>
          <w:rFonts w:eastAsia="Calibri" w:cs="Arial"/>
        </w:rPr>
        <w:t xml:space="preserve"> </w:t>
      </w:r>
      <w:r>
        <w:rPr>
          <w:rFonts w:eastAsia="Calibri" w:cs="Arial"/>
        </w:rPr>
        <w:t xml:space="preserve">is </w:t>
      </w:r>
      <w:r w:rsidRPr="00274A62">
        <w:rPr>
          <w:rFonts w:eastAsia="Calibri" w:cs="Arial"/>
        </w:rPr>
        <w:t xml:space="preserve">volledig aansprakelijk voor de naleving van alle uit de </w:t>
      </w:r>
      <w:r>
        <w:rPr>
          <w:rFonts w:eastAsia="Calibri" w:cs="Arial"/>
        </w:rPr>
        <w:t>Overeenkomst</w:t>
      </w:r>
      <w:r w:rsidRPr="00274A62">
        <w:rPr>
          <w:rFonts w:eastAsia="Calibri" w:cs="Arial"/>
        </w:rPr>
        <w:t xml:space="preserve"> voortvloeiende verplichtingen.</w:t>
      </w:r>
      <w:r>
        <w:rPr>
          <w:rFonts w:eastAsia="Calibri" w:cs="Arial"/>
        </w:rPr>
        <w:t xml:space="preserve"> </w:t>
      </w:r>
    </w:p>
    <w:p w14:paraId="6BC6847C" w14:textId="77777777" w:rsidR="004C2700" w:rsidRDefault="004C2700" w:rsidP="004C2700"/>
    <w:p w14:paraId="39D5898D" w14:textId="77777777" w:rsidR="004C2700" w:rsidRPr="00A818D5" w:rsidRDefault="004C2700" w:rsidP="004C2700">
      <w:r>
        <w:t xml:space="preserve">Indien een Inschrijver bij de uitvoering van de Opdracht onderaannemers betrekt, dan wordt de Opdracht uitsluitend aan deze Inschrijver gegund, indien de onderaannemer(s) </w:t>
      </w:r>
      <w:r w:rsidRPr="00387B99">
        <w:t xml:space="preserve">niet onder </w:t>
      </w:r>
      <w:r w:rsidR="000910FA">
        <w:rPr>
          <w:rFonts w:cstheme="minorHAnsi"/>
        </w:rPr>
        <w:t>éé</w:t>
      </w:r>
      <w:r w:rsidRPr="00387B99">
        <w:t xml:space="preserve">n of meer van de gestelde uitsluitingsgronden (paragraaf </w:t>
      </w:r>
      <w:r>
        <w:t>5.</w:t>
      </w:r>
      <w:r w:rsidR="00E758DC">
        <w:t>1</w:t>
      </w:r>
      <w:r w:rsidRPr="00387B99">
        <w:t>) val</w:t>
      </w:r>
      <w:r>
        <w:t>(</w:t>
      </w:r>
      <w:r w:rsidRPr="00387B99">
        <w:t>t</w:t>
      </w:r>
      <w:r>
        <w:t>)(</w:t>
      </w:r>
      <w:proofErr w:type="spellStart"/>
      <w:r>
        <w:t>len</w:t>
      </w:r>
      <w:proofErr w:type="spellEnd"/>
      <w:r>
        <w:t xml:space="preserve">). De Inschrijver dient in dat geval </w:t>
      </w:r>
      <w:r w:rsidRPr="00755F69">
        <w:t xml:space="preserve">bij </w:t>
      </w:r>
      <w:r>
        <w:t>Inschrijving</w:t>
      </w:r>
      <w:r w:rsidRPr="00755F69">
        <w:t xml:space="preserve"> voor ieder van deze onderaan</w:t>
      </w:r>
      <w:r w:rsidRPr="008F30D8">
        <w:t xml:space="preserve">nemers </w:t>
      </w:r>
      <w:r>
        <w:t>het UEA</w:t>
      </w:r>
      <w:r w:rsidRPr="00755F69">
        <w:t xml:space="preserve"> in te dienen</w:t>
      </w:r>
      <w:r>
        <w:t xml:space="preserve">. </w:t>
      </w:r>
      <w:r w:rsidRPr="00755F69">
        <w:t xml:space="preserve">De </w:t>
      </w:r>
      <w:r w:rsidRPr="00A818D5">
        <w:t>onderaannemer</w:t>
      </w:r>
      <w:r w:rsidRPr="00755F69">
        <w:t xml:space="preserve"> dient de volgende </w:t>
      </w:r>
      <w:r>
        <w:t>onderdelen</w:t>
      </w:r>
      <w:r w:rsidRPr="00755F69">
        <w:t xml:space="preserve"> van </w:t>
      </w:r>
      <w:r w:rsidRPr="00A818D5">
        <w:t>het UEA</w:t>
      </w:r>
      <w:r w:rsidRPr="00755F69">
        <w:t xml:space="preserve"> volledig in te vullen en rechtsgeldig te ondertekenen: </w:t>
      </w:r>
    </w:p>
    <w:p w14:paraId="500AAD7B" w14:textId="77777777" w:rsidR="004C2700" w:rsidRPr="00755F69" w:rsidRDefault="004C2700" w:rsidP="00516F4A">
      <w:pPr>
        <w:pStyle w:val="Lijstalinea"/>
        <w:numPr>
          <w:ilvl w:val="0"/>
          <w:numId w:val="32"/>
        </w:numPr>
      </w:pPr>
      <w:r>
        <w:t>D</w:t>
      </w:r>
      <w:r w:rsidRPr="00755F69">
        <w:t>eel II, onderdeel A en B (gegevens onderaannemer)</w:t>
      </w:r>
    </w:p>
    <w:p w14:paraId="44AE178F" w14:textId="77777777" w:rsidR="004C2700" w:rsidRPr="00755F69" w:rsidRDefault="004C2700" w:rsidP="00516F4A">
      <w:pPr>
        <w:pStyle w:val="Lijstalinea"/>
        <w:numPr>
          <w:ilvl w:val="0"/>
          <w:numId w:val="32"/>
        </w:numPr>
      </w:pPr>
      <w:r>
        <w:t>D</w:t>
      </w:r>
      <w:r w:rsidRPr="00755F69">
        <w:t xml:space="preserve">eel III, onderdeel A, B, en C </w:t>
      </w:r>
      <w:r w:rsidRPr="004E4437">
        <w:t>(uitsluitingsgronden)</w:t>
      </w:r>
    </w:p>
    <w:p w14:paraId="65CA948D" w14:textId="77777777" w:rsidR="004C2700" w:rsidRPr="00A818D5" w:rsidRDefault="004C2700" w:rsidP="00516F4A">
      <w:pPr>
        <w:pStyle w:val="Lijstalinea"/>
        <w:numPr>
          <w:ilvl w:val="0"/>
          <w:numId w:val="32"/>
        </w:numPr>
      </w:pPr>
      <w:r>
        <w:t>D</w:t>
      </w:r>
      <w:r w:rsidRPr="00755F69">
        <w:t>eel VI (ondertekening)</w:t>
      </w:r>
    </w:p>
    <w:p w14:paraId="27B1C9A1" w14:textId="77777777" w:rsidR="004C2700" w:rsidRDefault="004C2700" w:rsidP="004C2700"/>
    <w:p w14:paraId="6A90E83F" w14:textId="77777777" w:rsidR="004C2700" w:rsidRPr="00084BD7" w:rsidRDefault="004C2700" w:rsidP="004C2700">
      <w:pPr>
        <w:pStyle w:val="Alinea0"/>
        <w:tabs>
          <w:tab w:val="left" w:pos="1418"/>
        </w:tabs>
        <w:ind w:left="0"/>
      </w:pPr>
      <w:r>
        <w:t xml:space="preserve">Indien bij de uitvoering van de Opdracht </w:t>
      </w:r>
      <w:r w:rsidR="000910FA">
        <w:t xml:space="preserve">alsnog blijkt dat op </w:t>
      </w:r>
      <w:r>
        <w:t>een onderaannemer</w:t>
      </w:r>
      <w:r w:rsidR="000910FA">
        <w:t xml:space="preserve"> </w:t>
      </w:r>
      <w:r>
        <w:t>een grond voor uitsluiting als bedoeld in paragraaf 5.</w:t>
      </w:r>
      <w:r w:rsidR="00020908">
        <w:t>1</w:t>
      </w:r>
      <w:r>
        <w:t xml:space="preserve"> van dit Beschrijvend Document van toepassing is, dan draagt de Inschrijver ervoor zorg dat deze onderaannemer wordt vervangen.</w:t>
      </w:r>
    </w:p>
    <w:p w14:paraId="542AB305" w14:textId="77777777" w:rsidR="004C2700" w:rsidRDefault="004C2700" w:rsidP="004C2700">
      <w:pPr>
        <w:pStyle w:val="Alinea0"/>
        <w:tabs>
          <w:tab w:val="left" w:pos="1418"/>
        </w:tabs>
        <w:rPr>
          <w:highlight w:val="yellow"/>
          <w:lang w:val="nl-NL"/>
        </w:rPr>
      </w:pPr>
    </w:p>
    <w:p w14:paraId="0522A382" w14:textId="77777777" w:rsidR="004C2700" w:rsidRDefault="000910FA" w:rsidP="004C2700">
      <w:r>
        <w:t>V</w:t>
      </w:r>
      <w:r w:rsidR="004C2700" w:rsidRPr="008A6ADD">
        <w:t xml:space="preserve">an de </w:t>
      </w:r>
      <w:r w:rsidR="004C2700">
        <w:t>Inschrijver</w:t>
      </w:r>
      <w:r w:rsidR="004C2700" w:rsidRPr="008A6ADD">
        <w:t xml:space="preserve"> aan wie </w:t>
      </w:r>
      <w:r w:rsidR="004C2700">
        <w:t xml:space="preserve">de </w:t>
      </w:r>
      <w:r w:rsidR="00A54F5B">
        <w:t>VRK</w:t>
      </w:r>
      <w:r w:rsidR="004C2700" w:rsidRPr="008A6ADD">
        <w:t xml:space="preserve"> de </w:t>
      </w:r>
      <w:r w:rsidR="004C2700">
        <w:t>Opdracht</w:t>
      </w:r>
      <w:r w:rsidR="004C2700" w:rsidRPr="008A6ADD">
        <w:t xml:space="preserve"> voornemens is te gunnen</w:t>
      </w:r>
      <w:r w:rsidR="004C2700">
        <w:t>,</w:t>
      </w:r>
      <w:r w:rsidR="004C2700" w:rsidRPr="008A6ADD">
        <w:t xml:space="preserve"> word</w:t>
      </w:r>
      <w:r w:rsidR="004C2700">
        <w:t>t</w:t>
      </w:r>
      <w:r w:rsidR="004C2700" w:rsidRPr="008A6ADD">
        <w:t xml:space="preserve"> in de gunnings</w:t>
      </w:r>
      <w:r w:rsidR="004C2700">
        <w:t xml:space="preserve">beslissing de volgende bewijsmiddelen opgevraagd: </w:t>
      </w:r>
    </w:p>
    <w:p w14:paraId="1CE759CB" w14:textId="77777777" w:rsidR="004C2700" w:rsidRDefault="004C2700" w:rsidP="00516F4A">
      <w:pPr>
        <w:pStyle w:val="Lijstalinea"/>
        <w:numPr>
          <w:ilvl w:val="0"/>
          <w:numId w:val="32"/>
        </w:numPr>
      </w:pPr>
      <w:r>
        <w:t>Een uittreksel uit het H</w:t>
      </w:r>
      <w:r w:rsidRPr="008A6ADD">
        <w:t>andelsregister</w:t>
      </w:r>
      <w:r>
        <w:t xml:space="preserve"> van de onderaannemer</w:t>
      </w:r>
      <w:r w:rsidRPr="008A6ADD">
        <w:t>, dat op het tijdstip van het</w:t>
      </w:r>
      <w:r>
        <w:t xml:space="preserve"> </w:t>
      </w:r>
      <w:r w:rsidRPr="008A6ADD">
        <w:t xml:space="preserve">indienen van de </w:t>
      </w:r>
      <w:r>
        <w:t>Inschrijving</w:t>
      </w:r>
      <w:r w:rsidRPr="008A6ADD">
        <w:t xml:space="preserve"> niet ouder </w:t>
      </w:r>
      <w:r>
        <w:t>mag zijn dan</w:t>
      </w:r>
      <w:r w:rsidRPr="008A6ADD">
        <w:t xml:space="preserve"> zes maanden</w:t>
      </w:r>
      <w:r>
        <w:t>.</w:t>
      </w:r>
    </w:p>
    <w:p w14:paraId="726C709F" w14:textId="77777777" w:rsidR="004C2700" w:rsidRDefault="004C2700" w:rsidP="00516F4A">
      <w:pPr>
        <w:pStyle w:val="Lijstalinea"/>
        <w:numPr>
          <w:ilvl w:val="0"/>
          <w:numId w:val="32"/>
        </w:numPr>
      </w:pPr>
      <w:r>
        <w:t xml:space="preserve">De namen van de wettelijke vertegenwoordigers van de onderaannemers, die bij de uitvoering van de Opdracht zijn betrokken. </w:t>
      </w:r>
    </w:p>
    <w:p w14:paraId="45298696" w14:textId="77777777" w:rsidR="004C2700" w:rsidRDefault="004C2700" w:rsidP="004C2700"/>
    <w:p w14:paraId="651D0806" w14:textId="77777777" w:rsidR="004C2700" w:rsidRDefault="004C2700" w:rsidP="004C2700">
      <w:r>
        <w:t xml:space="preserve">De </w:t>
      </w:r>
      <w:r w:rsidR="00A54F5B">
        <w:t>VRK</w:t>
      </w:r>
      <w:r>
        <w:t xml:space="preserve"> verlangt v</w:t>
      </w:r>
      <w:r w:rsidRPr="008A6ADD">
        <w:t xml:space="preserve">an de </w:t>
      </w:r>
      <w:r>
        <w:t xml:space="preserve">Inschrijver </w:t>
      </w:r>
      <w:r w:rsidRPr="008A6ADD">
        <w:t xml:space="preserve">aan wie </w:t>
      </w:r>
      <w:r>
        <w:t xml:space="preserve">de </w:t>
      </w:r>
      <w:r w:rsidR="00A54F5B">
        <w:t>VRK</w:t>
      </w:r>
      <w:r w:rsidRPr="008A6ADD">
        <w:t xml:space="preserve"> de </w:t>
      </w:r>
      <w:r>
        <w:t>Opdracht</w:t>
      </w:r>
      <w:r w:rsidRPr="008A6ADD">
        <w:t xml:space="preserve"> </w:t>
      </w:r>
      <w:r>
        <w:t>gunt,</w:t>
      </w:r>
      <w:r w:rsidRPr="008A6ADD">
        <w:t xml:space="preserve"> </w:t>
      </w:r>
      <w:r>
        <w:t xml:space="preserve">dat hij de </w:t>
      </w:r>
      <w:r w:rsidR="00A54F5B">
        <w:t>VRK</w:t>
      </w:r>
      <w:r>
        <w:t xml:space="preserve"> in kennis stelt van alle wijzigingen in de voornoemde gegevens van de onderaannemer tijdens de uitvoering van de Opdracht. </w:t>
      </w:r>
    </w:p>
    <w:p w14:paraId="25C9BEB9" w14:textId="77777777" w:rsidR="004C2700" w:rsidRDefault="004C2700" w:rsidP="004C2700"/>
    <w:p w14:paraId="47A6924D" w14:textId="77777777" w:rsidR="004C2700" w:rsidRDefault="004C2700" w:rsidP="000D3E8B">
      <w:pPr>
        <w:pStyle w:val="Kop2"/>
      </w:pPr>
      <w:bookmarkStart w:id="201" w:name="_Ref416347222"/>
      <w:bookmarkStart w:id="202" w:name="_Toc419285394"/>
      <w:bookmarkStart w:id="203" w:name="_Toc421086890"/>
      <w:bookmarkStart w:id="204" w:name="_Toc421100621"/>
      <w:bookmarkStart w:id="205" w:name="_Toc126654987"/>
      <w:r>
        <w:t>Beroep op d</w:t>
      </w:r>
      <w:r w:rsidRPr="00F51F56">
        <w:t>erden</w:t>
      </w:r>
      <w:bookmarkEnd w:id="201"/>
      <w:bookmarkEnd w:id="202"/>
      <w:bookmarkEnd w:id="203"/>
      <w:bookmarkEnd w:id="204"/>
      <w:r>
        <w:t xml:space="preserve"> in het kader van het voldoen aan de geschiktheidseisen</w:t>
      </w:r>
      <w:bookmarkEnd w:id="205"/>
      <w:r>
        <w:t xml:space="preserve"> </w:t>
      </w:r>
    </w:p>
    <w:p w14:paraId="5C477EAB" w14:textId="77777777" w:rsidR="00012490" w:rsidRPr="00012490" w:rsidRDefault="004C2700" w:rsidP="000D3E8B">
      <w:pPr>
        <w:pStyle w:val="Kop3"/>
      </w:pPr>
      <w:bookmarkStart w:id="206" w:name="_Toc126654988"/>
      <w:r>
        <w:t>Algemeen</w:t>
      </w:r>
      <w:bookmarkEnd w:id="206"/>
    </w:p>
    <w:p w14:paraId="3DD35923" w14:textId="77777777" w:rsidR="004C2700" w:rsidRPr="000F2D06" w:rsidRDefault="004C2700" w:rsidP="004C2700">
      <w:r w:rsidRPr="000F2D06">
        <w:t xml:space="preserve">Een Inschrijver die niet zelfstandig aan de gestelde geschiktheidseisen van hoofdstuk 6 van dit Beschrijvend Document kan voldoen, kan een beroep doen op de financiële en economische draagkracht en/of technische bekwaamheid of beroepsbekwaamheid van </w:t>
      </w:r>
      <w:r w:rsidR="0083626D">
        <w:rPr>
          <w:rFonts w:cstheme="minorHAnsi"/>
        </w:rPr>
        <w:t>éé</w:t>
      </w:r>
      <w:r w:rsidRPr="000F2D06">
        <w:t>n of meer derden. Een derde kan ieder ander natuurlijke persoon of rechtspersoon zijn, ongeacht de juridische aard van de banden van de Inschrijver (waaronder de leden van het</w:t>
      </w:r>
      <w:r w:rsidR="002B3AFF">
        <w:t xml:space="preserve"> samenwerkingsverband</w:t>
      </w:r>
      <w:r w:rsidRPr="000F2D06">
        <w:t>) met die natuurlijke persoon of rechtspersoon.</w:t>
      </w:r>
    </w:p>
    <w:p w14:paraId="700F6695" w14:textId="77777777" w:rsidR="004C2700" w:rsidRPr="000F2D06" w:rsidRDefault="004C2700" w:rsidP="004C2700"/>
    <w:p w14:paraId="19DF5E4A" w14:textId="77777777" w:rsidR="004C2700" w:rsidRPr="000F2D06" w:rsidRDefault="004C2700" w:rsidP="004C2700">
      <w:r w:rsidRPr="000F2D06">
        <w:t xml:space="preserve">Indien wordt ingeschreven met (een) derde(n), dan dient de Inschrijver bij de Inschrijving een door (ieder van) deze derde(n) afzonderlijk ingevuld UEA in te dienen. </w:t>
      </w:r>
    </w:p>
    <w:p w14:paraId="2930EF9C" w14:textId="77777777" w:rsidR="004C2700" w:rsidRPr="00126BD4" w:rsidRDefault="004C2700" w:rsidP="004C2700">
      <w:pPr>
        <w:ind w:left="927"/>
        <w:rPr>
          <w:rFonts w:cs="Trebuchet MS"/>
          <w:i/>
          <w:iCs/>
        </w:rPr>
      </w:pPr>
    </w:p>
    <w:p w14:paraId="55650C63" w14:textId="77777777" w:rsidR="004C2700" w:rsidRPr="000F2D06" w:rsidRDefault="004C2700" w:rsidP="004C2700">
      <w:r w:rsidRPr="000F2D06">
        <w:t>Zowel de Inschrijver als de derde(n) dienen het UEA volledig in te vullen en rechtsgeldig te ondertekenen</w:t>
      </w:r>
      <w:r w:rsidR="0083626D">
        <w:t>. In het kader van de rechtsgeldige ondertekening gelden voor de derde(n) dezelfde eisen als voor de Inschrijver</w:t>
      </w:r>
      <w:r w:rsidR="0083626D" w:rsidRPr="000F2D06" w:rsidDel="0083626D">
        <w:t xml:space="preserve"> </w:t>
      </w:r>
    </w:p>
    <w:p w14:paraId="20990E34" w14:textId="77777777" w:rsidR="004C2700" w:rsidRPr="000F2D06" w:rsidRDefault="004C2700" w:rsidP="004C2700"/>
    <w:p w14:paraId="2AC2AB5F" w14:textId="77777777" w:rsidR="004C2700" w:rsidRPr="000F2D06" w:rsidRDefault="004C2700" w:rsidP="004C2700">
      <w:r w:rsidRPr="000F2D06">
        <w:lastRenderedPageBreak/>
        <w:t xml:space="preserve">De Inschrijver dient – ingeval van beroep op een derde – de volgende delen van het UEA in te vullen: </w:t>
      </w:r>
    </w:p>
    <w:p w14:paraId="0935241F" w14:textId="77777777" w:rsidR="004C2700" w:rsidRDefault="004C2700" w:rsidP="00516F4A">
      <w:pPr>
        <w:numPr>
          <w:ilvl w:val="0"/>
          <w:numId w:val="32"/>
        </w:numPr>
        <w:spacing w:line="240" w:lineRule="auto"/>
        <w:ind w:left="1287"/>
        <w:rPr>
          <w:rFonts w:cs="Trebuchet MS"/>
          <w:i/>
          <w:iCs/>
        </w:rPr>
      </w:pPr>
      <w:r>
        <w:rPr>
          <w:rFonts w:cs="Trebuchet MS"/>
          <w:i/>
          <w:iCs/>
        </w:rPr>
        <w:t xml:space="preserve">Deel II, onderdelen A, B en C </w:t>
      </w:r>
    </w:p>
    <w:p w14:paraId="56B76D1C" w14:textId="77777777" w:rsidR="004C2700" w:rsidRDefault="004C2700" w:rsidP="00516F4A">
      <w:pPr>
        <w:numPr>
          <w:ilvl w:val="0"/>
          <w:numId w:val="32"/>
        </w:numPr>
        <w:spacing w:line="240" w:lineRule="auto"/>
        <w:ind w:left="1287"/>
        <w:rPr>
          <w:rFonts w:cs="Trebuchet MS"/>
          <w:i/>
          <w:iCs/>
        </w:rPr>
      </w:pPr>
      <w:r>
        <w:rPr>
          <w:rFonts w:cs="Trebuchet MS"/>
          <w:i/>
          <w:iCs/>
        </w:rPr>
        <w:t>Deel III, onderdelen A, B en C (uitsluitingsgronden)</w:t>
      </w:r>
    </w:p>
    <w:p w14:paraId="55E1BFAF" w14:textId="77777777" w:rsidR="004C2700" w:rsidRDefault="004C2700" w:rsidP="00516F4A">
      <w:pPr>
        <w:numPr>
          <w:ilvl w:val="0"/>
          <w:numId w:val="32"/>
        </w:numPr>
        <w:spacing w:line="240" w:lineRule="auto"/>
        <w:ind w:left="1287"/>
        <w:rPr>
          <w:rFonts w:cs="Trebuchet MS"/>
          <w:i/>
          <w:iCs/>
        </w:rPr>
      </w:pPr>
      <w:r>
        <w:rPr>
          <w:rFonts w:cs="Trebuchet MS"/>
          <w:i/>
          <w:iCs/>
        </w:rPr>
        <w:t>Deel IV</w:t>
      </w:r>
    </w:p>
    <w:p w14:paraId="508387B9" w14:textId="77777777" w:rsidR="004C2700" w:rsidRDefault="004C2700" w:rsidP="00516F4A">
      <w:pPr>
        <w:numPr>
          <w:ilvl w:val="0"/>
          <w:numId w:val="32"/>
        </w:numPr>
        <w:spacing w:line="240" w:lineRule="auto"/>
        <w:ind w:left="1287"/>
        <w:rPr>
          <w:rFonts w:cs="Trebuchet MS"/>
          <w:i/>
          <w:iCs/>
        </w:rPr>
      </w:pPr>
      <w:r>
        <w:rPr>
          <w:rFonts w:cs="Trebuchet MS"/>
          <w:i/>
          <w:iCs/>
        </w:rPr>
        <w:t>Deel VI (ondertekening).</w:t>
      </w:r>
    </w:p>
    <w:p w14:paraId="60FA944E" w14:textId="77777777" w:rsidR="004C2700" w:rsidRDefault="004C2700" w:rsidP="004C2700">
      <w:pPr>
        <w:ind w:left="927"/>
        <w:rPr>
          <w:rFonts w:cs="Trebuchet MS"/>
          <w:i/>
          <w:iCs/>
        </w:rPr>
      </w:pPr>
    </w:p>
    <w:p w14:paraId="081854D9" w14:textId="77777777" w:rsidR="004C2700" w:rsidRPr="000F2D06" w:rsidRDefault="004C2700" w:rsidP="004C2700">
      <w:r w:rsidRPr="000F2D06">
        <w:t>De derde(n) dient/dienen de volgende delen van het UEA in te vullen:</w:t>
      </w:r>
    </w:p>
    <w:p w14:paraId="287BBA83" w14:textId="77777777" w:rsidR="004C2700" w:rsidRPr="00126BD4" w:rsidRDefault="004C2700" w:rsidP="00516F4A">
      <w:pPr>
        <w:numPr>
          <w:ilvl w:val="0"/>
          <w:numId w:val="32"/>
        </w:numPr>
        <w:spacing w:line="240" w:lineRule="auto"/>
        <w:ind w:left="1287"/>
        <w:rPr>
          <w:rFonts w:cs="Trebuchet MS"/>
          <w:i/>
          <w:iCs/>
        </w:rPr>
      </w:pPr>
      <w:r w:rsidRPr="00126BD4">
        <w:rPr>
          <w:rFonts w:cs="Trebuchet MS"/>
          <w:i/>
          <w:iCs/>
        </w:rPr>
        <w:t>Deel II, onderdeel A en B (gegevens derde)</w:t>
      </w:r>
    </w:p>
    <w:p w14:paraId="2DAEF77A" w14:textId="77777777" w:rsidR="004C2700" w:rsidRPr="00126BD4" w:rsidRDefault="004C2700" w:rsidP="00516F4A">
      <w:pPr>
        <w:numPr>
          <w:ilvl w:val="0"/>
          <w:numId w:val="32"/>
        </w:numPr>
        <w:spacing w:line="240" w:lineRule="auto"/>
        <w:ind w:left="1287"/>
        <w:rPr>
          <w:rFonts w:cs="Trebuchet MS"/>
          <w:i/>
          <w:iCs/>
        </w:rPr>
      </w:pPr>
      <w:r w:rsidRPr="00126BD4">
        <w:rPr>
          <w:rFonts w:cs="Trebuchet MS"/>
          <w:i/>
          <w:iCs/>
        </w:rPr>
        <w:t>Deel III, onderdeel A, B en C (uitsluitingsgronden)</w:t>
      </w:r>
    </w:p>
    <w:p w14:paraId="2C58CC87" w14:textId="77777777" w:rsidR="004C2700" w:rsidRPr="00126BD4" w:rsidRDefault="004C2700" w:rsidP="00516F4A">
      <w:pPr>
        <w:numPr>
          <w:ilvl w:val="0"/>
          <w:numId w:val="32"/>
        </w:numPr>
        <w:spacing w:line="240" w:lineRule="auto"/>
        <w:ind w:left="1287"/>
        <w:rPr>
          <w:rFonts w:cs="Trebuchet MS"/>
          <w:i/>
          <w:iCs/>
        </w:rPr>
      </w:pPr>
      <w:r w:rsidRPr="00126BD4">
        <w:rPr>
          <w:rFonts w:cs="Trebuchet MS"/>
          <w:i/>
          <w:iCs/>
        </w:rPr>
        <w:t>Deel IV (geschiktheidseisen) voor zover relevant voor het beroep op de middelen van deze derde</w:t>
      </w:r>
    </w:p>
    <w:p w14:paraId="65AB1C46" w14:textId="77777777" w:rsidR="004C2700" w:rsidRPr="00126BD4" w:rsidRDefault="004C2700" w:rsidP="00516F4A">
      <w:pPr>
        <w:numPr>
          <w:ilvl w:val="0"/>
          <w:numId w:val="32"/>
        </w:numPr>
        <w:spacing w:line="240" w:lineRule="auto"/>
        <w:ind w:left="1287"/>
        <w:rPr>
          <w:rFonts w:cs="Trebuchet MS"/>
          <w:i/>
          <w:iCs/>
        </w:rPr>
      </w:pPr>
      <w:r w:rsidRPr="00126BD4">
        <w:rPr>
          <w:rFonts w:cs="Trebuchet MS"/>
          <w:i/>
          <w:iCs/>
        </w:rPr>
        <w:t>Deel VI (ondertekening)</w:t>
      </w:r>
      <w:r>
        <w:rPr>
          <w:rFonts w:cs="Trebuchet MS"/>
          <w:i/>
          <w:iCs/>
        </w:rPr>
        <w:t>.</w:t>
      </w:r>
      <w:r w:rsidRPr="00126BD4">
        <w:rPr>
          <w:rFonts w:cs="Trebuchet MS"/>
          <w:i/>
          <w:iCs/>
        </w:rPr>
        <w:t xml:space="preserve"> </w:t>
      </w:r>
    </w:p>
    <w:p w14:paraId="7068A356" w14:textId="77777777" w:rsidR="004C2700" w:rsidRDefault="004C2700" w:rsidP="004C2700">
      <w:pPr>
        <w:ind w:left="927"/>
        <w:rPr>
          <w:rFonts w:cs="Trebuchet MS"/>
          <w:i/>
          <w:iCs/>
        </w:rPr>
      </w:pPr>
    </w:p>
    <w:p w14:paraId="794F0862" w14:textId="77777777" w:rsidR="004C2700" w:rsidRPr="000F2D06" w:rsidRDefault="00573DCC" w:rsidP="004C2700">
      <w:bookmarkStart w:id="207" w:name="_Hlk33523200"/>
      <w:bookmarkStart w:id="208" w:name="_Hlk33523503"/>
      <w:r>
        <w:t xml:space="preserve">De Inschrijver aan wie </w:t>
      </w:r>
      <w:r w:rsidR="00137AF8">
        <w:t>VRK</w:t>
      </w:r>
      <w:r w:rsidR="004C2700" w:rsidRPr="000F2D06">
        <w:t xml:space="preserve"> de opdracht beoogt te gunnen, </w:t>
      </w:r>
      <w:bookmarkEnd w:id="207"/>
      <w:r w:rsidR="004C2700" w:rsidRPr="000F2D06">
        <w:t xml:space="preserve">dient de door hemzelf en de derde ingevulde en ondertekende ‘Verklaring middelen derde’ (bijlage </w:t>
      </w:r>
      <w:r w:rsidR="00503CBD">
        <w:t>12</w:t>
      </w:r>
      <w:r w:rsidR="004C2700" w:rsidRPr="000F2D06">
        <w:t>) in te dienen, op basis waarvan de derde verklaart dat de Inschrijver kan beschikken over de voor de uitvoering van de Opdracht noodzakelijke middelen van deze derde. Daarnaast dient de Inschrijver alle bewijsstukken in te dienen waarmee hij aantoont dat de uitsluitingsgronden niet van toepassing zijn op derde op wiens technische en beroepsbekwaamheid hij zich beroept (zie ook paragraaf 6.</w:t>
      </w:r>
      <w:r w:rsidR="007059BF">
        <w:t>4</w:t>
      </w:r>
      <w:r w:rsidR="004C2700" w:rsidRPr="000F2D06">
        <w:t xml:space="preserve"> Beschrijvend Document). </w:t>
      </w:r>
    </w:p>
    <w:bookmarkEnd w:id="208"/>
    <w:p w14:paraId="68019867" w14:textId="77777777" w:rsidR="004C2700" w:rsidRPr="00126BD4" w:rsidRDefault="004C2700" w:rsidP="004C2700">
      <w:pPr>
        <w:ind w:left="927"/>
        <w:rPr>
          <w:rFonts w:cs="Trebuchet MS"/>
          <w:i/>
          <w:iCs/>
        </w:rPr>
      </w:pPr>
    </w:p>
    <w:p w14:paraId="20408A8D" w14:textId="77777777" w:rsidR="004C2700" w:rsidRPr="00012490" w:rsidRDefault="004C2700" w:rsidP="000D3E8B">
      <w:pPr>
        <w:pStyle w:val="Kop3"/>
      </w:pPr>
      <w:bookmarkStart w:id="209" w:name="_Toc126654989"/>
      <w:r>
        <w:t>Beroep op de technische en beroepsbekwaamheid</w:t>
      </w:r>
      <w:bookmarkEnd w:id="209"/>
    </w:p>
    <w:p w14:paraId="6710029C" w14:textId="77777777" w:rsidR="004C2700" w:rsidRPr="000F2D06" w:rsidRDefault="004C2700" w:rsidP="004C2700">
      <w:r w:rsidRPr="000F2D06">
        <w:t xml:space="preserve">Indien in het kader van de geschiktheidseisen voor de technische bekwaamheid en </w:t>
      </w:r>
    </w:p>
    <w:p w14:paraId="6C410E22" w14:textId="77777777" w:rsidR="004C2700" w:rsidRPr="000F2D06" w:rsidRDefault="004C2700" w:rsidP="004C2700">
      <w:r w:rsidRPr="000F2D06">
        <w:t xml:space="preserve">beroepsbekwaamheid (referentie-eis) en (kwaliteitsmanagementsysteem) - een beroep wordt gedaan op de middelen van een derde, dan moet deze derde door de Inschrijver daadwerkelijk voor de uitvoering van de Opdracht als onderaannemer worden ingezet. </w:t>
      </w:r>
    </w:p>
    <w:p w14:paraId="16C82B09" w14:textId="77777777" w:rsidR="004C2700" w:rsidRPr="000F2D06" w:rsidRDefault="004C2700" w:rsidP="004C2700"/>
    <w:p w14:paraId="1827B557" w14:textId="77777777" w:rsidR="004C2700" w:rsidRPr="000F2D06" w:rsidRDefault="004C2700" w:rsidP="004C2700">
      <w:r w:rsidRPr="000F2D06">
        <w:t xml:space="preserve">Indien de Inschrijver zich beroept op de technische en beroepsbekwaamheid van (een) derde(n), dient de Inschrijver naast de eventueel door hemzelf bij Inschrijving in te dienen lijst van eigen referentieprojecten, te overleggen een (lijst van) referentieproject(en) van die derde(n) op wiens/wier technische en beroepsbekwaamheid de Inschrijver zich beroept (bijlage 6). </w:t>
      </w:r>
    </w:p>
    <w:p w14:paraId="46647F81" w14:textId="77777777" w:rsidR="00012490" w:rsidRPr="00012490" w:rsidRDefault="004C2700" w:rsidP="000D3E8B">
      <w:pPr>
        <w:pStyle w:val="Kop3"/>
      </w:pPr>
      <w:bookmarkStart w:id="210" w:name="_Toc126654990"/>
      <w:r>
        <w:t>Beroep op de financiële en economische draagkracht</w:t>
      </w:r>
      <w:bookmarkEnd w:id="210"/>
    </w:p>
    <w:p w14:paraId="187C5AD9" w14:textId="77777777" w:rsidR="004C2700" w:rsidRPr="000F2D06" w:rsidRDefault="004C2700" w:rsidP="004C2700">
      <w:r w:rsidRPr="000F2D06">
        <w:t>Indien de Inschrijver een beroep doet op de financiële en economische draagkracht van een derde(n), zijn zowel de Inschrijver als de derde(n) op wiens/wier financiële en economische draagkracht de Inschrijver een beroep doet, hoofdelijk aansprakelijk voor de uitvoering van de Overeenkomst.</w:t>
      </w:r>
    </w:p>
    <w:p w14:paraId="75B5E848" w14:textId="77777777" w:rsidR="004C2700" w:rsidRPr="000F2D06" w:rsidRDefault="004C2700" w:rsidP="004C2700"/>
    <w:p w14:paraId="5E9D0DDC" w14:textId="77777777" w:rsidR="004C2700" w:rsidRPr="000F2D06" w:rsidRDefault="004C2700" w:rsidP="004C2700">
      <w:r w:rsidRPr="000F2D06">
        <w:t xml:space="preserve">De </w:t>
      </w:r>
      <w:r w:rsidR="002B563E">
        <w:t xml:space="preserve">Inschrijver aan wie </w:t>
      </w:r>
      <w:r w:rsidR="00137AF8">
        <w:t>VRK</w:t>
      </w:r>
      <w:r w:rsidRPr="000F2D06">
        <w:t xml:space="preserve"> voornemens is de opdracht te gunnen en die een beroep doet op de financiële en economische draagkracht van (een) derde(n), dient binnen zeven kalenderdagen gerekend van de dagtekening van de gunningsbeslissing tevens de stukken </w:t>
      </w:r>
      <w:r w:rsidR="0083626D">
        <w:t xml:space="preserve">in te dienen </w:t>
      </w:r>
      <w:r w:rsidRPr="000F2D06">
        <w:t xml:space="preserve">die in de plaats komen van hetgeen de Inschrijver moet indienen ten bewijze dat hij voldoet aan de geschiktheidseisen ter zake van financiële en economische draagkracht (paragraaf </w:t>
      </w:r>
      <w:r w:rsidR="00A2144E">
        <w:t>6</w:t>
      </w:r>
      <w:r w:rsidRPr="000F2D06">
        <w:t>.3 Beschrijvend Document).</w:t>
      </w:r>
    </w:p>
    <w:p w14:paraId="4A29ACEE" w14:textId="77777777" w:rsidR="00012490" w:rsidRPr="00012490" w:rsidRDefault="004C2700" w:rsidP="000D3E8B">
      <w:pPr>
        <w:pStyle w:val="Kop3"/>
      </w:pPr>
      <w:bookmarkStart w:id="211" w:name="_Toc126654991"/>
      <w:r>
        <w:t>Vervangende derde(n)</w:t>
      </w:r>
      <w:bookmarkEnd w:id="211"/>
    </w:p>
    <w:p w14:paraId="3BDBF18A" w14:textId="77777777" w:rsidR="004C2700" w:rsidRPr="000F2D06" w:rsidRDefault="004C2700" w:rsidP="004C2700">
      <w:r w:rsidRPr="000F2D06">
        <w:t xml:space="preserve">Indien bij de uitvoering van de Opdracht </w:t>
      </w:r>
      <w:r w:rsidR="009E6F92">
        <w:t>blijkt dat op</w:t>
      </w:r>
      <w:r w:rsidRPr="000F2D06">
        <w:t xml:space="preserve"> een derde</w:t>
      </w:r>
      <w:r w:rsidR="00CC7D4A">
        <w:t xml:space="preserve"> </w:t>
      </w:r>
      <w:r w:rsidRPr="000F2D06">
        <w:t>een grond voor uitsluiting als bedoeld in paragraaf 5.</w:t>
      </w:r>
      <w:r w:rsidR="00DF1288">
        <w:t>1</w:t>
      </w:r>
      <w:r w:rsidRPr="000F2D06">
        <w:t xml:space="preserve"> van dit Beschrijvend Document </w:t>
      </w:r>
      <w:r w:rsidR="002B563E">
        <w:t xml:space="preserve">van toepassing is, wijst </w:t>
      </w:r>
      <w:r w:rsidR="00137AF8">
        <w:t>VRK</w:t>
      </w:r>
      <w:r w:rsidRPr="000F2D06">
        <w:t xml:space="preserve"> het beroep op de geschiktheid van de betreffende derde </w:t>
      </w:r>
      <w:r w:rsidR="002B563E">
        <w:t xml:space="preserve">schriftelijk af en stelt </w:t>
      </w:r>
      <w:r w:rsidR="00137AF8">
        <w:t>VRK</w:t>
      </w:r>
      <w:r w:rsidRPr="000F2D06">
        <w:t xml:space="preserve"> de Inschrijver eenmalig in de gelegenheid de</w:t>
      </w:r>
      <w:r w:rsidR="009E6F92">
        <w:t>ze</w:t>
      </w:r>
      <w:r w:rsidRPr="000F2D06">
        <w:t xml:space="preserve"> derde te vervangen.</w:t>
      </w:r>
    </w:p>
    <w:p w14:paraId="7FCE151E" w14:textId="77777777" w:rsidR="004C2700" w:rsidRPr="000F2D06" w:rsidRDefault="004C2700" w:rsidP="004C2700"/>
    <w:p w14:paraId="200D25DF" w14:textId="77777777" w:rsidR="004C2700" w:rsidRPr="000F2D06" w:rsidRDefault="004C2700" w:rsidP="004C2700">
      <w:r w:rsidRPr="000F2D06">
        <w:t>Een beroep op een vervangende derde dient in voorkomend geval te worden ingediend binnen zeven kalenderdagen gerekend vanaf de dagtekening van de afwijzing van de derden op wie de Inschrijver bij Inschrijving een beroep heeft gedaan. Binnen die termijn m</w:t>
      </w:r>
      <w:r w:rsidR="002B563E">
        <w:t xml:space="preserve">oeten dus alle documenten die </w:t>
      </w:r>
      <w:r w:rsidR="00137AF8">
        <w:t>VRK</w:t>
      </w:r>
      <w:r w:rsidRPr="000F2D06">
        <w:t xml:space="preserve"> vereist voor </w:t>
      </w:r>
      <w:r w:rsidRPr="000F2D06">
        <w:lastRenderedPageBreak/>
        <w:t xml:space="preserve">het beroep op de vervangende derden te zijn geüpload in </w:t>
      </w:r>
      <w:proofErr w:type="spellStart"/>
      <w:r w:rsidRPr="000F2D06">
        <w:t>TenderNed</w:t>
      </w:r>
      <w:proofErr w:type="spellEnd"/>
      <w:r w:rsidRPr="000F2D06">
        <w:t xml:space="preserve"> en beschikbaar </w:t>
      </w:r>
      <w:r w:rsidR="002B563E">
        <w:t xml:space="preserve">te zijn voor beoordeling door </w:t>
      </w:r>
      <w:r w:rsidR="00137AF8">
        <w:t>VRK</w:t>
      </w:r>
      <w:r w:rsidRPr="000F2D06">
        <w:t xml:space="preserve">. </w:t>
      </w:r>
    </w:p>
    <w:p w14:paraId="3372AD29" w14:textId="77777777" w:rsidR="004C2700" w:rsidRDefault="004C2700" w:rsidP="004C2700"/>
    <w:p w14:paraId="5169CCDE" w14:textId="77777777" w:rsidR="004C2700" w:rsidRDefault="004C2700" w:rsidP="00B07C96">
      <w:pPr>
        <w:pStyle w:val="Stijl5"/>
      </w:pPr>
      <w:bookmarkStart w:id="212" w:name="_Ref416347631"/>
      <w:bookmarkStart w:id="213" w:name="_Toc126654992"/>
      <w:r>
        <w:lastRenderedPageBreak/>
        <w:t>Uitsluitingsgronden</w:t>
      </w:r>
      <w:bookmarkEnd w:id="213"/>
    </w:p>
    <w:p w14:paraId="62E54BB8" w14:textId="77777777" w:rsidR="004C2700" w:rsidRDefault="004C2700" w:rsidP="000D3E8B">
      <w:pPr>
        <w:pStyle w:val="Kop2"/>
      </w:pPr>
      <w:bookmarkStart w:id="214" w:name="_Toc509233872"/>
      <w:bookmarkStart w:id="215" w:name="_Toc509233977"/>
      <w:bookmarkStart w:id="216" w:name="_Toc419285397"/>
      <w:bookmarkStart w:id="217" w:name="_Toc421086893"/>
      <w:bookmarkStart w:id="218" w:name="_Toc421100624"/>
      <w:bookmarkStart w:id="219" w:name="_Toc126654993"/>
      <w:bookmarkEnd w:id="212"/>
      <w:bookmarkEnd w:id="214"/>
      <w:bookmarkEnd w:id="215"/>
      <w:r>
        <w:t>Uitsluitingsgronden</w:t>
      </w:r>
      <w:bookmarkEnd w:id="186"/>
      <w:bookmarkEnd w:id="216"/>
      <w:bookmarkEnd w:id="217"/>
      <w:bookmarkEnd w:id="218"/>
      <w:bookmarkEnd w:id="219"/>
    </w:p>
    <w:p w14:paraId="1196C157" w14:textId="77777777" w:rsidR="004C2700" w:rsidRDefault="004C2700" w:rsidP="004C2700">
      <w:r>
        <w:t xml:space="preserve">De Inschrijver wordt beoordeeld op uitsluitingsgronden. </w:t>
      </w:r>
      <w:r w:rsidR="00B164C6">
        <w:t xml:space="preserve">In deel III van het UEA zijn de uitsluitingsgronden opgenomen die op deze aanbesteding van toepassing zijn. </w:t>
      </w:r>
      <w:r>
        <w:t xml:space="preserve">Indien </w:t>
      </w:r>
      <w:r w:rsidR="00BB5807">
        <w:t>een</w:t>
      </w:r>
      <w:r>
        <w:t xml:space="preserve"> of meer van de uitsluitingsgronden op de Inschrijver van toepassing is/zijn, wordt de Inschrijver van deelneming aan de aanbestedingsprocedure uitgesloten, tenzij dat disproportioneel is. </w:t>
      </w:r>
    </w:p>
    <w:p w14:paraId="5F83E4DF" w14:textId="77777777" w:rsidR="004C2700" w:rsidRDefault="004C2700" w:rsidP="004C2700"/>
    <w:p w14:paraId="61F016AD" w14:textId="77777777" w:rsidR="004C2700" w:rsidRDefault="004C2700" w:rsidP="004C2700">
      <w:r>
        <w:t>Indien de Inschrijver een</w:t>
      </w:r>
      <w:r w:rsidR="002B3AFF">
        <w:t xml:space="preserve"> samenwerkingsverband</w:t>
      </w:r>
      <w:r>
        <w:t xml:space="preserve"> is en een uitsluitingsgrond van toepassing is op een van de leden van dat</w:t>
      </w:r>
      <w:r w:rsidR="002B3AFF">
        <w:t xml:space="preserve"> samenwerkingsverband</w:t>
      </w:r>
      <w:r>
        <w:t>, zal het</w:t>
      </w:r>
      <w:r w:rsidR="002B3AFF">
        <w:t xml:space="preserve"> samenwerkingsverband</w:t>
      </w:r>
      <w:r>
        <w:t xml:space="preserve"> als geheel worden uitgesloten, tenzij dat disproportioneel is. </w:t>
      </w:r>
    </w:p>
    <w:p w14:paraId="52A2D89E" w14:textId="77777777" w:rsidR="00B73F62" w:rsidRPr="00B73F62" w:rsidRDefault="004C2700" w:rsidP="00444BBF">
      <w:pPr>
        <w:pStyle w:val="Kop2"/>
      </w:pPr>
      <w:bookmarkStart w:id="220" w:name="_Toc126654994"/>
      <w:r w:rsidRPr="002E16FF">
        <w:t>Bewijsmiddelen uitsluitingsgronden</w:t>
      </w:r>
      <w:bookmarkEnd w:id="220"/>
    </w:p>
    <w:p w14:paraId="4C5D0335" w14:textId="77777777" w:rsidR="004C2700" w:rsidRDefault="00B15D34" w:rsidP="004C2700">
      <w:pPr>
        <w:suppressAutoHyphens/>
      </w:pPr>
      <w:r>
        <w:t>Om te bewijz</w:t>
      </w:r>
      <w:r>
        <w:rPr>
          <w:rFonts w:ascii="Arial" w:hAnsi="Arial" w:cs="Arial"/>
        </w:rPr>
        <w:t>en</w:t>
      </w:r>
      <w:r w:rsidR="004C2700" w:rsidRPr="00791DDA">
        <w:t xml:space="preserve"> dat </w:t>
      </w:r>
      <w:r w:rsidR="004C2700">
        <w:t xml:space="preserve">op </w:t>
      </w:r>
      <w:r w:rsidR="004C2700" w:rsidRPr="00791DDA">
        <w:t xml:space="preserve">de </w:t>
      </w:r>
      <w:r w:rsidR="004C2700">
        <w:t xml:space="preserve">Inschrijver (waaronder </w:t>
      </w:r>
      <w:r w:rsidR="004C2700" w:rsidRPr="00791DDA">
        <w:t xml:space="preserve">de </w:t>
      </w:r>
      <w:r w:rsidR="004C2700">
        <w:t>leden van het</w:t>
      </w:r>
      <w:r w:rsidR="002B3AFF">
        <w:t xml:space="preserve"> samenwerkingsverband</w:t>
      </w:r>
      <w:r w:rsidR="004C2700">
        <w:t>, onderaannemer en/of derde) geen</w:t>
      </w:r>
      <w:r w:rsidR="004C2700" w:rsidRPr="008D6E7E">
        <w:t xml:space="preserve"> van de voornoemde uitsluitingsgronden </w:t>
      </w:r>
      <w:r w:rsidR="004C2700">
        <w:t>van toepassing is</w:t>
      </w:r>
      <w:r w:rsidR="004C2700" w:rsidRPr="008D6E7E">
        <w:t xml:space="preserve">, kan bij </w:t>
      </w:r>
      <w:r w:rsidR="004C2700">
        <w:t>Inschrijving</w:t>
      </w:r>
      <w:r w:rsidR="004C2700" w:rsidRPr="008D6E7E">
        <w:t xml:space="preserve"> worden vo</w:t>
      </w:r>
      <w:r w:rsidR="004C2700">
        <w:t>lstaan met het indienen van het UEA.</w:t>
      </w:r>
      <w:r w:rsidR="004C2700" w:rsidRPr="008D6E7E">
        <w:t xml:space="preserve"> </w:t>
      </w:r>
    </w:p>
    <w:p w14:paraId="2750F1FB" w14:textId="77777777" w:rsidR="004C2700" w:rsidRDefault="004C2700" w:rsidP="004C2700">
      <w:pPr>
        <w:pStyle w:val="Alinea0"/>
        <w:widowControl/>
        <w:suppressAutoHyphens/>
        <w:ind w:left="0"/>
        <w:rPr>
          <w:lang w:val="nl-NL"/>
        </w:rPr>
      </w:pPr>
    </w:p>
    <w:p w14:paraId="675FE8F9" w14:textId="77777777" w:rsidR="004C2700" w:rsidRDefault="004C2700" w:rsidP="004C2700">
      <w:pPr>
        <w:suppressAutoHyphens/>
      </w:pPr>
      <w:r w:rsidRPr="00CB7A3C">
        <w:t xml:space="preserve">Van de </w:t>
      </w:r>
      <w:r>
        <w:t xml:space="preserve">Inschrijver </w:t>
      </w:r>
      <w:r w:rsidRPr="00CB7A3C">
        <w:t xml:space="preserve">aan wie </w:t>
      </w:r>
      <w:r>
        <w:t xml:space="preserve">de </w:t>
      </w:r>
      <w:r w:rsidR="00A54F5B">
        <w:t>VRK</w:t>
      </w:r>
      <w:r w:rsidRPr="00CB7A3C">
        <w:t xml:space="preserve"> de </w:t>
      </w:r>
      <w:r>
        <w:t>Opdracht</w:t>
      </w:r>
      <w:r w:rsidRPr="00CB7A3C">
        <w:t xml:space="preserve"> voornemens is te gunnen</w:t>
      </w:r>
      <w:r>
        <w:t>,</w:t>
      </w:r>
      <w:r w:rsidRPr="00CB7A3C">
        <w:t xml:space="preserve"> worden in de gunnings</w:t>
      </w:r>
      <w:r>
        <w:t>beslissing</w:t>
      </w:r>
      <w:r w:rsidRPr="00CB7A3C">
        <w:t xml:space="preserve"> de volgende </w:t>
      </w:r>
      <w:r>
        <w:t xml:space="preserve">(Nederlandse) </w:t>
      </w:r>
      <w:r w:rsidRPr="00CB7A3C">
        <w:t>bewijsmiddelen opgevraagd</w:t>
      </w:r>
      <w:r>
        <w:t>.</w:t>
      </w:r>
      <w:r w:rsidRPr="00CB7A3C">
        <w:t xml:space="preserve"> </w:t>
      </w:r>
      <w:r>
        <w:t>Met deze bewijsmiddelen dient</w:t>
      </w:r>
      <w:r w:rsidRPr="00CB7A3C">
        <w:t xml:space="preserve"> de </w:t>
      </w:r>
      <w:r>
        <w:t>Inschrijver</w:t>
      </w:r>
      <w:r w:rsidRPr="00CB7A3C">
        <w:t xml:space="preserve"> binnen </w:t>
      </w:r>
      <w:r>
        <w:t>zeven kalenderdagen</w:t>
      </w:r>
      <w:r w:rsidRPr="00CB7A3C">
        <w:t xml:space="preserve"> na verzending van </w:t>
      </w:r>
      <w:r>
        <w:t>de</w:t>
      </w:r>
      <w:r w:rsidRPr="00CB7A3C">
        <w:t xml:space="preserve"> gunning</w:t>
      </w:r>
      <w:r>
        <w:t>sbeslissing</w:t>
      </w:r>
      <w:r w:rsidRPr="00CB7A3C">
        <w:t xml:space="preserve"> aan</w:t>
      </w:r>
      <w:r>
        <w:t xml:space="preserve"> te </w:t>
      </w:r>
      <w:r w:rsidRPr="00CB7A3C">
        <w:t xml:space="preserve">tonen dat de </w:t>
      </w:r>
      <w:r>
        <w:t>Inschrijver</w:t>
      </w:r>
      <w:r w:rsidRPr="00CB7A3C">
        <w:t xml:space="preserve"> </w:t>
      </w:r>
      <w:r>
        <w:t>geen</w:t>
      </w:r>
      <w:r w:rsidRPr="00CB7A3C">
        <w:t xml:space="preserve"> van de gestelde </w:t>
      </w:r>
      <w:r>
        <w:t>ui</w:t>
      </w:r>
      <w:r w:rsidRPr="00CB7A3C">
        <w:t xml:space="preserve">tsluitingsgronden </w:t>
      </w:r>
      <w:r>
        <w:t>van toepassing zijn.</w:t>
      </w:r>
    </w:p>
    <w:p w14:paraId="65797A89" w14:textId="77777777" w:rsidR="004C2700" w:rsidRDefault="004C2700" w:rsidP="004C2700">
      <w:pPr>
        <w:suppressAutoHyphens/>
      </w:pPr>
    </w:p>
    <w:p w14:paraId="005ED10F" w14:textId="77777777" w:rsidR="004C2700" w:rsidRDefault="004C2700" w:rsidP="004C2700">
      <w:pPr>
        <w:pStyle w:val="Alinea0"/>
        <w:widowControl/>
        <w:suppressAutoHyphens/>
        <w:rPr>
          <w:lang w:val="nl-NL"/>
        </w:rPr>
      </w:pPr>
    </w:p>
    <w:tbl>
      <w:tblPr>
        <w:tblStyle w:val="Tabelraster1"/>
        <w:tblW w:w="5000" w:type="pct"/>
        <w:tblLook w:val="04A0" w:firstRow="1" w:lastRow="0" w:firstColumn="1" w:lastColumn="0" w:noHBand="0" w:noVBand="1"/>
      </w:tblPr>
      <w:tblGrid>
        <w:gridCol w:w="2222"/>
        <w:gridCol w:w="6283"/>
      </w:tblGrid>
      <w:tr w:rsidR="004C2700" w14:paraId="3E13CBB9" w14:textId="77777777" w:rsidTr="004825DC">
        <w:trPr>
          <w:cnfStyle w:val="100000000000" w:firstRow="1" w:lastRow="0" w:firstColumn="0" w:lastColumn="0" w:oddVBand="0" w:evenVBand="0" w:oddHBand="0" w:evenHBand="0" w:firstRowFirstColumn="0" w:firstRowLastColumn="0" w:lastRowFirstColumn="0" w:lastRowLastColumn="0"/>
        </w:trPr>
        <w:tc>
          <w:tcPr>
            <w:tcW w:w="1306" w:type="pct"/>
          </w:tcPr>
          <w:p w14:paraId="5086E685" w14:textId="77777777" w:rsidR="004C2700" w:rsidRPr="0025684E" w:rsidRDefault="004C2700" w:rsidP="004C2700">
            <w:pPr>
              <w:suppressAutoHyphens/>
              <w:rPr>
                <w:sz w:val="16"/>
                <w:szCs w:val="16"/>
              </w:rPr>
            </w:pPr>
            <w:r w:rsidRPr="0025684E">
              <w:rPr>
                <w:sz w:val="16"/>
                <w:szCs w:val="16"/>
              </w:rPr>
              <w:t xml:space="preserve">Uitsluitingsgrond </w:t>
            </w:r>
          </w:p>
        </w:tc>
        <w:tc>
          <w:tcPr>
            <w:tcW w:w="3694" w:type="pct"/>
          </w:tcPr>
          <w:p w14:paraId="62464D63" w14:textId="77777777" w:rsidR="004C2700" w:rsidRPr="0025684E" w:rsidRDefault="004C2700" w:rsidP="004C2700">
            <w:pPr>
              <w:suppressAutoHyphens/>
              <w:rPr>
                <w:sz w:val="16"/>
                <w:szCs w:val="16"/>
              </w:rPr>
            </w:pPr>
            <w:r w:rsidRPr="0025684E">
              <w:rPr>
                <w:sz w:val="16"/>
                <w:szCs w:val="16"/>
              </w:rPr>
              <w:t>bewijsmiddel</w:t>
            </w:r>
          </w:p>
        </w:tc>
      </w:tr>
      <w:tr w:rsidR="004C2700" w14:paraId="3324761D" w14:textId="77777777" w:rsidTr="004825DC">
        <w:trPr>
          <w:cnfStyle w:val="000000100000" w:firstRow="0" w:lastRow="0" w:firstColumn="0" w:lastColumn="0" w:oddVBand="0" w:evenVBand="0" w:oddHBand="1" w:evenHBand="0" w:firstRowFirstColumn="0" w:firstRowLastColumn="0" w:lastRowFirstColumn="0" w:lastRowLastColumn="0"/>
        </w:trPr>
        <w:tc>
          <w:tcPr>
            <w:tcW w:w="1306" w:type="pct"/>
          </w:tcPr>
          <w:p w14:paraId="187B3C3F" w14:textId="77777777" w:rsidR="004C2700" w:rsidRPr="0025684E" w:rsidRDefault="004C2700" w:rsidP="004C2700">
            <w:pPr>
              <w:suppressAutoHyphens/>
              <w:rPr>
                <w:sz w:val="16"/>
                <w:szCs w:val="16"/>
              </w:rPr>
            </w:pPr>
            <w:r w:rsidRPr="0025684E">
              <w:rPr>
                <w:sz w:val="16"/>
                <w:szCs w:val="16"/>
              </w:rPr>
              <w:t xml:space="preserve">Artikelen 2.86 lid 2 en 3 en 2.87 lid 1 onderdelen c en d Aanbestedingswet </w:t>
            </w:r>
          </w:p>
        </w:tc>
        <w:tc>
          <w:tcPr>
            <w:tcW w:w="3694" w:type="pct"/>
          </w:tcPr>
          <w:p w14:paraId="4AC2EDAA" w14:textId="77777777" w:rsidR="004C2700" w:rsidRPr="0025684E" w:rsidRDefault="004C2700" w:rsidP="004C2700">
            <w:pPr>
              <w:suppressAutoHyphens/>
              <w:rPr>
                <w:sz w:val="16"/>
                <w:szCs w:val="16"/>
              </w:rPr>
            </w:pPr>
            <w:r w:rsidRPr="0025684E">
              <w:rPr>
                <w:sz w:val="16"/>
                <w:szCs w:val="16"/>
              </w:rPr>
              <w:t xml:space="preserve">Een Gedragsverklaring Aanbesteden*, die op het tijdstip van het indienen van de Inschrijving </w:t>
            </w:r>
            <w:r w:rsidR="00BD5090">
              <w:rPr>
                <w:sz w:val="16"/>
                <w:szCs w:val="16"/>
              </w:rPr>
              <w:t xml:space="preserve">17 april 2023 </w:t>
            </w:r>
            <w:r w:rsidRPr="0025684E">
              <w:rPr>
                <w:sz w:val="16"/>
                <w:szCs w:val="16"/>
              </w:rPr>
              <w:t>niet ouder is dan twee jaar.</w:t>
            </w:r>
          </w:p>
        </w:tc>
      </w:tr>
    </w:tbl>
    <w:p w14:paraId="18D40AD5" w14:textId="77777777" w:rsidR="004C2700" w:rsidRPr="00B15D34" w:rsidRDefault="004C2700" w:rsidP="00FB24DD">
      <w:pPr>
        <w:pStyle w:val="Bijschrift"/>
        <w:rPr>
          <w:color w:val="auto"/>
          <w:sz w:val="16"/>
        </w:rPr>
      </w:pPr>
      <w:r w:rsidRPr="00B15D34">
        <w:rPr>
          <w:color w:val="auto"/>
          <w:sz w:val="16"/>
        </w:rPr>
        <w:t xml:space="preserve">*De Gedragsverklaring Aanbesteden kan worden aangevraagd bij het Centraal Orgaan Verklaring Omtrent het Gedrag (COVOG). Zie voor meer informatie: </w:t>
      </w:r>
      <w:hyperlink r:id="rId15" w:history="1">
        <w:r w:rsidRPr="00B15D34">
          <w:rPr>
            <w:rStyle w:val="Hyperlink"/>
            <w:color w:val="auto"/>
            <w:sz w:val="16"/>
          </w:rPr>
          <w:t>www.justis.nl</w:t>
        </w:r>
      </w:hyperlink>
      <w:r w:rsidRPr="00B15D34">
        <w:rPr>
          <w:color w:val="auto"/>
          <w:sz w:val="16"/>
        </w:rPr>
        <w:t xml:space="preserve">, waarop ook het aanvraagformulier voor de Gedragsverklaring Aanbesteden kan worden gedownload. </w:t>
      </w:r>
    </w:p>
    <w:p w14:paraId="19B04E1F" w14:textId="77777777" w:rsidR="004C2700" w:rsidRDefault="004C2700" w:rsidP="004C2700">
      <w:pPr>
        <w:suppressAutoHyphens/>
      </w:pPr>
      <w:r w:rsidRPr="00DD6836">
        <w:t xml:space="preserve">Daarnaast aanvaardt </w:t>
      </w:r>
      <w:r>
        <w:t xml:space="preserve">de </w:t>
      </w:r>
      <w:r w:rsidR="00A54F5B">
        <w:t>VRK</w:t>
      </w:r>
      <w:r w:rsidRPr="00DD6836">
        <w:t xml:space="preserve"> ook bewijsmiddelen uit een andere lidstaat van de Europese Unie of uit het land van herkomst of vestiging van de Inschrijver (</w:t>
      </w:r>
      <w:r>
        <w:t xml:space="preserve">waaronder de </w:t>
      </w:r>
      <w:r w:rsidRPr="00DD6836">
        <w:t>leden van het</w:t>
      </w:r>
      <w:r w:rsidR="002B3AFF">
        <w:t xml:space="preserve"> samenwerkingsverband</w:t>
      </w:r>
      <w:r w:rsidRPr="00DD6836">
        <w:t>, onderaannemer</w:t>
      </w:r>
      <w:r w:rsidR="00B15D34">
        <w:t xml:space="preserve"> of</w:t>
      </w:r>
      <w:r w:rsidRPr="00DD6836">
        <w:t xml:space="preserve"> derde). Uit deze bewijsmiddelen moet blijken dat de uitsluitingsgrond niet van toepassing is.</w:t>
      </w:r>
      <w:r>
        <w:t xml:space="preserve"> </w:t>
      </w:r>
    </w:p>
    <w:p w14:paraId="1BB1AC58" w14:textId="77777777" w:rsidR="004C2700" w:rsidRDefault="004C2700" w:rsidP="004C2700">
      <w:pPr>
        <w:suppressAutoHyphens/>
      </w:pPr>
    </w:p>
    <w:p w14:paraId="0A2D5E79" w14:textId="77777777" w:rsidR="004C2700" w:rsidRPr="00875163" w:rsidRDefault="004C2700" w:rsidP="004C2700">
      <w:pPr>
        <w:suppressAutoHyphens/>
      </w:pPr>
      <w:r>
        <w:t xml:space="preserve">De </w:t>
      </w:r>
      <w:r w:rsidR="00A54F5B">
        <w:t>VRK</w:t>
      </w:r>
      <w:r>
        <w:t xml:space="preserve"> wijst Inschrijvers erop dat het verkrijgen van sommige bewijsmiddelen enkele weken kan duren. Inschrijvers wordt geadviseerd de bewijsmiddelen in een zo vroeg mogelijk stadium aan te vragen, opdat deze tijdig – na een eventueel verzoek daartoe door de </w:t>
      </w:r>
      <w:r w:rsidR="00A54F5B">
        <w:t>VRK</w:t>
      </w:r>
      <w:r>
        <w:t xml:space="preserve"> – kunnen worden verstrekt. Indien de Inschrijver – na daartoe door de </w:t>
      </w:r>
      <w:r w:rsidR="00A54F5B">
        <w:t>VRK</w:t>
      </w:r>
      <w:r>
        <w:t xml:space="preserve"> te zijn verzocht – de bewijsstukken niet tijdig indient, wordt de Inschrijver uitgesloten van de aanbestedingsprocedure. </w:t>
      </w:r>
    </w:p>
    <w:p w14:paraId="098E0BC5" w14:textId="77777777" w:rsidR="004C2700" w:rsidRDefault="004C2700" w:rsidP="004C2700">
      <w:pPr>
        <w:suppressAutoHyphens/>
        <w:rPr>
          <w:i/>
        </w:rPr>
      </w:pPr>
    </w:p>
    <w:p w14:paraId="296646CE" w14:textId="77777777" w:rsidR="004C2700" w:rsidRDefault="004C2700" w:rsidP="004C2700"/>
    <w:p w14:paraId="53B71631" w14:textId="77777777" w:rsidR="004C2700" w:rsidRDefault="004C2700" w:rsidP="00B07C96">
      <w:pPr>
        <w:pStyle w:val="Stijl5"/>
      </w:pPr>
      <w:bookmarkStart w:id="221" w:name="_Ref403370367"/>
      <w:bookmarkStart w:id="222" w:name="_Toc419285400"/>
      <w:bookmarkStart w:id="223" w:name="_Toc421086896"/>
      <w:bookmarkStart w:id="224" w:name="_Toc421100625"/>
      <w:bookmarkStart w:id="225" w:name="_Toc126654995"/>
      <w:r>
        <w:lastRenderedPageBreak/>
        <w:t>Geschiktheidseisen</w:t>
      </w:r>
      <w:bookmarkEnd w:id="221"/>
      <w:bookmarkEnd w:id="222"/>
      <w:bookmarkEnd w:id="223"/>
      <w:bookmarkEnd w:id="224"/>
      <w:bookmarkEnd w:id="225"/>
    </w:p>
    <w:p w14:paraId="31DB28F9" w14:textId="77777777" w:rsidR="004C2700" w:rsidRDefault="004C2700" w:rsidP="000D3E8B">
      <w:pPr>
        <w:pStyle w:val="Kop2"/>
      </w:pPr>
      <w:bookmarkStart w:id="226" w:name="_Hlk522269407"/>
      <w:bookmarkStart w:id="227" w:name="_Toc126654996"/>
      <w:r w:rsidRPr="006F2CF3">
        <w:t>Inleiding</w:t>
      </w:r>
      <w:bookmarkEnd w:id="227"/>
      <w:r w:rsidRPr="00BC6C6E">
        <w:t xml:space="preserve"> </w:t>
      </w:r>
    </w:p>
    <w:p w14:paraId="3FBFA3C3" w14:textId="77777777" w:rsidR="004C2700" w:rsidRPr="00BC6C6E" w:rsidRDefault="00E13855" w:rsidP="004C2700">
      <w:pPr>
        <w:suppressAutoHyphens/>
      </w:pPr>
      <w:r>
        <w:t>Op</w:t>
      </w:r>
      <w:r w:rsidR="004C2700" w:rsidRPr="00BC6C6E">
        <w:t xml:space="preserve"> </w:t>
      </w:r>
      <w:r w:rsidR="00792F23">
        <w:t>deze</w:t>
      </w:r>
      <w:r w:rsidR="00792F23" w:rsidRPr="00BC6C6E">
        <w:t xml:space="preserve"> </w:t>
      </w:r>
      <w:r w:rsidR="004C2700" w:rsidRPr="00BC6C6E">
        <w:t xml:space="preserve">aanbesteding zijn </w:t>
      </w:r>
      <w:r>
        <w:t xml:space="preserve">de hiernavolgende </w:t>
      </w:r>
      <w:r w:rsidR="009540A8">
        <w:t>geschiktheidseisen van toepassing. Het niet voldoen aan deze geschiktheidseisen, op de wijze zoals hierna beschreven, zal leiden tot uitsluiting</w:t>
      </w:r>
      <w:r>
        <w:t xml:space="preserve"> van de aanbestedingsprocedure: </w:t>
      </w:r>
    </w:p>
    <w:p w14:paraId="35FA385F" w14:textId="77777777" w:rsidR="004C2700" w:rsidRPr="00BC6C6E" w:rsidRDefault="004C2700" w:rsidP="00516F4A">
      <w:pPr>
        <w:pStyle w:val="Lijstalinea"/>
        <w:numPr>
          <w:ilvl w:val="0"/>
          <w:numId w:val="32"/>
        </w:numPr>
      </w:pPr>
      <w:r>
        <w:t>b</w:t>
      </w:r>
      <w:r w:rsidRPr="00BC6C6E">
        <w:t>evoegdheid de beroepsactiviteiten uit te voeren</w:t>
      </w:r>
    </w:p>
    <w:p w14:paraId="5B5167C1" w14:textId="77777777" w:rsidR="004C2700" w:rsidRPr="00BC6C6E" w:rsidRDefault="004C2700" w:rsidP="00516F4A">
      <w:pPr>
        <w:pStyle w:val="Lijstalinea"/>
        <w:numPr>
          <w:ilvl w:val="0"/>
          <w:numId w:val="32"/>
        </w:numPr>
      </w:pPr>
      <w:r>
        <w:t>f</w:t>
      </w:r>
      <w:r w:rsidRPr="00BC6C6E">
        <w:t>inanciële en economische draagkracht</w:t>
      </w:r>
    </w:p>
    <w:p w14:paraId="5D064FBF" w14:textId="77777777" w:rsidR="004C2700" w:rsidRDefault="004C2700" w:rsidP="00516F4A">
      <w:pPr>
        <w:pStyle w:val="Lijstalinea"/>
        <w:numPr>
          <w:ilvl w:val="0"/>
          <w:numId w:val="32"/>
        </w:numPr>
      </w:pPr>
      <w:r>
        <w:t>t</w:t>
      </w:r>
      <w:r w:rsidRPr="00BC6C6E">
        <w:t>echnische en beroepsbekwaamheid</w:t>
      </w:r>
    </w:p>
    <w:p w14:paraId="562E3D29" w14:textId="77777777" w:rsidR="004C2700" w:rsidRDefault="004C2700" w:rsidP="004C2700">
      <w:pPr>
        <w:pStyle w:val="broodtekst"/>
        <w:suppressAutoHyphens/>
        <w:spacing w:line="0" w:lineRule="atLeast"/>
      </w:pPr>
    </w:p>
    <w:p w14:paraId="46ED2184" w14:textId="77777777" w:rsidR="004C2700" w:rsidRPr="00EC2D45" w:rsidRDefault="004C2700" w:rsidP="004C2700">
      <w:pPr>
        <w:suppressAutoHyphens/>
      </w:pPr>
      <w:r w:rsidRPr="002D2AA9">
        <w:t xml:space="preserve">In </w:t>
      </w:r>
      <w:r>
        <w:t>Deel IV van het UEA</w:t>
      </w:r>
      <w:r w:rsidRPr="00EC2D45">
        <w:t xml:space="preserve"> dient </w:t>
      </w:r>
      <w:r>
        <w:t>Inschrijver</w:t>
      </w:r>
      <w:r w:rsidRPr="00EC2D45">
        <w:t xml:space="preserve"> te verklaren dat wordt voldaan aan alle geschiktheidseisen</w:t>
      </w:r>
      <w:r>
        <w:t xml:space="preserve"> (in het UEA</w:t>
      </w:r>
      <w:r w:rsidRPr="002D2AA9">
        <w:t xml:space="preserve"> ‘selectiecriteria’ genoemd)</w:t>
      </w:r>
      <w:r>
        <w:t>.</w:t>
      </w:r>
      <w:r w:rsidRPr="002D2AA9">
        <w:t xml:space="preserve"> Voor</w:t>
      </w:r>
      <w:r w:rsidR="002B3AFF">
        <w:t xml:space="preserve"> samenwerkingsverband</w:t>
      </w:r>
      <w:r>
        <w:t>en die als Inschrijver</w:t>
      </w:r>
      <w:r w:rsidRPr="002D2AA9">
        <w:t xml:space="preserve"> een </w:t>
      </w:r>
      <w:r>
        <w:t>Inschrijving</w:t>
      </w:r>
      <w:r w:rsidRPr="002D2AA9">
        <w:t xml:space="preserve"> indienen, geldt dat het</w:t>
      </w:r>
      <w:r w:rsidR="002B3AFF">
        <w:t xml:space="preserve"> samenwerkingsverband</w:t>
      </w:r>
      <w:r w:rsidRPr="002D2AA9">
        <w:t xml:space="preserve"> als geheel moet voldoen aan alle geschiktheidseisen. </w:t>
      </w:r>
      <w:r>
        <w:t>Ieder van de leden van het</w:t>
      </w:r>
      <w:r w:rsidR="002B3AFF">
        <w:t xml:space="preserve"> samenwerkingsverband</w:t>
      </w:r>
      <w:r w:rsidRPr="00EC2D45">
        <w:t xml:space="preserve"> dient in dat geval in</w:t>
      </w:r>
      <w:r>
        <w:t xml:space="preserve"> Deel IV van het UEA</w:t>
      </w:r>
      <w:r w:rsidRPr="00EC2D45">
        <w:t xml:space="preserve"> het antwoord ‘ja’ aan te kruisen. </w:t>
      </w:r>
    </w:p>
    <w:p w14:paraId="122B93B5" w14:textId="77777777" w:rsidR="004C2700" w:rsidRPr="000D3E8B" w:rsidRDefault="004C2700" w:rsidP="000D3E8B">
      <w:pPr>
        <w:pStyle w:val="Kop2"/>
        <w:numPr>
          <w:ilvl w:val="1"/>
          <w:numId w:val="23"/>
        </w:numPr>
        <w:rPr>
          <w:b/>
        </w:rPr>
      </w:pPr>
      <w:bookmarkStart w:id="228" w:name="_Toc91857896"/>
      <w:bookmarkStart w:id="229" w:name="_Toc501547418"/>
      <w:bookmarkStart w:id="230" w:name="_Toc126654997"/>
      <w:bookmarkEnd w:id="228"/>
      <w:r w:rsidRPr="00974566">
        <w:t>Bevoegdheid de beroepsactiviteiten uit te voeren</w:t>
      </w:r>
      <w:bookmarkEnd w:id="229"/>
      <w:bookmarkEnd w:id="230"/>
    </w:p>
    <w:p w14:paraId="2CCE368F" w14:textId="77777777" w:rsidR="004C2700" w:rsidRPr="00BC6C6E" w:rsidRDefault="004C2700" w:rsidP="004C2700">
      <w:pPr>
        <w:pStyle w:val="broodtekst-bold"/>
        <w:suppressAutoHyphens/>
        <w:spacing w:line="0" w:lineRule="atLeast"/>
        <w:rPr>
          <w:rFonts w:ascii="Arial" w:hAnsi="Arial" w:cs="Arial"/>
          <w:b w:val="0"/>
          <w:i/>
          <w:sz w:val="20"/>
          <w:szCs w:val="20"/>
        </w:rPr>
      </w:pPr>
      <w:r w:rsidRPr="00BC6C6E">
        <w:rPr>
          <w:rFonts w:ascii="Arial" w:hAnsi="Arial" w:cs="Arial"/>
          <w:b w:val="0"/>
          <w:i/>
          <w:sz w:val="20"/>
          <w:szCs w:val="20"/>
        </w:rPr>
        <w:t>Geschiktheidseis 1: Inschrijving in nationaal Handelsregister</w:t>
      </w:r>
    </w:p>
    <w:p w14:paraId="7E0FE170" w14:textId="77777777" w:rsidR="004C2700" w:rsidRDefault="004C2700" w:rsidP="004C2700">
      <w:pPr>
        <w:suppressAutoHyphens/>
      </w:pPr>
    </w:p>
    <w:p w14:paraId="42488F8E" w14:textId="77777777" w:rsidR="004C2700" w:rsidRPr="00F110B2" w:rsidRDefault="004C2700" w:rsidP="004C2700">
      <w:pPr>
        <w:suppressAutoHyphens/>
      </w:pPr>
      <w:r>
        <w:t>De I</w:t>
      </w:r>
      <w:r w:rsidRPr="00F110B2">
        <w:t xml:space="preserve">nschrijver dient </w:t>
      </w:r>
      <w:r>
        <w:t>op het moment van het indienen van</w:t>
      </w:r>
      <w:r w:rsidRPr="00F110B2">
        <w:t xml:space="preserve"> de Inschrijving</w:t>
      </w:r>
      <w:r w:rsidR="009540A8">
        <w:t xml:space="preserve"> </w:t>
      </w:r>
      <w:r w:rsidRPr="00F110B2">
        <w:t>ingeschreven te staan in het in het land van</w:t>
      </w:r>
      <w:r>
        <w:t xml:space="preserve"> herkomst geldende beroeps- of H</w:t>
      </w:r>
      <w:r w:rsidRPr="00F110B2">
        <w:t>andelsregister.</w:t>
      </w:r>
      <w:r>
        <w:t xml:space="preserve"> Indien wordt ingeschreven als</w:t>
      </w:r>
      <w:r w:rsidR="002B3AFF">
        <w:t xml:space="preserve"> samenwerkingsverband</w:t>
      </w:r>
      <w:r>
        <w:t>, dan</w:t>
      </w:r>
      <w:r w:rsidRPr="00F110B2">
        <w:t xml:space="preserve"> dienen </w:t>
      </w:r>
      <w:r>
        <w:t>alle leden van het</w:t>
      </w:r>
      <w:r w:rsidR="002B3AFF">
        <w:t xml:space="preserve"> samenwerkingsverband</w:t>
      </w:r>
      <w:r w:rsidRPr="00F110B2">
        <w:t xml:space="preserve"> </w:t>
      </w:r>
      <w:r>
        <w:t>op het moment van het indienen van de Inschrijving</w:t>
      </w:r>
      <w:r w:rsidR="009540A8">
        <w:t xml:space="preserve"> </w:t>
      </w:r>
      <w:r w:rsidRPr="00F110B2">
        <w:t>ingeschreven te staan in het in het land van</w:t>
      </w:r>
      <w:r>
        <w:t xml:space="preserve"> herkomst geldende beroeps- of H</w:t>
      </w:r>
      <w:r w:rsidRPr="00F110B2">
        <w:t xml:space="preserve">andelsregister. Indien wordt ingeschreven met </w:t>
      </w:r>
      <w:r w:rsidR="009540A8">
        <w:rPr>
          <w:rFonts w:cstheme="minorHAnsi"/>
        </w:rPr>
        <w:t>éé</w:t>
      </w:r>
      <w:r>
        <w:t xml:space="preserve">n of meerdere </w:t>
      </w:r>
      <w:r w:rsidRPr="00F110B2">
        <w:t>onderaannem</w:t>
      </w:r>
      <w:r>
        <w:t>ers, dan</w:t>
      </w:r>
      <w:r w:rsidRPr="00F110B2">
        <w:t xml:space="preserve"> dienen ook de onderaannemers</w:t>
      </w:r>
      <w:r>
        <w:t xml:space="preserve"> op het moment van het indienen van de Inschrijving</w:t>
      </w:r>
      <w:r w:rsidR="009540A8">
        <w:t xml:space="preserve"> </w:t>
      </w:r>
      <w:r w:rsidRPr="00F110B2">
        <w:t>ingeschreven te staan in het in het land van</w:t>
      </w:r>
      <w:r>
        <w:t xml:space="preserve"> herkomst geldende beroeps- of H</w:t>
      </w:r>
      <w:r w:rsidRPr="00F110B2">
        <w:t>andelsregister.</w:t>
      </w:r>
    </w:p>
    <w:p w14:paraId="74B81CD0" w14:textId="77777777" w:rsidR="004C2700" w:rsidRPr="00F110B2" w:rsidRDefault="004C2700" w:rsidP="004C2700">
      <w:pPr>
        <w:suppressAutoHyphens/>
      </w:pPr>
    </w:p>
    <w:p w14:paraId="56365CC9" w14:textId="77777777" w:rsidR="004C2700" w:rsidRPr="00170D87" w:rsidRDefault="004C2700" w:rsidP="004C2700">
      <w:pPr>
        <w:pStyle w:val="Alinea0"/>
        <w:widowControl/>
        <w:tabs>
          <w:tab w:val="left" w:pos="1418"/>
        </w:tabs>
        <w:suppressAutoHyphens/>
        <w:ind w:hanging="1134"/>
        <w:rPr>
          <w:lang w:val="nl-NL"/>
        </w:rPr>
      </w:pPr>
      <w:r w:rsidRPr="00EC4139">
        <w:rPr>
          <w:u w:val="single"/>
          <w:lang w:val="nl-NL"/>
        </w:rPr>
        <w:t>Bewijsmiddelen</w:t>
      </w:r>
      <w:r w:rsidRPr="00170D87">
        <w:rPr>
          <w:lang w:val="nl-NL"/>
        </w:rPr>
        <w:t>:</w:t>
      </w:r>
    </w:p>
    <w:p w14:paraId="7E92635B" w14:textId="77777777" w:rsidR="004C2700" w:rsidRDefault="004C2700" w:rsidP="004C2700">
      <w:pPr>
        <w:suppressAutoHyphens/>
      </w:pPr>
      <w:r w:rsidRPr="00BB748D">
        <w:t>Ten bewijze dat</w:t>
      </w:r>
      <w:r w:rsidRPr="00CB6755">
        <w:t xml:space="preserve"> de </w:t>
      </w:r>
      <w:r>
        <w:t>Inschrijver</w:t>
      </w:r>
      <w:r w:rsidRPr="00CB6755">
        <w:t xml:space="preserve"> aan deze eis voldoet, kan bij </w:t>
      </w:r>
      <w:r>
        <w:t>Inschrijving</w:t>
      </w:r>
      <w:r w:rsidRPr="00CB6755">
        <w:t xml:space="preserve"> worden volstaan met het indienen van </w:t>
      </w:r>
      <w:r>
        <w:t>het</w:t>
      </w:r>
      <w:r w:rsidRPr="00CB6755">
        <w:t xml:space="preserve"> </w:t>
      </w:r>
      <w:r>
        <w:t xml:space="preserve">UEA (Deel IV, </w:t>
      </w:r>
      <w:r w:rsidRPr="00A6192D">
        <w:t xml:space="preserve">onderdeel </w:t>
      </w:r>
      <w:r w:rsidRPr="00441532">
        <w:t>α</w:t>
      </w:r>
      <w:r>
        <w:t xml:space="preserve"> aankruisen</w:t>
      </w:r>
      <w:r w:rsidRPr="00A6192D">
        <w:t>).</w:t>
      </w:r>
      <w:r>
        <w:t xml:space="preserve"> </w:t>
      </w:r>
    </w:p>
    <w:p w14:paraId="50FAA02E" w14:textId="77777777" w:rsidR="004C2700" w:rsidRDefault="004C2700" w:rsidP="004C2700">
      <w:pPr>
        <w:suppressAutoHyphens/>
      </w:pPr>
    </w:p>
    <w:p w14:paraId="39DFE3F2" w14:textId="77777777" w:rsidR="004C2700" w:rsidRPr="004E36C3" w:rsidRDefault="004C2700" w:rsidP="00ED7C6C">
      <w:pPr>
        <w:suppressAutoHyphens/>
      </w:pPr>
      <w:r w:rsidRPr="00CB7A3C">
        <w:t xml:space="preserve">Van de </w:t>
      </w:r>
      <w:r>
        <w:t>Inschrijver</w:t>
      </w:r>
      <w:r w:rsidRPr="00CB7A3C">
        <w:t xml:space="preserve"> aan wie </w:t>
      </w:r>
      <w:r>
        <w:t xml:space="preserve">de </w:t>
      </w:r>
      <w:r w:rsidR="00A54F5B">
        <w:t>VRK</w:t>
      </w:r>
      <w:r w:rsidRPr="00CB7A3C">
        <w:t xml:space="preserve"> de </w:t>
      </w:r>
      <w:r>
        <w:t>Opdracht</w:t>
      </w:r>
      <w:r w:rsidRPr="00CB7A3C">
        <w:t xml:space="preserve"> voornemens is te gunnen word</w:t>
      </w:r>
      <w:r>
        <w:t>t</w:t>
      </w:r>
      <w:r w:rsidRPr="00CB7A3C">
        <w:t xml:space="preserve"> in de gunningsbrief </w:t>
      </w:r>
      <w:r>
        <w:t>een</w:t>
      </w:r>
      <w:r w:rsidRPr="00CB7A3C">
        <w:t xml:space="preserve"> uittreksel uit het </w:t>
      </w:r>
      <w:r>
        <w:t>beroeps- of H</w:t>
      </w:r>
      <w:r w:rsidRPr="00CB7A3C">
        <w:t>andelsregister</w:t>
      </w:r>
      <w:r>
        <w:t xml:space="preserve"> opgevraagd. Dit uittreksel mag </w:t>
      </w:r>
      <w:r w:rsidRPr="00CB7A3C">
        <w:t xml:space="preserve">niet ouder </w:t>
      </w:r>
      <w:r>
        <w:t>zijn</w:t>
      </w:r>
      <w:r w:rsidRPr="00CB7A3C">
        <w:t xml:space="preserve"> dan zes maanden</w:t>
      </w:r>
      <w:r>
        <w:t xml:space="preserve"> voorafgaand aan het tijdstip van het indienen van de Inschrijving. De Inschrijver moet</w:t>
      </w:r>
      <w:r w:rsidRPr="00CB7A3C">
        <w:t xml:space="preserve"> binnen </w:t>
      </w:r>
      <w:r>
        <w:t>zeven kalenderdagen</w:t>
      </w:r>
      <w:r w:rsidRPr="00CB7A3C">
        <w:t xml:space="preserve"> na verzending van dit voornemen tot gunning </w:t>
      </w:r>
      <w:r>
        <w:t>dit bewijsmiddel</w:t>
      </w:r>
      <w:r w:rsidRPr="00CB7A3C">
        <w:t xml:space="preserve"> </w:t>
      </w:r>
      <w:r>
        <w:t xml:space="preserve">aan de </w:t>
      </w:r>
      <w:r w:rsidR="00A54F5B">
        <w:t>VRK</w:t>
      </w:r>
      <w:r>
        <w:t xml:space="preserve"> verstrekke</w:t>
      </w:r>
      <w:r w:rsidR="00463A8E">
        <w:t>n.</w:t>
      </w:r>
    </w:p>
    <w:p w14:paraId="5D388F95" w14:textId="77777777" w:rsidR="004C2700" w:rsidRPr="000D3E8B" w:rsidRDefault="004C2700" w:rsidP="000D3E8B">
      <w:pPr>
        <w:pStyle w:val="Kop2"/>
        <w:numPr>
          <w:ilvl w:val="1"/>
          <w:numId w:val="23"/>
        </w:numPr>
        <w:rPr>
          <w:b/>
        </w:rPr>
      </w:pPr>
      <w:bookmarkStart w:id="231" w:name="_Toc312846199"/>
      <w:bookmarkStart w:id="232" w:name="_Toc319324560"/>
      <w:bookmarkStart w:id="233" w:name="_Toc336000397"/>
      <w:bookmarkStart w:id="234" w:name="_Toc361148676"/>
      <w:bookmarkStart w:id="235" w:name="_Toc361740239"/>
      <w:bookmarkStart w:id="236" w:name="_Toc361844853"/>
      <w:bookmarkStart w:id="237" w:name="_Ref366570615"/>
      <w:bookmarkStart w:id="238" w:name="_Ref366570623"/>
      <w:bookmarkStart w:id="239" w:name="_Ref366571087"/>
      <w:bookmarkStart w:id="240" w:name="_Ref366575447"/>
      <w:bookmarkStart w:id="241" w:name="_Toc378336882"/>
      <w:bookmarkStart w:id="242" w:name="_Toc501547419"/>
      <w:bookmarkStart w:id="243" w:name="_Ref517960763"/>
      <w:bookmarkStart w:id="244" w:name="_Toc126654998"/>
      <w:r w:rsidRPr="004E36C3">
        <w:t>Financiële en economische draagkracht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DE92AB5" w14:textId="77777777" w:rsidR="004C2700" w:rsidRPr="00767002" w:rsidRDefault="004C2700" w:rsidP="004C2700">
      <w:pPr>
        <w:pStyle w:val="broodtekst"/>
        <w:suppressAutoHyphens/>
        <w:spacing w:line="0" w:lineRule="atLeast"/>
        <w:rPr>
          <w:rFonts w:ascii="Arial" w:hAnsi="Arial" w:cs="Arial"/>
          <w:i/>
          <w:sz w:val="20"/>
          <w:szCs w:val="20"/>
        </w:rPr>
      </w:pPr>
      <w:r w:rsidRPr="00767002">
        <w:rPr>
          <w:rFonts w:ascii="Arial" w:hAnsi="Arial" w:cs="Arial"/>
          <w:i/>
          <w:sz w:val="20"/>
          <w:szCs w:val="20"/>
        </w:rPr>
        <w:t xml:space="preserve">Geschiktheidseis 2: </w:t>
      </w:r>
      <w:r>
        <w:rPr>
          <w:rFonts w:ascii="Arial" w:hAnsi="Arial" w:cs="Arial"/>
          <w:i/>
          <w:sz w:val="20"/>
          <w:szCs w:val="20"/>
        </w:rPr>
        <w:t>Goedkeurende accountants</w:t>
      </w:r>
      <w:r w:rsidRPr="00767002">
        <w:rPr>
          <w:rFonts w:ascii="Arial" w:hAnsi="Arial" w:cs="Arial"/>
          <w:i/>
          <w:sz w:val="20"/>
          <w:szCs w:val="20"/>
        </w:rPr>
        <w:t>verklaring zonder continuïteitsparagraaf</w:t>
      </w:r>
    </w:p>
    <w:p w14:paraId="55184AF4" w14:textId="77777777" w:rsidR="004C2700" w:rsidRDefault="004C2700" w:rsidP="004C2700">
      <w:pPr>
        <w:suppressAutoHyphens/>
      </w:pPr>
    </w:p>
    <w:p w14:paraId="20004D62" w14:textId="77777777" w:rsidR="004C2700" w:rsidRPr="0011729E" w:rsidRDefault="004C2700" w:rsidP="004C2700">
      <w:pPr>
        <w:suppressAutoHyphens/>
      </w:pPr>
      <w:r>
        <w:lastRenderedPageBreak/>
        <w:t xml:space="preserve">De </w:t>
      </w:r>
      <w:r w:rsidRPr="0011729E">
        <w:t xml:space="preserve">Inschrijver dient </w:t>
      </w:r>
      <w:r>
        <w:t xml:space="preserve">voldoende </w:t>
      </w:r>
      <w:r w:rsidRPr="0011729E">
        <w:t xml:space="preserve">financieel en economisch draagkrachtig te zijn om de </w:t>
      </w:r>
      <w:r>
        <w:t>Opdracht</w:t>
      </w:r>
      <w:r w:rsidRPr="0011729E">
        <w:t xml:space="preserve"> met goed resultaat te kunnen uitvoeren. </w:t>
      </w:r>
      <w:r>
        <w:t xml:space="preserve">De </w:t>
      </w:r>
      <w:r w:rsidRPr="0011729E">
        <w:t>Inschrijver dient</w:t>
      </w:r>
      <w:r>
        <w:t xml:space="preserve"> daarom te beschikken over een goedkeurende accountantsverklaring </w:t>
      </w:r>
      <w:r w:rsidRPr="0011729E">
        <w:t xml:space="preserve">betreffende de jaarrekening over </w:t>
      </w:r>
      <w:r>
        <w:t>het</w:t>
      </w:r>
      <w:r w:rsidRPr="0011729E">
        <w:t xml:space="preserve"> meest recent afgesloten boekja</w:t>
      </w:r>
      <w:r>
        <w:t>a</w:t>
      </w:r>
      <w:r w:rsidRPr="0011729E">
        <w:t>r. De</w:t>
      </w:r>
      <w:r>
        <w:t>ze</w:t>
      </w:r>
      <w:r w:rsidRPr="0011729E">
        <w:t xml:space="preserve"> </w:t>
      </w:r>
      <w:r>
        <w:t>goedkeurende accountants</w:t>
      </w:r>
      <w:r w:rsidRPr="0011729E">
        <w:t>verklaring mag geen zogenaamde continuïteitsparagraaf (</w:t>
      </w:r>
      <w:r>
        <w:t>dat wil zeggen</w:t>
      </w:r>
      <w:r w:rsidRPr="0011729E">
        <w:t xml:space="preserve"> een verplichte toelichtende paragraaf wegens ernstige onzekerheid omtrent de continuïteit</w:t>
      </w:r>
      <w:r>
        <w:t xml:space="preserve"> van de Inschrijver</w:t>
      </w:r>
      <w:r w:rsidRPr="0011729E">
        <w:t xml:space="preserve">) bevatten. </w:t>
      </w:r>
    </w:p>
    <w:p w14:paraId="46A55ACE" w14:textId="77777777" w:rsidR="004C2700" w:rsidRDefault="004C2700" w:rsidP="004C2700">
      <w:pPr>
        <w:suppressAutoHyphens/>
      </w:pPr>
    </w:p>
    <w:p w14:paraId="50995F23" w14:textId="77777777" w:rsidR="004C2700" w:rsidRDefault="004C2700" w:rsidP="004C2700">
      <w:pPr>
        <w:suppressAutoHyphens/>
      </w:pPr>
      <w:r w:rsidRPr="0011729E">
        <w:t xml:space="preserve">Indien Inschrijver niet verplicht is </w:t>
      </w:r>
      <w:r>
        <w:t xml:space="preserve">om zijn jaarrekening te laten controleren door een externe </w:t>
      </w:r>
      <w:r w:rsidRPr="0011729E">
        <w:t>accountant</w:t>
      </w:r>
      <w:r>
        <w:t>,</w:t>
      </w:r>
      <w:r w:rsidRPr="0011729E">
        <w:t xml:space="preserve"> omdat zijn onderneming als ‘kleine rechtspersoon’ of als ‘micro-rechtspersoon’ in de zin van afdeling 11 van titel 9 Burgerlijk Wetboek Boek 2 wordt aangemerkt, dan geldt het volgende.</w:t>
      </w:r>
    </w:p>
    <w:p w14:paraId="26E39470" w14:textId="77777777" w:rsidR="004C2700" w:rsidRDefault="004C2700" w:rsidP="004C2700">
      <w:pPr>
        <w:suppressAutoHyphens/>
      </w:pPr>
    </w:p>
    <w:p w14:paraId="03C2548C" w14:textId="77777777" w:rsidR="004C2700" w:rsidRDefault="004C2700" w:rsidP="004C2700">
      <w:pPr>
        <w:suppressAutoHyphens/>
      </w:pPr>
      <w:r>
        <w:t xml:space="preserve">De Inschrijver die een </w:t>
      </w:r>
      <w:r w:rsidRPr="0011729E">
        <w:t xml:space="preserve">‘kleine rechtspersoon’ of </w:t>
      </w:r>
      <w:r>
        <w:t>een</w:t>
      </w:r>
      <w:r w:rsidRPr="0011729E">
        <w:t xml:space="preserve"> ‘micro-rechtspersoon’ </w:t>
      </w:r>
      <w:r>
        <w:t xml:space="preserve">is, dient voldoende </w:t>
      </w:r>
      <w:r w:rsidRPr="0011729E">
        <w:t xml:space="preserve">financieel en economisch draagkrachtig te zijn om de </w:t>
      </w:r>
      <w:r>
        <w:t>Opdracht</w:t>
      </w:r>
      <w:r w:rsidRPr="0011729E">
        <w:t xml:space="preserve"> met goed resultaat te kunnen uitvoeren. </w:t>
      </w:r>
      <w:r>
        <w:t xml:space="preserve">De </w:t>
      </w:r>
      <w:r w:rsidRPr="0011729E">
        <w:t xml:space="preserve">Inschrijver </w:t>
      </w:r>
      <w:r>
        <w:t xml:space="preserve">die een </w:t>
      </w:r>
      <w:r w:rsidRPr="0011729E">
        <w:t xml:space="preserve">‘kleine rechtspersoon’ of </w:t>
      </w:r>
      <w:r>
        <w:t>een</w:t>
      </w:r>
      <w:r w:rsidRPr="0011729E">
        <w:t xml:space="preserve"> ‘micro-rechtspersoon’ </w:t>
      </w:r>
      <w:r>
        <w:t xml:space="preserve">is, </w:t>
      </w:r>
      <w:r w:rsidRPr="0011729E">
        <w:t>dient</w:t>
      </w:r>
      <w:r>
        <w:t xml:space="preserve"> daarom te beschikken over een samenstellingsverklaring</w:t>
      </w:r>
      <w:r w:rsidRPr="0011729E">
        <w:t>.</w:t>
      </w:r>
    </w:p>
    <w:p w14:paraId="513239C1" w14:textId="77777777" w:rsidR="004C2700" w:rsidRDefault="004C2700" w:rsidP="004C2700">
      <w:pPr>
        <w:suppressAutoHyphens/>
      </w:pPr>
    </w:p>
    <w:p w14:paraId="0EDE721D" w14:textId="77777777" w:rsidR="004C2700" w:rsidRDefault="004C2700" w:rsidP="004C2700">
      <w:pPr>
        <w:suppressAutoHyphens/>
      </w:pPr>
      <w:r>
        <w:t>Indien een</w:t>
      </w:r>
      <w:r w:rsidR="002B3AFF">
        <w:t xml:space="preserve"> samenwerkingsverband</w:t>
      </w:r>
      <w:r>
        <w:t xml:space="preserve"> een Inschrijving indient dan wordt geëist dat één van de leden van het</w:t>
      </w:r>
      <w:r w:rsidR="002B3AFF">
        <w:t xml:space="preserve"> samenwerkingsverband</w:t>
      </w:r>
      <w:r>
        <w:t xml:space="preserve"> aan deze geschiktheidseis voldoet. </w:t>
      </w:r>
    </w:p>
    <w:p w14:paraId="06CC8394" w14:textId="77777777" w:rsidR="004C2700" w:rsidRDefault="004C2700" w:rsidP="004C2700">
      <w:pPr>
        <w:suppressAutoHyphens/>
      </w:pPr>
    </w:p>
    <w:p w14:paraId="6EE06B5A" w14:textId="77777777" w:rsidR="004C2700" w:rsidRPr="00EC4139" w:rsidRDefault="004C2700" w:rsidP="004C2700">
      <w:pPr>
        <w:pStyle w:val="Alinea0"/>
        <w:widowControl/>
        <w:tabs>
          <w:tab w:val="left" w:pos="1418"/>
        </w:tabs>
        <w:suppressAutoHyphens/>
        <w:ind w:hanging="1134"/>
        <w:rPr>
          <w:rFonts w:ascii="Verdana" w:hAnsi="Verdana" w:cs="Arial"/>
          <w:lang w:val="nl-NL"/>
        </w:rPr>
      </w:pPr>
      <w:r w:rsidRPr="00EC4139">
        <w:rPr>
          <w:u w:val="single"/>
          <w:lang w:val="nl-NL"/>
        </w:rPr>
        <w:t>Bewijsmiddelen</w:t>
      </w:r>
      <w:r w:rsidRPr="00EC4139">
        <w:rPr>
          <w:rFonts w:ascii="Verdana" w:hAnsi="Verdana" w:cs="Arial"/>
          <w:lang w:val="nl-NL"/>
        </w:rPr>
        <w:t>:</w:t>
      </w:r>
    </w:p>
    <w:p w14:paraId="32834A71" w14:textId="77777777" w:rsidR="004C2700" w:rsidRDefault="004C2700" w:rsidP="004C2700">
      <w:pPr>
        <w:suppressAutoHyphens/>
      </w:pPr>
      <w:r w:rsidRPr="00791DDA">
        <w:t xml:space="preserve">Ten bewijze dat de </w:t>
      </w:r>
      <w:r>
        <w:t>Inschrijver</w:t>
      </w:r>
      <w:r w:rsidRPr="008D6E7E">
        <w:t xml:space="preserve"> aan deze eis voldoet, kan bij </w:t>
      </w:r>
      <w:r>
        <w:t>Inschrijving</w:t>
      </w:r>
      <w:r w:rsidRPr="008D6E7E">
        <w:t xml:space="preserve"> worden volstaan met het indienen van </w:t>
      </w:r>
      <w:r>
        <w:t xml:space="preserve">het UEA (Deel IV, </w:t>
      </w:r>
      <w:r w:rsidRPr="00A6192D">
        <w:t xml:space="preserve">onderdeel </w:t>
      </w:r>
      <w:r w:rsidRPr="00441532">
        <w:t>α</w:t>
      </w:r>
      <w:r>
        <w:t xml:space="preserve"> aankruisen</w:t>
      </w:r>
      <w:r w:rsidRPr="00A6192D">
        <w:t>)</w:t>
      </w:r>
      <w:r>
        <w:t>.</w:t>
      </w:r>
    </w:p>
    <w:p w14:paraId="71CB9682" w14:textId="77777777" w:rsidR="004C2700" w:rsidRDefault="004C2700" w:rsidP="004C2700">
      <w:pPr>
        <w:suppressAutoHyphens/>
      </w:pPr>
    </w:p>
    <w:p w14:paraId="2A59E1AE" w14:textId="77777777" w:rsidR="004C2700" w:rsidRDefault="004C2700" w:rsidP="004C2700">
      <w:pPr>
        <w:suppressAutoHyphens/>
      </w:pPr>
      <w:r w:rsidRPr="00CB7A3C">
        <w:t xml:space="preserve">Van de </w:t>
      </w:r>
      <w:r>
        <w:t>Inschrijver</w:t>
      </w:r>
      <w:r w:rsidRPr="00CB7A3C">
        <w:t xml:space="preserve"> aan wie </w:t>
      </w:r>
      <w:r>
        <w:t xml:space="preserve">de </w:t>
      </w:r>
      <w:r w:rsidR="00A54F5B">
        <w:t>VRK</w:t>
      </w:r>
      <w:r w:rsidRPr="00CB7A3C">
        <w:t xml:space="preserve"> de </w:t>
      </w:r>
      <w:r>
        <w:t>Opdracht</w:t>
      </w:r>
      <w:r w:rsidRPr="00CB7A3C">
        <w:t xml:space="preserve"> voornemens is te gunnen</w:t>
      </w:r>
      <w:r>
        <w:t>,</w:t>
      </w:r>
      <w:r w:rsidRPr="00CB7A3C">
        <w:t xml:space="preserve"> word</w:t>
      </w:r>
      <w:r>
        <w:t>t</w:t>
      </w:r>
      <w:r w:rsidRPr="00CB7A3C">
        <w:t xml:space="preserve"> in de gunningsb</w:t>
      </w:r>
      <w:r>
        <w:t>eslissing</w:t>
      </w:r>
      <w:r w:rsidRPr="00CB7A3C">
        <w:t xml:space="preserve"> </w:t>
      </w:r>
      <w:r>
        <w:t>een kopie van de goedkeurende accountantsverklaring of kopie van de samenstellingsverklaring opgevraagd. De Inschrijver moet</w:t>
      </w:r>
      <w:r w:rsidRPr="00CB7A3C">
        <w:t xml:space="preserve"> binnen </w:t>
      </w:r>
      <w:r>
        <w:t>zeven kalenderdagen</w:t>
      </w:r>
      <w:r w:rsidRPr="00CB7A3C">
        <w:t xml:space="preserve"> na verzending van </w:t>
      </w:r>
      <w:r>
        <w:t>het</w:t>
      </w:r>
      <w:r w:rsidRPr="00CB7A3C">
        <w:t xml:space="preserve"> voornemen tot gunning</w:t>
      </w:r>
      <w:r>
        <w:t xml:space="preserve"> dit bewijsmiddel</w:t>
      </w:r>
      <w:r w:rsidRPr="00CB7A3C">
        <w:t xml:space="preserve"> </w:t>
      </w:r>
      <w:r>
        <w:t xml:space="preserve">aan de </w:t>
      </w:r>
      <w:r w:rsidR="00A54F5B">
        <w:t>VRK</w:t>
      </w:r>
      <w:r>
        <w:t xml:space="preserve"> verstrekken. </w:t>
      </w:r>
    </w:p>
    <w:p w14:paraId="55338BC7" w14:textId="77777777" w:rsidR="004C2700" w:rsidRDefault="004C2700" w:rsidP="004C2700">
      <w:pPr>
        <w:suppressAutoHyphens/>
      </w:pPr>
    </w:p>
    <w:p w14:paraId="35863AA5" w14:textId="77777777" w:rsidR="004C2700" w:rsidRDefault="004C2700" w:rsidP="004C2700">
      <w:pPr>
        <w:tabs>
          <w:tab w:val="left" w:pos="227"/>
          <w:tab w:val="left" w:pos="454"/>
          <w:tab w:val="left" w:pos="680"/>
        </w:tabs>
        <w:suppressAutoHyphens/>
        <w:autoSpaceDE w:val="0"/>
        <w:autoSpaceDN w:val="0"/>
        <w:adjustRightInd w:val="0"/>
        <w:spacing w:line="0" w:lineRule="atLeast"/>
        <w:rPr>
          <w:szCs w:val="18"/>
        </w:rPr>
      </w:pPr>
      <w:bookmarkStart w:id="245" w:name="_Toc351713525"/>
      <w:bookmarkStart w:id="246" w:name="_Toc419285402"/>
      <w:bookmarkStart w:id="247" w:name="_Toc421086898"/>
      <w:bookmarkEnd w:id="245"/>
      <w:r w:rsidRPr="0002162C">
        <w:rPr>
          <w:i/>
          <w:szCs w:val="18"/>
        </w:rPr>
        <w:t>Geschiktheidseis 3</w:t>
      </w:r>
      <w:r>
        <w:rPr>
          <w:i/>
          <w:szCs w:val="18"/>
        </w:rPr>
        <w:t>:</w:t>
      </w:r>
      <w:r w:rsidRPr="00D20D52">
        <w:rPr>
          <w:i/>
          <w:szCs w:val="18"/>
        </w:rPr>
        <w:t xml:space="preserve"> Verzekering</w:t>
      </w:r>
    </w:p>
    <w:bookmarkEnd w:id="246"/>
    <w:bookmarkEnd w:id="247"/>
    <w:p w14:paraId="79848E40" w14:textId="77777777" w:rsidR="004C2700" w:rsidRDefault="004C2700" w:rsidP="004C2700">
      <w:pPr>
        <w:suppressAutoHyphens/>
      </w:pPr>
    </w:p>
    <w:p w14:paraId="6D5223EF" w14:textId="77777777" w:rsidR="004C2700" w:rsidRPr="0011729E" w:rsidRDefault="004C2700" w:rsidP="004C2700">
      <w:pPr>
        <w:suppressAutoHyphens/>
      </w:pPr>
      <w:r w:rsidRPr="0011729E">
        <w:t xml:space="preserve">De </w:t>
      </w:r>
      <w:r>
        <w:t>I</w:t>
      </w:r>
      <w:r w:rsidRPr="0011729E">
        <w:t>nschrijver dient</w:t>
      </w:r>
      <w:r w:rsidR="00E13855">
        <w:t>, conform artikel 11.4 van de Algemene Inkoopvoorwaarden VRK 2018, zich op een naar verkeersnormen passende en gebruikelijke wijze verzekerd te hebben voor</w:t>
      </w:r>
      <w:r w:rsidR="005D05D4" w:rsidRPr="005D05D4">
        <w:t xml:space="preserve"> </w:t>
      </w:r>
      <w:r w:rsidR="005D05D4" w:rsidRPr="00183930">
        <w:t>een bedrijfsaansprakelijkheidsverzekering met een minimale</w:t>
      </w:r>
      <w:r w:rsidR="005D05D4">
        <w:t xml:space="preserve"> dekking van € 1.250.000,-- </w:t>
      </w:r>
      <w:r w:rsidR="005D05D4" w:rsidRPr="00183930">
        <w:t>p</w:t>
      </w:r>
      <w:r w:rsidR="005D05D4">
        <w:t>er aanspraak gemaximeerd tot € 2.500.000,--</w:t>
      </w:r>
      <w:r w:rsidR="005D05D4" w:rsidRPr="00183930">
        <w:t xml:space="preserve"> per verzekeringsjaar. </w:t>
      </w:r>
      <w:r w:rsidRPr="0011729E">
        <w:t xml:space="preserve">Deze verzekering dient ten minste </w:t>
      </w:r>
      <w:r>
        <w:t>in te gaan op de dag dat de uitvoering van de</w:t>
      </w:r>
      <w:r w:rsidR="00FA2388">
        <w:t xml:space="preserve"> </w:t>
      </w:r>
      <w:r>
        <w:t xml:space="preserve">Overeenkomst aanvangt. De verzekering dient te zijn afgesloten en geldig te zijn </w:t>
      </w:r>
      <w:r w:rsidRPr="0011729E">
        <w:t>gedurende de gehele looptijd van de Overeenkomst</w:t>
      </w:r>
      <w:r>
        <w:t>, inclusief eventuele verlengingsopties</w:t>
      </w:r>
      <w:r w:rsidRPr="0011729E">
        <w:t xml:space="preserve">. </w:t>
      </w:r>
    </w:p>
    <w:p w14:paraId="03397D3E" w14:textId="77777777" w:rsidR="004C2700" w:rsidRPr="00527890" w:rsidRDefault="004C2700" w:rsidP="004C2700">
      <w:pPr>
        <w:suppressAutoHyphens/>
        <w:spacing w:line="284" w:lineRule="atLeast"/>
        <w:rPr>
          <w:rFonts w:ascii="Verdana" w:hAnsi="Verdana" w:cs="Arial"/>
        </w:rPr>
      </w:pPr>
    </w:p>
    <w:p w14:paraId="4F8658E9" w14:textId="77777777" w:rsidR="004C2700" w:rsidRPr="00527890" w:rsidRDefault="004C2700" w:rsidP="004C2700">
      <w:pPr>
        <w:pStyle w:val="Alinea0"/>
        <w:widowControl/>
        <w:tabs>
          <w:tab w:val="left" w:pos="1418"/>
        </w:tabs>
        <w:suppressAutoHyphens/>
        <w:ind w:hanging="1134"/>
        <w:rPr>
          <w:rFonts w:ascii="Verdana" w:hAnsi="Verdana" w:cs="Arial"/>
          <w:lang w:val="nl-NL"/>
        </w:rPr>
      </w:pPr>
      <w:r w:rsidRPr="00EC4139">
        <w:rPr>
          <w:u w:val="single"/>
          <w:lang w:val="nl-NL"/>
        </w:rPr>
        <w:t>Bewijsmiddelen</w:t>
      </w:r>
      <w:r w:rsidRPr="00527890">
        <w:rPr>
          <w:rFonts w:ascii="Verdana" w:hAnsi="Verdana" w:cs="Arial"/>
          <w:lang w:val="nl-NL"/>
        </w:rPr>
        <w:t>:</w:t>
      </w:r>
    </w:p>
    <w:p w14:paraId="700DD4FC" w14:textId="77777777" w:rsidR="004C2700" w:rsidRDefault="004C2700" w:rsidP="004C2700">
      <w:pPr>
        <w:suppressAutoHyphens/>
      </w:pPr>
      <w:r w:rsidRPr="00791DDA">
        <w:t xml:space="preserve">Ten bewijze dat de </w:t>
      </w:r>
      <w:r>
        <w:t>Inschrijver</w:t>
      </w:r>
      <w:r w:rsidRPr="008D6E7E">
        <w:t xml:space="preserve"> aan deze eis voldoet, kan bij </w:t>
      </w:r>
      <w:r>
        <w:t>Inschrijving</w:t>
      </w:r>
      <w:r w:rsidRPr="008D6E7E">
        <w:t xml:space="preserve"> worden volstaan met het indienen van </w:t>
      </w:r>
      <w:r>
        <w:t xml:space="preserve">het UEA (Deel IV, </w:t>
      </w:r>
      <w:r w:rsidRPr="00A6192D">
        <w:t xml:space="preserve">onderdeel </w:t>
      </w:r>
      <w:r w:rsidRPr="00441532">
        <w:t>α</w:t>
      </w:r>
      <w:r>
        <w:t xml:space="preserve"> aankruisen</w:t>
      </w:r>
      <w:r w:rsidRPr="00A6192D">
        <w:t>)</w:t>
      </w:r>
      <w:r>
        <w:t>.</w:t>
      </w:r>
    </w:p>
    <w:p w14:paraId="5DB0BF6E" w14:textId="77777777" w:rsidR="004C2700" w:rsidRDefault="004C2700" w:rsidP="004C2700">
      <w:pPr>
        <w:suppressAutoHyphens/>
      </w:pPr>
    </w:p>
    <w:p w14:paraId="60ACD0C6" w14:textId="77777777" w:rsidR="004C2700" w:rsidRDefault="004C2700" w:rsidP="004C2700">
      <w:pPr>
        <w:suppressAutoHyphens/>
      </w:pPr>
      <w:r w:rsidRPr="00CB7A3C">
        <w:t xml:space="preserve">Van de </w:t>
      </w:r>
      <w:r>
        <w:t>Inschrijver</w:t>
      </w:r>
      <w:r w:rsidRPr="00CB7A3C">
        <w:t xml:space="preserve"> aan wie </w:t>
      </w:r>
      <w:r>
        <w:t xml:space="preserve">de </w:t>
      </w:r>
      <w:r w:rsidR="00A54F5B">
        <w:t>VRK</w:t>
      </w:r>
      <w:r w:rsidRPr="00CB7A3C">
        <w:t xml:space="preserve"> de </w:t>
      </w:r>
      <w:r>
        <w:t>Opdracht</w:t>
      </w:r>
      <w:r w:rsidRPr="00CB7A3C">
        <w:t xml:space="preserve"> voornemens is te gunnen</w:t>
      </w:r>
      <w:r>
        <w:t>,</w:t>
      </w:r>
      <w:r w:rsidRPr="00CB7A3C">
        <w:t xml:space="preserve"> word</w:t>
      </w:r>
      <w:r>
        <w:t>t</w:t>
      </w:r>
      <w:r w:rsidRPr="00CB7A3C">
        <w:t xml:space="preserve"> in de gunningsb</w:t>
      </w:r>
      <w:r>
        <w:t>eslissing</w:t>
      </w:r>
      <w:r w:rsidRPr="00CB7A3C">
        <w:t xml:space="preserve"> </w:t>
      </w:r>
      <w:r>
        <w:t xml:space="preserve">het bewijsmiddel opgevraagd, waaruit de verzekeringsdekking volgt. Dit bewijsmiddel kan bijvoorbeeld een kopie van het </w:t>
      </w:r>
      <w:proofErr w:type="spellStart"/>
      <w:r>
        <w:t>polisblad</w:t>
      </w:r>
      <w:proofErr w:type="spellEnd"/>
      <w:r>
        <w:t xml:space="preserve"> of een verklaring van de verzekeringsmaatschappij zijn. De Inschrijver moet</w:t>
      </w:r>
      <w:r w:rsidRPr="00CB7A3C">
        <w:t xml:space="preserve"> binnen </w:t>
      </w:r>
      <w:r>
        <w:t>zeven kalenderdagen</w:t>
      </w:r>
      <w:r w:rsidRPr="00CB7A3C">
        <w:t xml:space="preserve"> na verzending van </w:t>
      </w:r>
      <w:r>
        <w:t>het</w:t>
      </w:r>
      <w:r w:rsidRPr="00CB7A3C">
        <w:t xml:space="preserve"> voornemen tot gunning</w:t>
      </w:r>
      <w:r>
        <w:t xml:space="preserve"> dit bewijsmiddel</w:t>
      </w:r>
      <w:r w:rsidRPr="00CB7A3C">
        <w:t xml:space="preserve"> </w:t>
      </w:r>
      <w:r>
        <w:t xml:space="preserve">aan de </w:t>
      </w:r>
      <w:r w:rsidR="00A54F5B">
        <w:t>VRK</w:t>
      </w:r>
      <w:r>
        <w:t xml:space="preserve"> verstrekken. </w:t>
      </w:r>
    </w:p>
    <w:p w14:paraId="60D238C2" w14:textId="77777777" w:rsidR="004C2700" w:rsidRDefault="004C2700" w:rsidP="000D3E8B">
      <w:pPr>
        <w:pStyle w:val="Kop2"/>
      </w:pPr>
      <w:bookmarkStart w:id="248" w:name="_Toc508701625"/>
      <w:bookmarkStart w:id="249" w:name="_Toc508887571"/>
      <w:bookmarkStart w:id="250" w:name="_Ref517960781"/>
      <w:bookmarkStart w:id="251" w:name="_Toc126654999"/>
      <w:bookmarkEnd w:id="226"/>
      <w:bookmarkEnd w:id="248"/>
      <w:bookmarkEnd w:id="249"/>
      <w:r w:rsidRPr="002735B6">
        <w:lastRenderedPageBreak/>
        <w:t>Technische bekwaamheid en</w:t>
      </w:r>
      <w:r>
        <w:t xml:space="preserve"> </w:t>
      </w:r>
      <w:r w:rsidRPr="002735B6">
        <w:t>beroepsbekwaamheid</w:t>
      </w:r>
      <w:bookmarkEnd w:id="250"/>
      <w:bookmarkEnd w:id="251"/>
    </w:p>
    <w:p w14:paraId="7BD85BD7" w14:textId="77777777" w:rsidR="004C2700" w:rsidRDefault="004C2700" w:rsidP="004C2700">
      <w:pPr>
        <w:suppressAutoHyphens/>
      </w:pPr>
      <w:r>
        <w:t>I</w:t>
      </w:r>
      <w:r w:rsidRPr="006308B7">
        <w:t>n deze aanbesteding zijn de volgende kerncompetenties met betrekking tot de technische bekwaamheid en beroepsbekwaamheid relevant:</w:t>
      </w:r>
    </w:p>
    <w:p w14:paraId="3648407D" w14:textId="77777777" w:rsidR="004C2700" w:rsidRPr="002B563E" w:rsidRDefault="004C2700" w:rsidP="004C2700">
      <w:pPr>
        <w:suppressAutoHyphens/>
        <w:rPr>
          <w:i/>
          <w:highlight w:val="lightGray"/>
        </w:rPr>
      </w:pPr>
    </w:p>
    <w:p w14:paraId="0CDEDF25" w14:textId="77777777" w:rsidR="00880E11" w:rsidRPr="00925D5B" w:rsidRDefault="004C2700" w:rsidP="00014EAC">
      <w:pPr>
        <w:suppressAutoHyphens/>
        <w:rPr>
          <w:iCs/>
        </w:rPr>
      </w:pPr>
      <w:r w:rsidRPr="00925D5B">
        <w:rPr>
          <w:rFonts w:cs="Arial"/>
        </w:rPr>
        <w:t>Kerncompetentie 1:</w:t>
      </w:r>
      <w:r w:rsidR="00880E11" w:rsidRPr="00925D5B">
        <w:rPr>
          <w:rFonts w:cs="Arial"/>
        </w:rPr>
        <w:t xml:space="preserve"> </w:t>
      </w:r>
    </w:p>
    <w:p w14:paraId="5D2338D9" w14:textId="77777777" w:rsidR="00D06D81" w:rsidRPr="00925D5B" w:rsidRDefault="00D06D81" w:rsidP="00D06D81">
      <w:pPr>
        <w:suppressAutoHyphens/>
      </w:pPr>
      <w:r w:rsidRPr="00925D5B">
        <w:t xml:space="preserve">De Inschrijver dient, op straffe van uitsluiting van de aanbestedingsprocedure, ten minste </w:t>
      </w:r>
      <w:r w:rsidRPr="00925D5B">
        <w:rPr>
          <w:rFonts w:cs="Arial"/>
        </w:rPr>
        <w:t>een</w:t>
      </w:r>
      <w:r w:rsidRPr="00925D5B">
        <w:t xml:space="preserve"> Opdracht te hebben verricht waarbij Inschrijver heeft aangetoond een Opdracht te hebben uitgevoerd waarbij jaarlijks minimaal 5</w:t>
      </w:r>
      <w:r w:rsidR="00BD5090">
        <w:t>5</w:t>
      </w:r>
      <w:r w:rsidRPr="00925D5B">
        <w:t>.000 producten (medische gebruiksartikelen en disposables die binnen de ambulancezorg Nederland</w:t>
      </w:r>
      <w:r w:rsidR="0068207B" w:rsidRPr="00925D5B">
        <w:t xml:space="preserve"> en/of GGD</w:t>
      </w:r>
      <w:r w:rsidRPr="00925D5B">
        <w:t xml:space="preserve"> worden gebruikt) worden geleverd.</w:t>
      </w:r>
    </w:p>
    <w:p w14:paraId="2B48D5B1" w14:textId="77777777" w:rsidR="00D06D81" w:rsidRPr="00925D5B" w:rsidRDefault="00D06D81" w:rsidP="004C2700">
      <w:pPr>
        <w:suppressAutoHyphens/>
        <w:rPr>
          <w:rFonts w:cs="Arial"/>
        </w:rPr>
      </w:pPr>
    </w:p>
    <w:p w14:paraId="243AC09E" w14:textId="77777777" w:rsidR="004C2700" w:rsidRPr="00925D5B" w:rsidRDefault="00880E11" w:rsidP="004C2700">
      <w:pPr>
        <w:suppressAutoHyphens/>
        <w:rPr>
          <w:i/>
        </w:rPr>
      </w:pPr>
      <w:r w:rsidRPr="00925D5B">
        <w:rPr>
          <w:rFonts w:cs="Arial"/>
        </w:rPr>
        <w:t xml:space="preserve"> </w:t>
      </w:r>
    </w:p>
    <w:p w14:paraId="7CFC34A7" w14:textId="77777777" w:rsidR="004C2700" w:rsidRPr="00925D5B" w:rsidRDefault="004C2700" w:rsidP="004C2700">
      <w:pPr>
        <w:suppressAutoHyphens/>
        <w:rPr>
          <w:rFonts w:cs="Arial"/>
        </w:rPr>
      </w:pPr>
      <w:r w:rsidRPr="00925D5B">
        <w:rPr>
          <w:rFonts w:cs="Arial"/>
        </w:rPr>
        <w:t>Kerncompetentie 2</w:t>
      </w:r>
      <w:r w:rsidR="00880E11" w:rsidRPr="00925D5B">
        <w:rPr>
          <w:rFonts w:cs="Arial"/>
        </w:rPr>
        <w:t>:</w:t>
      </w:r>
    </w:p>
    <w:p w14:paraId="727CE0E7" w14:textId="77777777" w:rsidR="00D06D81" w:rsidRDefault="00D06D81" w:rsidP="00D06D81">
      <w:pPr>
        <w:suppressAutoHyphens/>
      </w:pPr>
      <w:r w:rsidRPr="00F13C0E">
        <w:t xml:space="preserve">De </w:t>
      </w:r>
      <w:r>
        <w:t>Inschrijver</w:t>
      </w:r>
      <w:r w:rsidRPr="00F13C0E">
        <w:t xml:space="preserve"> dient, op straffe van uitsluiting van de aanbestedingsprocedure</w:t>
      </w:r>
      <w:r>
        <w:t>,</w:t>
      </w:r>
      <w:r w:rsidRPr="00F13C0E">
        <w:t xml:space="preserve"> ten minste</w:t>
      </w:r>
      <w:r>
        <w:t xml:space="preserve"> </w:t>
      </w:r>
      <w:r>
        <w:rPr>
          <w:rFonts w:cs="Arial"/>
        </w:rPr>
        <w:t>een</w:t>
      </w:r>
      <w:r>
        <w:t xml:space="preserve"> Opdracht te hebben verricht waarbij Inschrijver heeft aangetoond te beschikken over het in stand houden van een consignatievoorraad voor medische gebruiksartikelen en disposables bij een ambulancedienst in Nederland</w:t>
      </w:r>
      <w:r w:rsidR="0068207B">
        <w:t xml:space="preserve"> en/of GGD</w:t>
      </w:r>
      <w:r>
        <w:t xml:space="preserve">, met een minimale grootte van </w:t>
      </w:r>
      <w:r w:rsidR="00BD5090">
        <w:t>50</w:t>
      </w:r>
      <w:r>
        <w:t xml:space="preserve">.000 producten per jaar. </w:t>
      </w:r>
    </w:p>
    <w:p w14:paraId="3BCCF009" w14:textId="77777777" w:rsidR="004C2700" w:rsidRPr="00826A1A" w:rsidRDefault="004C2700" w:rsidP="004C2700">
      <w:pPr>
        <w:suppressAutoHyphens/>
      </w:pPr>
    </w:p>
    <w:p w14:paraId="40215552" w14:textId="77777777" w:rsidR="004C2700" w:rsidRDefault="004C2700" w:rsidP="004C2700">
      <w:pPr>
        <w:suppressAutoHyphens/>
      </w:pPr>
      <w:r w:rsidRPr="00014EAC">
        <w:t>Ter toetsing van het voldoen aan deze kerncompetenties worden de volgende geschiktheidseisen gesteld.</w:t>
      </w:r>
    </w:p>
    <w:p w14:paraId="59D312A3" w14:textId="77777777" w:rsidR="004C2700" w:rsidRDefault="004C2700" w:rsidP="004C2700">
      <w:pPr>
        <w:suppressAutoHyphens/>
      </w:pPr>
    </w:p>
    <w:p w14:paraId="117EEDFB" w14:textId="77777777" w:rsidR="004C2700" w:rsidRPr="00D20D52" w:rsidRDefault="004C2700" w:rsidP="004C2700">
      <w:pPr>
        <w:suppressAutoHyphens/>
        <w:rPr>
          <w:i/>
        </w:rPr>
      </w:pPr>
      <w:r w:rsidRPr="00D20D52">
        <w:rPr>
          <w:i/>
        </w:rPr>
        <w:t>Geschiktheidseis 4: Referenties</w:t>
      </w:r>
    </w:p>
    <w:p w14:paraId="4D7C65D6" w14:textId="77777777" w:rsidR="004C2700" w:rsidRPr="00417BF7" w:rsidRDefault="004C2700" w:rsidP="004C2700">
      <w:pPr>
        <w:suppressAutoHyphens/>
      </w:pPr>
    </w:p>
    <w:p w14:paraId="385BB0AA" w14:textId="77777777" w:rsidR="004C2700" w:rsidRPr="007D2A81" w:rsidRDefault="004C2700" w:rsidP="004C2700">
      <w:pPr>
        <w:suppressAutoHyphens/>
      </w:pPr>
      <w:r w:rsidRPr="007D2A81">
        <w:rPr>
          <w:u w:val="single"/>
        </w:rPr>
        <w:t>Referentie</w:t>
      </w:r>
      <w:r>
        <w:rPr>
          <w:u w:val="single"/>
        </w:rPr>
        <w:t>-</w:t>
      </w:r>
      <w:r w:rsidRPr="007D2A81">
        <w:rPr>
          <w:u w:val="single"/>
        </w:rPr>
        <w:t>eis 1</w:t>
      </w:r>
      <w:r w:rsidRPr="007D2A81">
        <w:t>:</w:t>
      </w:r>
    </w:p>
    <w:p w14:paraId="30952F25" w14:textId="77777777" w:rsidR="004C2700" w:rsidRPr="00BD5090" w:rsidRDefault="004C2700" w:rsidP="004C2700">
      <w:pPr>
        <w:suppressAutoHyphens/>
      </w:pPr>
      <w:r w:rsidRPr="00014EAC">
        <w:t xml:space="preserve">De Inschrijver dient </w:t>
      </w:r>
      <w:bookmarkStart w:id="252" w:name="_Hlk32487662"/>
      <w:r w:rsidRPr="00014EAC">
        <w:t xml:space="preserve">aan te tonen dat hij een referentieopdracht heeft uitgevoerd waarmee hij voldoet aan kerncompetentie 1 en waarvan de opdrachtwaarde </w:t>
      </w:r>
      <w:r w:rsidRPr="00BD5090">
        <w:t xml:space="preserve">minimaal € </w:t>
      </w:r>
      <w:r w:rsidR="00BD5090" w:rsidRPr="00BD5090">
        <w:t>5</w:t>
      </w:r>
      <w:r w:rsidR="00014EAC" w:rsidRPr="00BD5090">
        <w:t>0</w:t>
      </w:r>
      <w:r w:rsidR="00951E85" w:rsidRPr="00BD5090">
        <w:t>0.000,--</w:t>
      </w:r>
      <w:r w:rsidRPr="00BD5090">
        <w:t xml:space="preserve"> exclusief btw bedroeg</w:t>
      </w:r>
      <w:bookmarkEnd w:id="252"/>
      <w:r w:rsidRPr="00BD5090">
        <w:t xml:space="preserve">. </w:t>
      </w:r>
    </w:p>
    <w:p w14:paraId="663E598F" w14:textId="77777777" w:rsidR="004C2700" w:rsidRPr="00BD5090" w:rsidRDefault="004C2700" w:rsidP="004C2700">
      <w:pPr>
        <w:suppressAutoHyphens/>
      </w:pPr>
    </w:p>
    <w:p w14:paraId="00FEA8DB" w14:textId="77777777" w:rsidR="004C2700" w:rsidRPr="00BD5090" w:rsidRDefault="004C2700" w:rsidP="004C2700">
      <w:pPr>
        <w:suppressAutoHyphens/>
      </w:pPr>
      <w:r w:rsidRPr="00BD5090">
        <w:rPr>
          <w:u w:val="single"/>
        </w:rPr>
        <w:t>Referentie-eis 2</w:t>
      </w:r>
      <w:r w:rsidRPr="00BD5090">
        <w:t>:</w:t>
      </w:r>
    </w:p>
    <w:p w14:paraId="44A08E3C" w14:textId="77777777" w:rsidR="004C2700" w:rsidRPr="00014EAC" w:rsidRDefault="004C2700" w:rsidP="004C2700">
      <w:pPr>
        <w:suppressAutoHyphens/>
      </w:pPr>
      <w:r w:rsidRPr="00BD5090">
        <w:t>De Inschrijver dient</w:t>
      </w:r>
      <w:r w:rsidR="0054529D" w:rsidRPr="00BD5090">
        <w:t xml:space="preserve"> </w:t>
      </w:r>
      <w:r w:rsidRPr="00BD5090">
        <w:t xml:space="preserve">aan te tonen dat hij een referentieopdracht heeft uitgevoerd waarmee hij voldoet aan kerncompetentie 2 en waarvan de opdrachtwaarde minimaal € </w:t>
      </w:r>
      <w:r w:rsidR="00BD5090" w:rsidRPr="00BD5090">
        <w:t>2</w:t>
      </w:r>
      <w:r w:rsidR="00014EAC" w:rsidRPr="00BD5090">
        <w:t>0</w:t>
      </w:r>
      <w:r w:rsidR="00951E85" w:rsidRPr="00BD5090">
        <w:t>0.000,--</w:t>
      </w:r>
      <w:r w:rsidRPr="00BD5090">
        <w:t xml:space="preserve"> exclusief</w:t>
      </w:r>
      <w:r w:rsidRPr="00014EAC">
        <w:t xml:space="preserve"> btw bedroeg. </w:t>
      </w:r>
    </w:p>
    <w:p w14:paraId="5E7D61DF" w14:textId="77777777" w:rsidR="004C2700" w:rsidRDefault="004C2700" w:rsidP="004C2700">
      <w:pPr>
        <w:suppressAutoHyphens/>
      </w:pPr>
    </w:p>
    <w:p w14:paraId="0B2097A9" w14:textId="77777777" w:rsidR="004C2700" w:rsidRPr="00F13C0E" w:rsidRDefault="004C2700" w:rsidP="004C2700">
      <w:pPr>
        <w:suppressAutoHyphens/>
      </w:pPr>
      <w:r w:rsidRPr="00F13C0E">
        <w:t xml:space="preserve">De </w:t>
      </w:r>
      <w:r w:rsidRPr="00951E85">
        <w:t>referentieopdrachten moeten in de afgelopen</w:t>
      </w:r>
      <w:r w:rsidRPr="00F13C0E">
        <w:t xml:space="preserve"> drie jaar voorafgaande aan de datum van </w:t>
      </w:r>
      <w:r>
        <w:t>Inschrijving</w:t>
      </w:r>
      <w:r w:rsidRPr="00F13C0E">
        <w:t xml:space="preserve"> </w:t>
      </w:r>
      <w:r w:rsidR="00BD5090">
        <w:t>17 april 2023</w:t>
      </w:r>
      <w:r>
        <w:t xml:space="preserve"> </w:t>
      </w:r>
      <w:r w:rsidRPr="00F13C0E">
        <w:t xml:space="preserve">zijn verricht. </w:t>
      </w:r>
      <w:r>
        <w:t xml:space="preserve">Een prognose telt niet mee. </w:t>
      </w:r>
      <w:r w:rsidRPr="00F13C0E">
        <w:t>Referentie</w:t>
      </w:r>
      <w:r>
        <w:t>opdracht</w:t>
      </w:r>
      <w:r w:rsidRPr="00F13C0E">
        <w:t xml:space="preserve">en die zijn </w:t>
      </w:r>
      <w:r>
        <w:t>afgerond</w:t>
      </w:r>
      <w:r w:rsidRPr="00F13C0E">
        <w:t xml:space="preserve"> in de afgelopen drie jaar voorafgaande</w:t>
      </w:r>
      <w:r>
        <w:t xml:space="preserve"> aan de datum van Inschrijving </w:t>
      </w:r>
      <w:r w:rsidRPr="00F13C0E">
        <w:t>vallen binnen deze periode. Ook referentie</w:t>
      </w:r>
      <w:r>
        <w:t>opdracht</w:t>
      </w:r>
      <w:r w:rsidRPr="00F13C0E">
        <w:t>en die nog in uitvoering zijn vallen binnen deze periode. Voor deze laatste referentie</w:t>
      </w:r>
      <w:r>
        <w:t>opdracht</w:t>
      </w:r>
      <w:r w:rsidRPr="00F13C0E">
        <w:t xml:space="preserve">en geldt wel dat </w:t>
      </w:r>
      <w:r>
        <w:t>de uitvoering ervan</w:t>
      </w:r>
      <w:r w:rsidRPr="00F13C0E">
        <w:t xml:space="preserve"> minimaal </w:t>
      </w:r>
      <w:r>
        <w:t>een</w:t>
      </w:r>
      <w:r w:rsidRPr="00F13C0E">
        <w:t xml:space="preserve"> jaar voorafgaand aan de datum van </w:t>
      </w:r>
      <w:r>
        <w:t>Inschrijving</w:t>
      </w:r>
      <w:r w:rsidRPr="00F13C0E">
        <w:t xml:space="preserve"> moet zijn aangevangen.</w:t>
      </w:r>
    </w:p>
    <w:p w14:paraId="7C66D43B" w14:textId="77777777" w:rsidR="004C2700" w:rsidRDefault="004C2700" w:rsidP="004C2700">
      <w:pPr>
        <w:suppressAutoHyphens/>
        <w:spacing w:line="284" w:lineRule="atLeast"/>
      </w:pPr>
    </w:p>
    <w:p w14:paraId="0FE8D139" w14:textId="77777777" w:rsidR="004C2700" w:rsidRDefault="004C2700" w:rsidP="004C2700">
      <w:pPr>
        <w:suppressAutoHyphens/>
        <w:spacing w:line="284" w:lineRule="atLeast"/>
      </w:pPr>
      <w:r>
        <w:t>Daarnaast moet</w:t>
      </w:r>
      <w:r w:rsidR="00951E85">
        <w:t xml:space="preserve">en </w:t>
      </w:r>
      <w:r>
        <w:t>de referentieopdracht</w:t>
      </w:r>
      <w:r w:rsidR="00951E85">
        <w:t>en</w:t>
      </w:r>
      <w:r>
        <w:t xml:space="preserve"> conform de destijds overeengekomen voorwaarden, waaronder</w:t>
      </w:r>
      <w:r w:rsidRPr="00F13C0E">
        <w:t xml:space="preserve"> tijdig (verleend uitstel daarin begrepen)</w:t>
      </w:r>
      <w:r>
        <w:t>,</w:t>
      </w:r>
      <w:r w:rsidRPr="00F13C0E">
        <w:t xml:space="preserve"> </w:t>
      </w:r>
      <w:r>
        <w:t>te zijn</w:t>
      </w:r>
      <w:r w:rsidRPr="00F13C0E">
        <w:t xml:space="preserve"> verricht.</w:t>
      </w:r>
      <w:r>
        <w:t xml:space="preserve"> </w:t>
      </w:r>
      <w:r>
        <w:rPr>
          <w:rFonts w:cs="Arial"/>
        </w:rPr>
        <w:t>Om te controleren of</w:t>
      </w:r>
      <w:r w:rsidRPr="00F13C0E">
        <w:t xml:space="preserve"> </w:t>
      </w:r>
      <w:r>
        <w:t>dat het geval is, behoudt</w:t>
      </w:r>
      <w:r w:rsidRPr="00F13C0E">
        <w:t xml:space="preserve"> </w:t>
      </w:r>
      <w:r>
        <w:t xml:space="preserve">de </w:t>
      </w:r>
      <w:r w:rsidR="00A54F5B">
        <w:t>VRK</w:t>
      </w:r>
      <w:r w:rsidRPr="001419C2">
        <w:t xml:space="preserve"> </w:t>
      </w:r>
      <w:r>
        <w:t>z</w:t>
      </w:r>
      <w:r w:rsidRPr="001419C2">
        <w:t xml:space="preserve">ich het recht voor om zonder tussenkomst van de </w:t>
      </w:r>
      <w:r>
        <w:t>Inschrijver</w:t>
      </w:r>
      <w:r w:rsidRPr="001419C2">
        <w:t xml:space="preserve"> contact op te nemen met de </w:t>
      </w:r>
      <w:r>
        <w:t>opdracht</w:t>
      </w:r>
      <w:r w:rsidRPr="001419C2">
        <w:t>gever van de referentie</w:t>
      </w:r>
      <w:r>
        <w:t>opdracht</w:t>
      </w:r>
      <w:r w:rsidRPr="001419C2">
        <w:t>.</w:t>
      </w:r>
    </w:p>
    <w:p w14:paraId="71AF3FDC" w14:textId="77777777" w:rsidR="004C2700" w:rsidRDefault="004C2700" w:rsidP="004C2700">
      <w:pPr>
        <w:suppressAutoHyphens/>
        <w:spacing w:line="284" w:lineRule="atLeast"/>
        <w:rPr>
          <w:szCs w:val="18"/>
        </w:rPr>
      </w:pPr>
    </w:p>
    <w:p w14:paraId="6B31D80D" w14:textId="77777777" w:rsidR="004C2700" w:rsidRDefault="004C2700" w:rsidP="004C2700">
      <w:pPr>
        <w:suppressAutoHyphens/>
        <w:spacing w:line="284" w:lineRule="atLeast"/>
        <w:rPr>
          <w:szCs w:val="18"/>
        </w:rPr>
      </w:pPr>
      <w:r>
        <w:rPr>
          <w:szCs w:val="18"/>
        </w:rPr>
        <w:t xml:space="preserve">Per kerncompetentie dient de Inschrijver één referentieopdracht op te geven. Voor de verschillende kerncompetenties mag de Inschrijver zich beroepen op eenzelfde referentieopdracht. </w:t>
      </w:r>
    </w:p>
    <w:p w14:paraId="723A51BF" w14:textId="77777777" w:rsidR="004C2700" w:rsidRDefault="004C2700" w:rsidP="004C2700">
      <w:pPr>
        <w:suppressAutoHyphens/>
        <w:spacing w:line="284" w:lineRule="atLeast"/>
        <w:rPr>
          <w:rFonts w:ascii="Verdana" w:hAnsi="Verdana" w:cs="Arial"/>
        </w:rPr>
      </w:pPr>
    </w:p>
    <w:p w14:paraId="425F034C" w14:textId="77777777" w:rsidR="004C2700" w:rsidRDefault="004C2700" w:rsidP="004C2700">
      <w:pPr>
        <w:suppressAutoHyphens/>
      </w:pPr>
      <w:r w:rsidRPr="00B66F9C">
        <w:t>Voor de beoordeling of aan de ervaringseis wordt voldaan, worden referentieopdrachten in aanmerking genomen die Inschrijver zelf heeft uitgevoerd (dus zonder tussenkomst van een onderaannemer)</w:t>
      </w:r>
      <w:r w:rsidR="0068207B">
        <w:t xml:space="preserve"> en </w:t>
      </w:r>
      <w:r w:rsidR="008D1F86" w:rsidRPr="00B66F9C">
        <w:t xml:space="preserve"> worden referentieopdrachten in aanmerking genomen die Inschrijver zelf of met de tussenkomst van een onderaannemer zijn uitgevoerd</w:t>
      </w:r>
      <w:r w:rsidRPr="00B66F9C">
        <w:t>. In het geval de Inschrijver de referentieopdracht heeft verricht in een</w:t>
      </w:r>
      <w:r w:rsidR="002B3AFF" w:rsidRPr="00B66F9C">
        <w:t xml:space="preserve"> </w:t>
      </w:r>
      <w:r w:rsidR="002B3AFF" w:rsidRPr="00B66F9C">
        <w:lastRenderedPageBreak/>
        <w:t>samenwerkingsverband</w:t>
      </w:r>
      <w:r w:rsidRPr="00B66F9C">
        <w:t>, dan telt slechts zijn aandeel in de referentieopdracht mee bij de beoordeling of aan deze ervaringseis wordt voldaan.</w:t>
      </w:r>
      <w:r>
        <w:t xml:space="preserve"> </w:t>
      </w:r>
    </w:p>
    <w:p w14:paraId="520E5EA3" w14:textId="77777777" w:rsidR="004C2700" w:rsidRDefault="004C2700" w:rsidP="004C2700">
      <w:pPr>
        <w:suppressAutoHyphens/>
      </w:pPr>
    </w:p>
    <w:p w14:paraId="0C517FDD" w14:textId="77777777" w:rsidR="004C2700" w:rsidRPr="00BB748D" w:rsidRDefault="004C2700" w:rsidP="004C2700">
      <w:pPr>
        <w:suppressAutoHyphens/>
      </w:pPr>
      <w:r w:rsidRPr="00BB748D">
        <w:t xml:space="preserve">In geval </w:t>
      </w:r>
      <w:r>
        <w:t>wordt ingeschreven als een</w:t>
      </w:r>
      <w:r w:rsidR="002B3AFF">
        <w:t xml:space="preserve"> samenwerkingsverband</w:t>
      </w:r>
      <w:r w:rsidRPr="00BB748D">
        <w:t xml:space="preserve">, wordt geëist dat de </w:t>
      </w:r>
      <w:r>
        <w:t>leden van het</w:t>
      </w:r>
      <w:r w:rsidR="002B3AFF">
        <w:t xml:space="preserve"> samenwerkingsverband</w:t>
      </w:r>
      <w:r>
        <w:t xml:space="preserve"> samen</w:t>
      </w:r>
      <w:r w:rsidRPr="00BB748D">
        <w:t xml:space="preserve"> aan deze ervaringseis kunnen voldoen. </w:t>
      </w:r>
    </w:p>
    <w:p w14:paraId="2DA3034C" w14:textId="77777777" w:rsidR="004C2700" w:rsidRDefault="004C2700" w:rsidP="004C2700"/>
    <w:p w14:paraId="61C2556C" w14:textId="77777777" w:rsidR="004C2700" w:rsidRPr="00BB748D" w:rsidRDefault="004C2700" w:rsidP="004C2700">
      <w:pPr>
        <w:pStyle w:val="Alinea0"/>
        <w:widowControl/>
        <w:tabs>
          <w:tab w:val="left" w:pos="1418"/>
        </w:tabs>
        <w:suppressAutoHyphens/>
        <w:ind w:hanging="1134"/>
        <w:rPr>
          <w:rFonts w:ascii="Verdana" w:hAnsi="Verdana" w:cs="Arial"/>
          <w:lang w:val="nl-NL"/>
        </w:rPr>
      </w:pPr>
      <w:r w:rsidRPr="00BB748D">
        <w:rPr>
          <w:u w:val="single"/>
          <w:lang w:val="nl-NL"/>
        </w:rPr>
        <w:t>Bewijsmiddelen</w:t>
      </w:r>
      <w:r w:rsidRPr="00BB748D">
        <w:rPr>
          <w:rFonts w:ascii="Verdana" w:hAnsi="Verdana" w:cs="Arial"/>
          <w:lang w:val="nl-NL"/>
        </w:rPr>
        <w:t>:</w:t>
      </w:r>
    </w:p>
    <w:p w14:paraId="7753EFC4" w14:textId="77777777" w:rsidR="004C2700" w:rsidRDefault="004C2700" w:rsidP="004C2700">
      <w:pPr>
        <w:suppressAutoHyphens/>
      </w:pPr>
      <w:r w:rsidRPr="00BB748D">
        <w:t xml:space="preserve">Ten bewijze </w:t>
      </w:r>
      <w:r>
        <w:t xml:space="preserve">van het feit </w:t>
      </w:r>
      <w:r w:rsidRPr="00BB748D">
        <w:t>dat</w:t>
      </w:r>
      <w:r w:rsidRPr="00CB6755">
        <w:t xml:space="preserve"> de </w:t>
      </w:r>
      <w:r>
        <w:t>Inschrijver</w:t>
      </w:r>
      <w:r w:rsidRPr="00CB6755">
        <w:t xml:space="preserve"> aan deze eis voldoet, </w:t>
      </w:r>
      <w:r>
        <w:t xml:space="preserve">dient Inschrijver </w:t>
      </w:r>
      <w:r w:rsidRPr="00ED7C6C">
        <w:rPr>
          <w:u w:val="single"/>
        </w:rPr>
        <w:t>per referentieopdracht</w:t>
      </w:r>
      <w:r w:rsidRPr="00CB7A3C">
        <w:t xml:space="preserve"> </w:t>
      </w:r>
      <w:r w:rsidRPr="006F2CF3">
        <w:t xml:space="preserve">bij zijn </w:t>
      </w:r>
      <w:r>
        <w:t xml:space="preserve">Inschrijving een rechtsgeldig ondertekend formulier referentieopdracht (bijlage 6) in te dienen, waarin de volgende gegevens worden </w:t>
      </w:r>
      <w:r w:rsidRPr="00CB7A3C">
        <w:t>opgevraagd</w:t>
      </w:r>
      <w:r>
        <w:t>:</w:t>
      </w:r>
    </w:p>
    <w:p w14:paraId="6A2222BE" w14:textId="77777777" w:rsidR="004C2700" w:rsidRPr="00C2110B"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Pr>
          <w:rFonts w:cs="Arial"/>
        </w:rPr>
        <w:t>K</w:t>
      </w:r>
      <w:r w:rsidRPr="00C2110B">
        <w:rPr>
          <w:rFonts w:cs="Arial"/>
        </w:rPr>
        <w:t xml:space="preserve">orte omschrijving </w:t>
      </w:r>
      <w:r>
        <w:rPr>
          <w:rFonts w:cs="Arial"/>
        </w:rPr>
        <w:t>van de referentieopdracht</w:t>
      </w:r>
      <w:r w:rsidRPr="00C2110B">
        <w:rPr>
          <w:rFonts w:cs="Arial"/>
        </w:rPr>
        <w:t>, waaruit in ieder geval blijkt dat de referentie</w:t>
      </w:r>
      <w:r>
        <w:rPr>
          <w:rFonts w:cs="Arial"/>
        </w:rPr>
        <w:t>opdracht</w:t>
      </w:r>
      <w:r w:rsidRPr="00C2110B">
        <w:rPr>
          <w:rFonts w:cs="Arial"/>
        </w:rPr>
        <w:t xml:space="preserve"> </w:t>
      </w:r>
      <w:r>
        <w:rPr>
          <w:rFonts w:cs="Arial"/>
        </w:rPr>
        <w:t>voldoet aan de referentie-eis.</w:t>
      </w:r>
    </w:p>
    <w:p w14:paraId="3A9BCCA2" w14:textId="77777777" w:rsidR="004C2700" w:rsidRPr="00C2110B"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Pr>
          <w:rFonts w:cs="Arial"/>
        </w:rPr>
        <w:t>N</w:t>
      </w:r>
      <w:r w:rsidRPr="00C2110B">
        <w:rPr>
          <w:rFonts w:cs="Arial"/>
        </w:rPr>
        <w:t xml:space="preserve">aam en contactgegevens </w:t>
      </w:r>
      <w:r>
        <w:rPr>
          <w:rFonts w:cs="Arial"/>
        </w:rPr>
        <w:t>opdracht</w:t>
      </w:r>
      <w:r w:rsidRPr="00C2110B">
        <w:rPr>
          <w:rFonts w:cs="Arial"/>
        </w:rPr>
        <w:t>gever</w:t>
      </w:r>
      <w:r>
        <w:rPr>
          <w:rFonts w:cs="Arial"/>
        </w:rPr>
        <w:t xml:space="preserve"> van de referentie.</w:t>
      </w:r>
    </w:p>
    <w:p w14:paraId="06063520" w14:textId="77777777" w:rsidR="004C2700" w:rsidRPr="00C2110B"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Pr>
          <w:rFonts w:cs="Arial"/>
        </w:rPr>
        <w:t>G</w:t>
      </w:r>
      <w:r w:rsidRPr="00C2110B">
        <w:rPr>
          <w:rFonts w:cs="Arial"/>
        </w:rPr>
        <w:t xml:space="preserve">efactureerd bedrag (in </w:t>
      </w:r>
      <w:r>
        <w:rPr>
          <w:rFonts w:cs="Arial"/>
        </w:rPr>
        <w:t>e</w:t>
      </w:r>
      <w:r w:rsidRPr="00C2110B">
        <w:rPr>
          <w:rFonts w:cs="Arial"/>
        </w:rPr>
        <w:t xml:space="preserve">uro's exclusief </w:t>
      </w:r>
      <w:r>
        <w:rPr>
          <w:rFonts w:cs="Arial"/>
        </w:rPr>
        <w:t>btw</w:t>
      </w:r>
      <w:r w:rsidRPr="00C2110B">
        <w:rPr>
          <w:rFonts w:cs="Arial"/>
        </w:rPr>
        <w:t>)</w:t>
      </w:r>
      <w:r>
        <w:rPr>
          <w:rFonts w:cs="Arial"/>
        </w:rPr>
        <w:t>.</w:t>
      </w:r>
    </w:p>
    <w:p w14:paraId="3730D109" w14:textId="77777777" w:rsidR="004C2700" w:rsidRPr="00C2110B"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Pr>
          <w:rFonts w:cs="Arial"/>
        </w:rPr>
        <w:t>B</w:t>
      </w:r>
      <w:r w:rsidRPr="00C2110B">
        <w:rPr>
          <w:rFonts w:cs="Arial"/>
        </w:rPr>
        <w:t>egin en einddatum referentie</w:t>
      </w:r>
      <w:r>
        <w:rPr>
          <w:rFonts w:cs="Arial"/>
        </w:rPr>
        <w:t>opdracht.</w:t>
      </w:r>
    </w:p>
    <w:p w14:paraId="66D019E3" w14:textId="77777777" w:rsidR="004C2700"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Pr>
          <w:rFonts w:cs="Arial"/>
        </w:rPr>
        <w:t>Indien verricht in</w:t>
      </w:r>
      <w:r w:rsidR="002B3AFF">
        <w:rPr>
          <w:rFonts w:cs="Arial"/>
        </w:rPr>
        <w:t xml:space="preserve"> samenwerkingsverband</w:t>
      </w:r>
      <w:r w:rsidRPr="00C2110B">
        <w:rPr>
          <w:rFonts w:cs="Arial"/>
        </w:rPr>
        <w:t xml:space="preserve">: het percentage/aandeel in </w:t>
      </w:r>
      <w:r>
        <w:rPr>
          <w:rFonts w:cs="Arial"/>
        </w:rPr>
        <w:t>het</w:t>
      </w:r>
      <w:r w:rsidR="002B3AFF">
        <w:rPr>
          <w:rFonts w:cs="Arial"/>
        </w:rPr>
        <w:t xml:space="preserve"> samenwerkingsverband</w:t>
      </w:r>
      <w:r>
        <w:rPr>
          <w:rFonts w:cs="Arial"/>
        </w:rPr>
        <w:t>.</w:t>
      </w:r>
      <w:r w:rsidRPr="00C2110B">
        <w:rPr>
          <w:rFonts w:cs="Arial"/>
        </w:rPr>
        <w:t xml:space="preserve"> </w:t>
      </w:r>
    </w:p>
    <w:p w14:paraId="587E0E94" w14:textId="77777777" w:rsidR="004C2700" w:rsidRPr="00C2110B"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Pr>
          <w:rFonts w:cs="Arial"/>
        </w:rPr>
        <w:t>A</w:t>
      </w:r>
      <w:r w:rsidRPr="00C2110B">
        <w:rPr>
          <w:rFonts w:cs="Arial"/>
        </w:rPr>
        <w:t>ard en inhoud van de eigen werkzaamheden verricht in</w:t>
      </w:r>
      <w:r w:rsidR="002B3AFF">
        <w:rPr>
          <w:rFonts w:cs="Arial"/>
        </w:rPr>
        <w:t xml:space="preserve"> samenwerkingsverband</w:t>
      </w:r>
      <w:r w:rsidRPr="00C2110B">
        <w:rPr>
          <w:rFonts w:cs="Arial"/>
        </w:rPr>
        <w:t>.</w:t>
      </w:r>
    </w:p>
    <w:p w14:paraId="770219EE" w14:textId="77777777" w:rsidR="004C2700" w:rsidRPr="00F13C0E" w:rsidRDefault="004C2700" w:rsidP="004C2700">
      <w:pPr>
        <w:suppressAutoHyphens/>
        <w:spacing w:line="284" w:lineRule="atLeast"/>
        <w:rPr>
          <w:rFonts w:ascii="Verdana" w:hAnsi="Verdana" w:cs="Arial"/>
        </w:rPr>
      </w:pPr>
    </w:p>
    <w:p w14:paraId="26A9BB52" w14:textId="77777777" w:rsidR="004C2700" w:rsidRDefault="004C2700" w:rsidP="004C2700">
      <w:pPr>
        <w:suppressAutoHyphens/>
      </w:pPr>
      <w:r>
        <w:t>Indien de Inschrijver een beroep doet op de geschiktheid van een derde dient de Inschrijver (daarnaast) per kerncompetentie</w:t>
      </w:r>
      <w:r w:rsidR="0054529D">
        <w:t>,</w:t>
      </w:r>
      <w:r>
        <w:t xml:space="preserve"> ten aanzien waarvan hij zich op een derde beroept</w:t>
      </w:r>
      <w:r w:rsidR="0054529D">
        <w:t>,</w:t>
      </w:r>
      <w:r>
        <w:t xml:space="preserve"> een volledig door die derde rechtsgeldig ondertekend</w:t>
      </w:r>
      <w:r w:rsidR="0054529D">
        <w:t xml:space="preserve"> formulier referentieopdracht (</w:t>
      </w:r>
      <w:r>
        <w:t>bijlage 6</w:t>
      </w:r>
      <w:r w:rsidR="0054529D">
        <w:t>)</w:t>
      </w:r>
      <w:r>
        <w:t xml:space="preserve"> in te dienen. </w:t>
      </w:r>
    </w:p>
    <w:p w14:paraId="5883F601" w14:textId="77777777" w:rsidR="004C2700" w:rsidRDefault="004C2700" w:rsidP="004C2700">
      <w:pPr>
        <w:suppressAutoHyphens/>
      </w:pPr>
    </w:p>
    <w:p w14:paraId="59816D90" w14:textId="77777777" w:rsidR="004C2700" w:rsidRDefault="004C2700" w:rsidP="004C2700">
      <w:pPr>
        <w:suppressAutoHyphens/>
      </w:pPr>
      <w:r>
        <w:t>Let op: t</w:t>
      </w:r>
      <w:r w:rsidRPr="00BB748D">
        <w:t>en bewijze dat</w:t>
      </w:r>
      <w:r w:rsidRPr="00CB6755">
        <w:t xml:space="preserve"> de </w:t>
      </w:r>
      <w:r>
        <w:t>Inschrijver</w:t>
      </w:r>
      <w:r w:rsidRPr="00CB6755">
        <w:t xml:space="preserve"> aan deze eis voldoet, kan bij </w:t>
      </w:r>
      <w:r>
        <w:t>Inschrijving</w:t>
      </w:r>
      <w:r w:rsidRPr="00CB6755">
        <w:t xml:space="preserve"> </w:t>
      </w:r>
      <w:r>
        <w:t xml:space="preserve">dus </w:t>
      </w:r>
      <w:r w:rsidRPr="006F2CF3">
        <w:t>niet</w:t>
      </w:r>
      <w:r>
        <w:t xml:space="preserve"> </w:t>
      </w:r>
      <w:r w:rsidRPr="00CB6755">
        <w:t>worden vo</w:t>
      </w:r>
      <w:r>
        <w:t>lstaan met het indienen van het UEA.</w:t>
      </w:r>
    </w:p>
    <w:p w14:paraId="5555080D" w14:textId="77777777" w:rsidR="004C2700" w:rsidRDefault="004C2700" w:rsidP="004C2700">
      <w:pPr>
        <w:suppressAutoHyphens/>
      </w:pPr>
    </w:p>
    <w:p w14:paraId="3A22B34A" w14:textId="77777777" w:rsidR="004C2700" w:rsidRDefault="004C2700" w:rsidP="004C2700">
      <w:pPr>
        <w:suppressAutoHyphens/>
      </w:pPr>
      <w:r>
        <w:t xml:space="preserve">Kwaliteitsmanagementsysteem </w:t>
      </w:r>
    </w:p>
    <w:p w14:paraId="6044EC2E" w14:textId="77777777" w:rsidR="004C2700" w:rsidRDefault="004C2700" w:rsidP="004C2700">
      <w:pPr>
        <w:suppressAutoHyphens/>
      </w:pPr>
    </w:p>
    <w:p w14:paraId="4F2599CB" w14:textId="77777777" w:rsidR="00A825A4" w:rsidRPr="00D20D52" w:rsidRDefault="004C2700" w:rsidP="004C2700">
      <w:pPr>
        <w:suppressAutoHyphens/>
        <w:rPr>
          <w:i/>
        </w:rPr>
      </w:pPr>
      <w:r w:rsidRPr="00D20D52">
        <w:rPr>
          <w:i/>
        </w:rPr>
        <w:t>Geschiktheidseis 5</w:t>
      </w:r>
    </w:p>
    <w:p w14:paraId="7089EEF7" w14:textId="77777777" w:rsidR="004C2700" w:rsidRPr="00337725" w:rsidRDefault="004C2700" w:rsidP="004C2700">
      <w:pPr>
        <w:suppressAutoHyphens/>
        <w:rPr>
          <w:rFonts w:cs="Arial"/>
        </w:rPr>
      </w:pPr>
      <w:r w:rsidRPr="00337725">
        <w:rPr>
          <w:rFonts w:cs="Arial"/>
        </w:rPr>
        <w:t xml:space="preserve">Een Inschrijver dient, op straffe van uitsluiting van de aanbestedingsprocedure, te beschikken over een kwaliteitsmanagementsysteem conform de norm NEN-EN-ISO 9001:2015. De Inschrijver dient dit aan te tonen door een van de volgende bewijsmiddelen: </w:t>
      </w:r>
    </w:p>
    <w:p w14:paraId="76A15AFC" w14:textId="77777777" w:rsidR="004C2700" w:rsidRPr="00337725" w:rsidRDefault="004C2700" w:rsidP="00516F4A">
      <w:pPr>
        <w:pStyle w:val="Lijstalinea"/>
        <w:numPr>
          <w:ilvl w:val="0"/>
          <w:numId w:val="35"/>
        </w:numPr>
        <w:tabs>
          <w:tab w:val="left" w:pos="397"/>
          <w:tab w:val="left" w:pos="567"/>
          <w:tab w:val="left" w:pos="1134"/>
          <w:tab w:val="left" w:pos="1418"/>
          <w:tab w:val="left" w:pos="1701"/>
          <w:tab w:val="left" w:pos="1985"/>
          <w:tab w:val="right" w:pos="9332"/>
        </w:tabs>
        <w:suppressAutoHyphens/>
        <w:rPr>
          <w:rFonts w:cs="Arial"/>
        </w:rPr>
      </w:pPr>
      <w:r w:rsidRPr="00337725">
        <w:rPr>
          <w:rFonts w:cs="Arial"/>
        </w:rPr>
        <w:t>Een geldig kwaliteitsmanagementsysteemcertificaat conform de norm NEN-EN-ISO 9001:2015 afgegeven door een certificerende instelling die is erkend door de Raad van Accreditatie.</w:t>
      </w:r>
    </w:p>
    <w:p w14:paraId="272C6D0F" w14:textId="77777777" w:rsidR="004C2700" w:rsidRPr="00337725" w:rsidRDefault="004C2700" w:rsidP="00516F4A">
      <w:pPr>
        <w:pStyle w:val="Lijstalinea"/>
        <w:numPr>
          <w:ilvl w:val="0"/>
          <w:numId w:val="35"/>
        </w:numPr>
        <w:tabs>
          <w:tab w:val="left" w:pos="397"/>
          <w:tab w:val="left" w:pos="567"/>
          <w:tab w:val="left" w:pos="1134"/>
          <w:tab w:val="left" w:pos="1418"/>
          <w:tab w:val="left" w:pos="1701"/>
          <w:tab w:val="left" w:pos="1985"/>
          <w:tab w:val="right" w:pos="9332"/>
        </w:tabs>
        <w:suppressAutoHyphens/>
        <w:rPr>
          <w:rFonts w:cs="Arial"/>
        </w:rPr>
      </w:pPr>
      <w:r w:rsidRPr="00337725">
        <w:rPr>
          <w:rFonts w:cs="Arial"/>
        </w:rPr>
        <w:t xml:space="preserve">Een geldig certificaat dat minimaal gelijkwaardig is aan de NEN-EN-ISO 9001:2015 norm en is afgegeven door een certificerende instelling die is erkend door de Raad van Accreditatie. </w:t>
      </w:r>
    </w:p>
    <w:p w14:paraId="6E60A77F" w14:textId="77777777" w:rsidR="004C2700" w:rsidRPr="00337725" w:rsidRDefault="004C2700" w:rsidP="00516F4A">
      <w:pPr>
        <w:pStyle w:val="Lijstalinea"/>
        <w:numPr>
          <w:ilvl w:val="0"/>
          <w:numId w:val="35"/>
        </w:numPr>
        <w:tabs>
          <w:tab w:val="left" w:pos="397"/>
          <w:tab w:val="left" w:pos="567"/>
          <w:tab w:val="left" w:pos="1134"/>
          <w:tab w:val="left" w:pos="1418"/>
          <w:tab w:val="left" w:pos="1701"/>
          <w:tab w:val="left" w:pos="1985"/>
          <w:tab w:val="right" w:pos="9332"/>
        </w:tabs>
        <w:suppressAutoHyphens/>
        <w:rPr>
          <w:rFonts w:cs="Arial"/>
        </w:rPr>
      </w:pPr>
      <w:r w:rsidRPr="00337725">
        <w:rPr>
          <w:rFonts w:cs="Arial"/>
        </w:rPr>
        <w:t xml:space="preserve">Een ander (eigen) kwaliteitsmanagementsysteem dat minimaal gelijkwaardig is aan de NEN-EN-ISO 9001:2015 norm. De </w:t>
      </w:r>
      <w:r w:rsidR="00A54F5B" w:rsidRPr="00337725">
        <w:rPr>
          <w:rFonts w:cs="Arial"/>
        </w:rPr>
        <w:t>VRK</w:t>
      </w:r>
      <w:r w:rsidRPr="00337725">
        <w:rPr>
          <w:rFonts w:cs="Arial"/>
        </w:rPr>
        <w:t xml:space="preserve"> beschouwt het ander (eigen) kwaliteitsmanagementsysteem als gelijkwaardig aan de NEN-EN-ISO 9001:2015 norm, indien dit kwaliteitsmanagementsysteem minimaal de volgende aspecten omvat:</w:t>
      </w:r>
    </w:p>
    <w:p w14:paraId="0D06A52E" w14:textId="77777777" w:rsidR="004C2700" w:rsidRPr="00E12A41"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E12A41">
        <w:rPr>
          <w:rFonts w:cs="Arial"/>
        </w:rPr>
        <w:t xml:space="preserve">Een beleidsverklaring van het management, waaruit volgt dat het kwaliteitsbeleid bekend is bij alle medewerkers, dat het geschikt is voor de organisatie en dat het op regelmatige basis wordt beoordeeld. </w:t>
      </w:r>
    </w:p>
    <w:p w14:paraId="52FB9ADE" w14:textId="77777777" w:rsidR="004C2700" w:rsidRPr="00E12A41"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E12A41">
        <w:rPr>
          <w:rFonts w:cs="Arial"/>
        </w:rPr>
        <w:t>SMART-geformuleerde doelstellingen om kwalitatief goede diensten/producten te leveren.</w:t>
      </w:r>
    </w:p>
    <w:p w14:paraId="19712997" w14:textId="77777777" w:rsidR="004C2700" w:rsidRPr="00E12A41"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E12A41">
        <w:rPr>
          <w:rFonts w:cs="Arial"/>
        </w:rPr>
        <w:t xml:space="preserve">Functieomschrijvingen (bekwaamheidseisen, verantwoordelijkheden en bevoegdheden) voor personeel dat werkzaamheden uitvoert die van invloed zijn op de kwaliteit van de te leveren diensten/producten. </w:t>
      </w:r>
    </w:p>
    <w:p w14:paraId="255551C3" w14:textId="77777777" w:rsidR="004C2700" w:rsidRPr="00E12A41"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E12A41">
        <w:rPr>
          <w:rFonts w:cs="Arial"/>
        </w:rPr>
        <w:t>Een interne communicatiestructuur (management en de rest van de organisatie) en een externe communicatiestructuur (met de externe klant).</w:t>
      </w:r>
    </w:p>
    <w:p w14:paraId="552E5964"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E12A41">
        <w:rPr>
          <w:rFonts w:cs="Arial"/>
        </w:rPr>
        <w:t>De beheerste omstandigheden, waaronder</w:t>
      </w:r>
      <w:r w:rsidRPr="00337725">
        <w:rPr>
          <w:rFonts w:cs="Arial"/>
        </w:rPr>
        <w:t xml:space="preserve"> het productieproces plaatsvindt/de diensten worden verricht en de bijbehorende procedures en werkinstructies. </w:t>
      </w:r>
    </w:p>
    <w:p w14:paraId="6E2829F7"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337725">
        <w:rPr>
          <w:rFonts w:cs="Arial"/>
        </w:rPr>
        <w:lastRenderedPageBreak/>
        <w:t>Criteria voor beoordeling, goedkeuring en oplevering van de producten/diensten.</w:t>
      </w:r>
    </w:p>
    <w:p w14:paraId="15DEE45D"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337725">
        <w:rPr>
          <w:rFonts w:cs="Arial"/>
        </w:rPr>
        <w:t>Het inkoopproces met bijbehorende inkoopspecificaties en goedgekeurde leveranciers/dienstverleners.</w:t>
      </w:r>
    </w:p>
    <w:p w14:paraId="22EB9289"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337725">
        <w:rPr>
          <w:rFonts w:cs="Arial"/>
        </w:rPr>
        <w:t>Een klachtenprocedure die erop toeziet dat klachten op zo’n wijze worden opgelost, dat deze in de toekomst niet meer voorkomen.</w:t>
      </w:r>
    </w:p>
    <w:p w14:paraId="426167F0"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337725">
        <w:rPr>
          <w:rFonts w:cs="Arial"/>
        </w:rPr>
        <w:t xml:space="preserve">De wijze waarop documenten bij de Inschrijver worden beheerd. In ieder geval dient hieruit te volgen dat de in gebruik zijnde documenten zijn voorzien van een revisiedatum en versienummer. </w:t>
      </w:r>
    </w:p>
    <w:p w14:paraId="2DDD37AF" w14:textId="77777777" w:rsidR="004C2700" w:rsidRPr="00A41A50" w:rsidRDefault="004C2700" w:rsidP="004C2700">
      <w:pPr>
        <w:tabs>
          <w:tab w:val="left" w:pos="1134"/>
          <w:tab w:val="left" w:pos="1418"/>
          <w:tab w:val="left" w:pos="1701"/>
          <w:tab w:val="left" w:pos="1985"/>
          <w:tab w:val="right" w:pos="9332"/>
        </w:tabs>
        <w:rPr>
          <w:rFonts w:cs="Arial"/>
          <w:highlight w:val="yellow"/>
        </w:rPr>
      </w:pPr>
    </w:p>
    <w:p w14:paraId="1AADF1B8" w14:textId="77777777" w:rsidR="004C2700" w:rsidRPr="00337725" w:rsidRDefault="004C2700" w:rsidP="004C2700">
      <w:r w:rsidRPr="00337725">
        <w:t>Voor een</w:t>
      </w:r>
      <w:r w:rsidR="002B3AFF" w:rsidRPr="00337725">
        <w:t xml:space="preserve"> samenwerkingsverband</w:t>
      </w:r>
      <w:r w:rsidRPr="00337725">
        <w:t xml:space="preserve"> geldt dat de leden van het</w:t>
      </w:r>
      <w:r w:rsidR="002B3AFF" w:rsidRPr="00337725">
        <w:t xml:space="preserve"> samenwerkingsverband</w:t>
      </w:r>
      <w:r w:rsidRPr="00337725">
        <w:t xml:space="preserve"> die daadwerkelijk de Opdracht gaat/gaan uitvoeren, aan bovengenoemde eis moet(en) voldoen. </w:t>
      </w:r>
    </w:p>
    <w:p w14:paraId="1E1EDBB7" w14:textId="77777777" w:rsidR="004C2700" w:rsidRPr="00337725" w:rsidRDefault="004C2700" w:rsidP="004C2700"/>
    <w:p w14:paraId="20DFB3FB" w14:textId="77777777" w:rsidR="004C2700" w:rsidRPr="00337725" w:rsidRDefault="004C2700" w:rsidP="004C2700">
      <w:r w:rsidRPr="00337725">
        <w:t>Indien de Inschrijver voor de uitvoering van de Opdracht een onderaannemer inzet, dan dient deze onderaannemer</w:t>
      </w:r>
      <w:r w:rsidR="0054529D" w:rsidRPr="00337725">
        <w:t xml:space="preserve"> </w:t>
      </w:r>
      <w:r w:rsidRPr="00337725">
        <w:t xml:space="preserve">aan bovengenoemde eis te voldoen. </w:t>
      </w:r>
    </w:p>
    <w:p w14:paraId="41085603" w14:textId="77777777" w:rsidR="004C2700" w:rsidRPr="00337725" w:rsidRDefault="004C2700" w:rsidP="004C2700"/>
    <w:p w14:paraId="77D882E9" w14:textId="77777777" w:rsidR="004C2700" w:rsidRPr="00337725" w:rsidRDefault="004C2700" w:rsidP="004C2700">
      <w:pPr>
        <w:tabs>
          <w:tab w:val="left" w:pos="1418"/>
        </w:tabs>
        <w:suppressAutoHyphens/>
        <w:overflowPunct w:val="0"/>
        <w:autoSpaceDE w:val="0"/>
        <w:autoSpaceDN w:val="0"/>
        <w:adjustRightInd w:val="0"/>
        <w:spacing w:line="240" w:lineRule="auto"/>
        <w:ind w:left="1134" w:hanging="1134"/>
        <w:textAlignment w:val="baseline"/>
        <w:rPr>
          <w:rFonts w:ascii="Verdana" w:hAnsi="Verdana" w:cs="Arial"/>
          <w:lang w:eastAsia="x-none"/>
        </w:rPr>
      </w:pPr>
      <w:r w:rsidRPr="00337725">
        <w:rPr>
          <w:u w:val="single"/>
          <w:lang w:eastAsia="x-none"/>
        </w:rPr>
        <w:t>Bewijsmiddelen</w:t>
      </w:r>
      <w:r w:rsidRPr="00337725">
        <w:rPr>
          <w:rFonts w:ascii="Verdana" w:hAnsi="Verdana" w:cs="Arial"/>
          <w:lang w:eastAsia="x-none"/>
        </w:rPr>
        <w:t>:</w:t>
      </w:r>
    </w:p>
    <w:p w14:paraId="48230BF8" w14:textId="77777777" w:rsidR="004C2700" w:rsidRPr="00337725" w:rsidRDefault="004C2700" w:rsidP="004C2700">
      <w:pPr>
        <w:suppressAutoHyphens/>
      </w:pPr>
      <w:r w:rsidRPr="00337725">
        <w:t xml:space="preserve">Ten bewijze dat de Inschrijver aan deze eis voldoet, kan bij Inschrijving worden volstaan met het indienen van het UEA (Deel IV, onderdeel α aankruisen). </w:t>
      </w:r>
    </w:p>
    <w:p w14:paraId="038F1585" w14:textId="77777777" w:rsidR="004C2700" w:rsidRPr="00A41A50" w:rsidRDefault="004C2700" w:rsidP="004C2700">
      <w:pPr>
        <w:suppressAutoHyphens/>
        <w:spacing w:line="284" w:lineRule="atLeast"/>
        <w:rPr>
          <w:rFonts w:ascii="Verdana" w:hAnsi="Verdana" w:cs="Arial"/>
          <w:highlight w:val="yellow"/>
        </w:rPr>
      </w:pPr>
    </w:p>
    <w:p w14:paraId="23393C6D" w14:textId="77777777" w:rsidR="004C2700" w:rsidRPr="00337725" w:rsidRDefault="004C2700" w:rsidP="004C2700">
      <w:pPr>
        <w:suppressAutoHyphens/>
      </w:pPr>
      <w:r w:rsidRPr="00337725">
        <w:t xml:space="preserve">Van de Inschrijver aan wie de </w:t>
      </w:r>
      <w:r w:rsidR="00A54F5B" w:rsidRPr="00337725">
        <w:t>VRK</w:t>
      </w:r>
      <w:r w:rsidRPr="00337725">
        <w:t xml:space="preserve"> de Opdracht voornemens is te gunnen wordt in de gunningsbeslissing het volgende bewijsmiddel opgevraagd, waarmee de Inschrijver binnen zeven kalenderdagen na verzending van dit voornemen tot gunning moet aantonen dat de Inschrijver daadwerkelijk aan deze eis voldoet:</w:t>
      </w:r>
    </w:p>
    <w:p w14:paraId="65CFE269"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337725">
        <w:rPr>
          <w:rFonts w:cs="Arial"/>
        </w:rPr>
        <w:t xml:space="preserve">Een kopie van het geldige kwaliteitsmanagementsysteemcertificaat conform de </w:t>
      </w:r>
    </w:p>
    <w:p w14:paraId="732DB48D" w14:textId="77777777" w:rsidR="004C2700" w:rsidRPr="00337725" w:rsidRDefault="004C2700" w:rsidP="004C2700">
      <w:pPr>
        <w:pStyle w:val="Lijstalinea"/>
        <w:tabs>
          <w:tab w:val="left" w:pos="567"/>
          <w:tab w:val="left" w:pos="1134"/>
          <w:tab w:val="left" w:pos="1418"/>
          <w:tab w:val="left" w:pos="1701"/>
          <w:tab w:val="left" w:pos="1985"/>
          <w:tab w:val="right" w:pos="9332"/>
        </w:tabs>
        <w:suppressAutoHyphens/>
        <w:ind w:left="360"/>
        <w:rPr>
          <w:rFonts w:cs="Arial"/>
        </w:rPr>
      </w:pPr>
      <w:r w:rsidRPr="00337725">
        <w:rPr>
          <w:rFonts w:cs="Arial"/>
        </w:rPr>
        <w:t xml:space="preserve">NEN-EN-ISO 9001:2015 norm en afgegeven door een certificerende instelling die is erkend door de Raad van Accreditatie. </w:t>
      </w:r>
    </w:p>
    <w:p w14:paraId="3B748055" w14:textId="77777777" w:rsidR="004C2700" w:rsidRPr="00337725"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r w:rsidRPr="00337725">
        <w:rPr>
          <w:rFonts w:cs="Arial"/>
        </w:rPr>
        <w:t xml:space="preserve">Een kopie van het geldige certificaat dat minimaal gelijkwaardig is aan de </w:t>
      </w:r>
    </w:p>
    <w:p w14:paraId="7F6C0123" w14:textId="77777777" w:rsidR="004C2700" w:rsidRPr="00337725" w:rsidRDefault="004C2700" w:rsidP="004C2700">
      <w:pPr>
        <w:pStyle w:val="Lijstalinea"/>
        <w:tabs>
          <w:tab w:val="left" w:pos="567"/>
          <w:tab w:val="left" w:pos="1134"/>
          <w:tab w:val="left" w:pos="1418"/>
          <w:tab w:val="left" w:pos="1701"/>
          <w:tab w:val="left" w:pos="1985"/>
          <w:tab w:val="right" w:pos="9332"/>
        </w:tabs>
        <w:suppressAutoHyphens/>
        <w:ind w:left="360"/>
        <w:rPr>
          <w:rFonts w:cs="Arial"/>
        </w:rPr>
      </w:pPr>
      <w:r w:rsidRPr="00337725">
        <w:rPr>
          <w:rFonts w:cs="Arial"/>
        </w:rPr>
        <w:t>NEN-EN-ISO 9001:2015 norm en is afgegeven door een certificerende instelling die is erkend door de Raad van Accreditatie.</w:t>
      </w:r>
    </w:p>
    <w:p w14:paraId="6D7487C2" w14:textId="77777777" w:rsidR="004C2700" w:rsidRDefault="004C2700" w:rsidP="00516F4A">
      <w:pPr>
        <w:pStyle w:val="Lijstalinea"/>
        <w:numPr>
          <w:ilvl w:val="0"/>
          <w:numId w:val="28"/>
        </w:numPr>
        <w:tabs>
          <w:tab w:val="left" w:pos="567"/>
          <w:tab w:val="left" w:pos="1134"/>
          <w:tab w:val="left" w:pos="1418"/>
          <w:tab w:val="left" w:pos="1701"/>
          <w:tab w:val="left" w:pos="1985"/>
          <w:tab w:val="right" w:pos="9332"/>
        </w:tabs>
        <w:suppressAutoHyphens/>
        <w:rPr>
          <w:rFonts w:cs="Arial"/>
        </w:rPr>
      </w:pPr>
      <w:bookmarkStart w:id="253" w:name="_Toc509233882"/>
      <w:bookmarkStart w:id="254" w:name="_Toc509233987"/>
      <w:bookmarkStart w:id="255" w:name="_Toc509233883"/>
      <w:bookmarkStart w:id="256" w:name="_Toc509233988"/>
      <w:bookmarkStart w:id="257" w:name="_Toc509233884"/>
      <w:bookmarkStart w:id="258" w:name="_Toc509233989"/>
      <w:bookmarkStart w:id="259" w:name="_Toc509233885"/>
      <w:bookmarkStart w:id="260" w:name="_Toc509233990"/>
      <w:bookmarkStart w:id="261" w:name="_Toc509233886"/>
      <w:bookmarkStart w:id="262" w:name="_Toc509233991"/>
      <w:bookmarkStart w:id="263" w:name="_Toc509233887"/>
      <w:bookmarkStart w:id="264" w:name="_Toc509233992"/>
      <w:bookmarkStart w:id="265" w:name="_Toc509233888"/>
      <w:bookmarkStart w:id="266" w:name="_Toc509233993"/>
      <w:bookmarkStart w:id="267" w:name="_Toc509233889"/>
      <w:bookmarkStart w:id="268" w:name="_Toc509233994"/>
      <w:bookmarkStart w:id="269" w:name="_Toc509233890"/>
      <w:bookmarkStart w:id="270" w:name="_Toc509233995"/>
      <w:bookmarkStart w:id="271" w:name="_Toc509233891"/>
      <w:bookmarkStart w:id="272" w:name="_Toc509233996"/>
      <w:bookmarkStart w:id="273" w:name="_Toc509233892"/>
      <w:bookmarkStart w:id="274" w:name="_Toc509233997"/>
      <w:bookmarkStart w:id="275" w:name="_Toc509233893"/>
      <w:bookmarkStart w:id="276" w:name="_Toc509233998"/>
      <w:bookmarkStart w:id="277" w:name="_Toc509233894"/>
      <w:bookmarkStart w:id="278" w:name="_Toc509233999"/>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337725">
        <w:rPr>
          <w:rFonts w:cs="Arial"/>
        </w:rPr>
        <w:t xml:space="preserve">Een beschrijving van maximaal vijf A4 van een ander (eigen) kwaliteitsmanagementsysteem dat gelijkwaardig is aan de NEN-EN-ISO 9001:2015 norm en dat minimaal de genoemde aspecten bevat die onder punt drie zijn benoemd. </w:t>
      </w:r>
    </w:p>
    <w:p w14:paraId="2A891AFC" w14:textId="77777777" w:rsidR="00C14325" w:rsidRDefault="00C14325" w:rsidP="00C14325">
      <w:pPr>
        <w:tabs>
          <w:tab w:val="left" w:pos="567"/>
          <w:tab w:val="left" w:pos="1134"/>
          <w:tab w:val="left" w:pos="1418"/>
          <w:tab w:val="left" w:pos="1701"/>
          <w:tab w:val="left" w:pos="1985"/>
          <w:tab w:val="right" w:pos="9332"/>
        </w:tabs>
        <w:suppressAutoHyphens/>
        <w:rPr>
          <w:rFonts w:cs="Arial"/>
        </w:rPr>
      </w:pPr>
    </w:p>
    <w:p w14:paraId="68DCF29C" w14:textId="77777777" w:rsidR="004C2700" w:rsidRPr="00755F69" w:rsidRDefault="004C2700" w:rsidP="000D3E8B">
      <w:pPr>
        <w:pStyle w:val="Kop2"/>
      </w:pPr>
      <w:bookmarkStart w:id="279" w:name="_Toc126655000"/>
      <w:r>
        <w:t>Bewijsmiddelen geschiktheidseisen</w:t>
      </w:r>
      <w:bookmarkEnd w:id="279"/>
    </w:p>
    <w:p w14:paraId="7F544C4B" w14:textId="77777777" w:rsidR="004C2700" w:rsidRDefault="004C2700" w:rsidP="004C2700">
      <w:pPr>
        <w:suppressAutoHyphens/>
      </w:pPr>
      <w:r>
        <w:t xml:space="preserve">In het geval de </w:t>
      </w:r>
      <w:r w:rsidR="00A54F5B">
        <w:t>VRK</w:t>
      </w:r>
      <w:r>
        <w:t xml:space="preserve"> een bewijsmiddel rechtstreeks kan verkrijgen door raadpleging van een nationale databank, dan behoeft de Inschrijver dit bewijsmiddel niet aan de </w:t>
      </w:r>
      <w:r w:rsidR="00A54F5B">
        <w:t>VRK</w:t>
      </w:r>
      <w:r>
        <w:t xml:space="preserve"> over te leggen. In dat geval kan Inschrijver volstaan met het vermelden in het UEA van de informatie (het internetadres van de databank en de identificatiegegevens en, in voorkomend geval, de benodigde verklaring van instemming) die de </w:t>
      </w:r>
      <w:r w:rsidR="00A54F5B">
        <w:t>VRK</w:t>
      </w:r>
      <w:r>
        <w:t xml:space="preserve"> nodig heeft om toegang te krijgen tot het bewijsmiddel. </w:t>
      </w:r>
    </w:p>
    <w:p w14:paraId="5FFFE297" w14:textId="77777777" w:rsidR="004C2700" w:rsidRDefault="004C2700" w:rsidP="004C2700">
      <w:pPr>
        <w:suppressAutoHyphens/>
      </w:pPr>
    </w:p>
    <w:p w14:paraId="76A492BE" w14:textId="77777777" w:rsidR="004C2700" w:rsidRDefault="004C2700" w:rsidP="004C2700">
      <w:pPr>
        <w:suppressAutoHyphens/>
      </w:pPr>
      <w:r>
        <w:t xml:space="preserve">In het geval de </w:t>
      </w:r>
      <w:r w:rsidR="00A54F5B">
        <w:t>VRK</w:t>
      </w:r>
      <w:r>
        <w:t xml:space="preserve"> al over een bewijsmiddel beschikt, dan verstrekt Inschrijver in het UEA de informatie in het kader van welke aanbestedingsprocedure de </w:t>
      </w:r>
      <w:r w:rsidR="00A54F5B">
        <w:t>VRK</w:t>
      </w:r>
      <w:r>
        <w:t xml:space="preserve"> dit bewijsmiddel reeds heeft verkregen.</w:t>
      </w:r>
    </w:p>
    <w:p w14:paraId="229E85B3" w14:textId="77777777" w:rsidR="004C2700" w:rsidRDefault="004C2700" w:rsidP="004C2700">
      <w:pPr>
        <w:pStyle w:val="Kop1"/>
        <w:keepNext/>
        <w:pageBreakBefore/>
        <w:numPr>
          <w:ilvl w:val="0"/>
          <w:numId w:val="12"/>
        </w:numPr>
        <w:suppressAutoHyphens/>
        <w:spacing w:beforeLines="0" w:before="0" w:after="960" w:line="600" w:lineRule="atLeast"/>
      </w:pPr>
      <w:bookmarkStart w:id="280" w:name="_Toc419285408"/>
      <w:bookmarkStart w:id="281" w:name="_Toc421086904"/>
      <w:bookmarkStart w:id="282" w:name="_Toc421100629"/>
      <w:bookmarkStart w:id="283" w:name="_Toc126655001"/>
      <w:r>
        <w:lastRenderedPageBreak/>
        <w:t>Minimumeisen</w:t>
      </w:r>
      <w:bookmarkEnd w:id="280"/>
      <w:bookmarkEnd w:id="281"/>
      <w:bookmarkEnd w:id="282"/>
      <w:bookmarkEnd w:id="283"/>
    </w:p>
    <w:p w14:paraId="367BF57A" w14:textId="77777777" w:rsidR="004C2700" w:rsidRDefault="004C2700" w:rsidP="004C2700">
      <w:pPr>
        <w:suppressAutoHyphens/>
      </w:pPr>
      <w:r w:rsidRPr="00CE0A2C">
        <w:t xml:space="preserve">In het </w:t>
      </w:r>
      <w:r>
        <w:t>Programma van E</w:t>
      </w:r>
      <w:r w:rsidRPr="00CE0A2C">
        <w:t xml:space="preserve">isen (bijlage </w:t>
      </w:r>
      <w:r>
        <w:t>7</w:t>
      </w:r>
      <w:r w:rsidRPr="00CE0A2C">
        <w:t xml:space="preserve">) </w:t>
      </w:r>
      <w:r>
        <w:t>zijn</w:t>
      </w:r>
      <w:r w:rsidRPr="00CE0A2C">
        <w:t xml:space="preserve"> de minimumeisen opgenomen die van toepassing zijn op de </w:t>
      </w:r>
      <w:r>
        <w:t xml:space="preserve">Opdracht. </w:t>
      </w:r>
      <w:r w:rsidRPr="00CE0A2C">
        <w:t xml:space="preserve">De </w:t>
      </w:r>
      <w:r>
        <w:t>Inschrijving</w:t>
      </w:r>
      <w:r w:rsidRPr="00CE0A2C">
        <w:t xml:space="preserve"> van </w:t>
      </w:r>
      <w:r>
        <w:t xml:space="preserve">de Inschrijver </w:t>
      </w:r>
      <w:r w:rsidRPr="00CE0A2C">
        <w:t xml:space="preserve">dient, op </w:t>
      </w:r>
      <w:r>
        <w:t xml:space="preserve">straffe van uitsluiting van de </w:t>
      </w:r>
      <w:r w:rsidRPr="00337725">
        <w:t>aanbestedingsprocedure, te voldoen aan alle minimumeisen die zijn opgenomen in het Programma van Eisen. Een Inschrijving die niet voldoet aan een of meer van de minimumeisen wordt uitgesloten van verdere deelname aan de aanbestedingsprocedure.</w:t>
      </w:r>
      <w:r w:rsidRPr="00CE0A2C">
        <w:t xml:space="preserve"> </w:t>
      </w:r>
    </w:p>
    <w:p w14:paraId="4C850DCE" w14:textId="77777777" w:rsidR="004C2700" w:rsidRDefault="004C2700" w:rsidP="004C2700"/>
    <w:p w14:paraId="276F726D" w14:textId="77777777" w:rsidR="004C2700" w:rsidRPr="00CE0A2C" w:rsidRDefault="004C2700" w:rsidP="004C2700">
      <w:r w:rsidRPr="00CE0A2C">
        <w:t xml:space="preserve">Indien gedurende de looptijd van de </w:t>
      </w:r>
      <w:r>
        <w:t>Overeenkomst</w:t>
      </w:r>
      <w:r w:rsidRPr="00CE0A2C">
        <w:t xml:space="preserve"> blijkt dat </w:t>
      </w:r>
      <w:r>
        <w:t>de Inschrijver</w:t>
      </w:r>
      <w:r w:rsidRPr="00CE0A2C">
        <w:t xml:space="preserve"> niet voldoet aan </w:t>
      </w:r>
      <w:r>
        <w:t>een</w:t>
      </w:r>
      <w:r w:rsidRPr="00CE0A2C">
        <w:t xml:space="preserve"> of meerder</w:t>
      </w:r>
      <w:r>
        <w:t>e</w:t>
      </w:r>
      <w:r w:rsidRPr="00CE0A2C">
        <w:t xml:space="preserve"> minimumeisen, terwijl </w:t>
      </w:r>
      <w:r>
        <w:t>de Inschrijver</w:t>
      </w:r>
      <w:r w:rsidRPr="00CE0A2C">
        <w:t xml:space="preserve"> heeft verklaard</w:t>
      </w:r>
      <w:r>
        <w:t xml:space="preserve"> dat hij aan alle minimumeisen </w:t>
      </w:r>
      <w:r w:rsidRPr="00CE0A2C">
        <w:t>voldoet, dan wordt d</w:t>
      </w:r>
      <w:r>
        <w:t>it als niet-nakoming van de Overeenkomst</w:t>
      </w:r>
      <w:r w:rsidRPr="00CE0A2C">
        <w:t xml:space="preserve"> aangemerkt. In dat geval </w:t>
      </w:r>
      <w:r>
        <w:t xml:space="preserve">is de </w:t>
      </w:r>
      <w:r w:rsidR="00A54F5B">
        <w:t>VRK</w:t>
      </w:r>
      <w:r w:rsidRPr="00CE0A2C">
        <w:t xml:space="preserve"> gerechtigd de </w:t>
      </w:r>
      <w:r>
        <w:t>Overeenkomst</w:t>
      </w:r>
      <w:r w:rsidRPr="00CE0A2C">
        <w:t xml:space="preserve"> te ontbinden. </w:t>
      </w:r>
    </w:p>
    <w:p w14:paraId="79858A39" w14:textId="77777777" w:rsidR="004C2700" w:rsidRDefault="004C2700" w:rsidP="004C2700">
      <w:pPr>
        <w:suppressAutoHyphens/>
      </w:pPr>
    </w:p>
    <w:p w14:paraId="1314A99E" w14:textId="77777777" w:rsidR="004C2700" w:rsidRDefault="004C2700" w:rsidP="004C2700">
      <w:pPr>
        <w:suppressAutoHyphens/>
      </w:pPr>
    </w:p>
    <w:p w14:paraId="1ABBBE16" w14:textId="77777777" w:rsidR="004C2700" w:rsidRDefault="004C2700" w:rsidP="004C2700">
      <w:pPr>
        <w:pStyle w:val="Kop1"/>
        <w:keepNext/>
        <w:pageBreakBefore/>
        <w:numPr>
          <w:ilvl w:val="0"/>
          <w:numId w:val="12"/>
        </w:numPr>
        <w:suppressAutoHyphens/>
        <w:spacing w:beforeLines="0" w:before="0" w:after="960" w:line="600" w:lineRule="atLeast"/>
      </w:pPr>
      <w:bookmarkStart w:id="284" w:name="_Toc509233897"/>
      <w:bookmarkStart w:id="285" w:name="_Toc509234002"/>
      <w:bookmarkStart w:id="286" w:name="_Toc508701631"/>
      <w:bookmarkStart w:id="287" w:name="_Toc508887577"/>
      <w:bookmarkStart w:id="288" w:name="_Toc509233898"/>
      <w:bookmarkStart w:id="289" w:name="_Toc509234003"/>
      <w:bookmarkStart w:id="290" w:name="_Toc419285409"/>
      <w:bookmarkStart w:id="291" w:name="_Toc421086905"/>
      <w:bookmarkStart w:id="292" w:name="_Toc421100630"/>
      <w:bookmarkStart w:id="293" w:name="_Ref534618721"/>
      <w:bookmarkStart w:id="294" w:name="_Toc126655002"/>
      <w:bookmarkEnd w:id="284"/>
      <w:bookmarkEnd w:id="285"/>
      <w:bookmarkEnd w:id="286"/>
      <w:bookmarkEnd w:id="287"/>
      <w:bookmarkEnd w:id="288"/>
      <w:bookmarkEnd w:id="289"/>
      <w:r>
        <w:lastRenderedPageBreak/>
        <w:t>Gunningscriteria en beoordeling</w:t>
      </w:r>
      <w:bookmarkEnd w:id="290"/>
      <w:bookmarkEnd w:id="291"/>
      <w:bookmarkEnd w:id="292"/>
      <w:bookmarkEnd w:id="293"/>
      <w:bookmarkEnd w:id="294"/>
    </w:p>
    <w:p w14:paraId="2F780180" w14:textId="77777777" w:rsidR="004C2700" w:rsidRPr="00741EBF" w:rsidRDefault="004C2700" w:rsidP="000D3E8B">
      <w:pPr>
        <w:pStyle w:val="Kop2"/>
      </w:pPr>
      <w:bookmarkStart w:id="295" w:name="_Toc419285410"/>
      <w:bookmarkStart w:id="296" w:name="_Toc421086906"/>
      <w:bookmarkStart w:id="297" w:name="_Toc421100631"/>
      <w:bookmarkStart w:id="298" w:name="_Toc126655003"/>
      <w:r w:rsidRPr="00741EBF">
        <w:t>Gunningscriterium</w:t>
      </w:r>
      <w:bookmarkEnd w:id="298"/>
      <w:r>
        <w:t xml:space="preserve"> </w:t>
      </w:r>
      <w:bookmarkEnd w:id="295"/>
      <w:bookmarkEnd w:id="296"/>
      <w:bookmarkEnd w:id="297"/>
    </w:p>
    <w:p w14:paraId="29DE451F" w14:textId="77777777" w:rsidR="004C2700" w:rsidRPr="00CA19D4" w:rsidRDefault="004C2700" w:rsidP="004C2700">
      <w:pPr>
        <w:suppressAutoHyphens/>
      </w:pPr>
      <w:bookmarkStart w:id="299" w:name="_Hlk535843552"/>
      <w:r w:rsidRPr="00CA19D4">
        <w:t xml:space="preserve">Alle Inschrijvingen die niet </w:t>
      </w:r>
      <w:r w:rsidR="005E32A1">
        <w:t xml:space="preserve">op basis van voorwaarden, uitsluitingsgronden, geschiktheidseisen en/of </w:t>
      </w:r>
      <w:r w:rsidR="005E32A1" w:rsidRPr="00461DA5">
        <w:t xml:space="preserve">minimumeisen </w:t>
      </w:r>
      <w:r w:rsidRPr="00461DA5">
        <w:t xml:space="preserve">zijn uitgesloten van de aanbestedingsprocedure en die door de </w:t>
      </w:r>
      <w:r w:rsidR="00A54F5B" w:rsidRPr="00461DA5">
        <w:t>VRK</w:t>
      </w:r>
      <w:r w:rsidRPr="00461DA5">
        <w:t xml:space="preserve"> geldig zijn bevonden, worden beoordeeld aan de hand van het gunningscriterium: de economisch meest voordelige inschrijving op basis van de beste prijs-kwaliteitsverhouding</w:t>
      </w:r>
      <w:r w:rsidR="00461DA5" w:rsidRPr="00461DA5">
        <w:t>.</w:t>
      </w:r>
      <w:r w:rsidRPr="00CA19D4">
        <w:t xml:space="preserve"> </w:t>
      </w:r>
    </w:p>
    <w:p w14:paraId="4F0E83E3" w14:textId="77777777" w:rsidR="004C2700" w:rsidRDefault="004C2700" w:rsidP="004C2700">
      <w:pPr>
        <w:suppressAutoHyphens/>
      </w:pPr>
    </w:p>
    <w:p w14:paraId="7AE67C32" w14:textId="77777777" w:rsidR="004C2700" w:rsidRPr="00CA19D4" w:rsidRDefault="004C2700" w:rsidP="004C2700">
      <w:pPr>
        <w:suppressAutoHyphens/>
      </w:pPr>
      <w:r w:rsidRPr="00CA19D4">
        <w:t xml:space="preserve">De rangorde van hoog naar laag in de totaalscores bepaalt de economisch meest voordelige </w:t>
      </w:r>
      <w:r>
        <w:t>i</w:t>
      </w:r>
      <w:r w:rsidRPr="00CA19D4">
        <w:t xml:space="preserve">nschrijving. </w:t>
      </w:r>
      <w:r>
        <w:t xml:space="preserve">De </w:t>
      </w:r>
      <w:r w:rsidR="00A54F5B">
        <w:t>VRK</w:t>
      </w:r>
      <w:r w:rsidRPr="00CA19D4">
        <w:t xml:space="preserve"> </w:t>
      </w:r>
      <w:r w:rsidR="005E32A1">
        <w:t>is voornemens de Opdracht te gunnen</w:t>
      </w:r>
      <w:r w:rsidRPr="00CA19D4">
        <w:t xml:space="preserve"> aan de Inschrijver die de </w:t>
      </w:r>
      <w:r>
        <w:t xml:space="preserve">Inschrijving met de </w:t>
      </w:r>
      <w:r w:rsidRPr="00CA19D4">
        <w:t>beste prijs</w:t>
      </w:r>
      <w:r>
        <w:t>-</w:t>
      </w:r>
      <w:r w:rsidRPr="00CA19D4">
        <w:t xml:space="preserve">kwaliteitsverhouding heeft gedaan. </w:t>
      </w:r>
    </w:p>
    <w:p w14:paraId="7737771B" w14:textId="77777777" w:rsidR="004C2700" w:rsidRDefault="004C2700" w:rsidP="004C2700">
      <w:pPr>
        <w:suppressAutoHyphens/>
      </w:pPr>
    </w:p>
    <w:p w14:paraId="25E14B35" w14:textId="77777777" w:rsidR="004C2700" w:rsidRPr="00EE6E41" w:rsidRDefault="004C2700" w:rsidP="00B7008E">
      <w:pPr>
        <w:suppressAutoHyphens/>
      </w:pPr>
      <w:r w:rsidRPr="00CA19D4">
        <w:t>De gunningscriteria bestaan uit criteria op het gebied van kwaliteit en prijs. De kwalitatieve criteria en de prijscriteria worden verschillend gewaardeerd. Met de kwalitatieve criteria zijn in totaal</w:t>
      </w:r>
      <w:r w:rsidR="00461DA5">
        <w:t xml:space="preserve"> </w:t>
      </w:r>
      <w:r w:rsidR="00DF7B3A">
        <w:t>7</w:t>
      </w:r>
      <w:r w:rsidR="00461DA5">
        <w:t xml:space="preserve">000 </w:t>
      </w:r>
      <w:r w:rsidRPr="00CA19D4">
        <w:t xml:space="preserve">punten te behalen. Met de prijscriteria zijn in totaal </w:t>
      </w:r>
      <w:r w:rsidR="00DF7B3A">
        <w:t>3</w:t>
      </w:r>
      <w:r w:rsidR="00461DA5">
        <w:t xml:space="preserve">000 </w:t>
      </w:r>
      <w:r w:rsidRPr="00CA19D4">
        <w:t>punten te behalen. Daarmee wegen de kwalitatieve criteria gezamenlijk voor</w:t>
      </w:r>
      <w:r w:rsidR="00461DA5">
        <w:t xml:space="preserve"> </w:t>
      </w:r>
      <w:r w:rsidR="00DF7B3A">
        <w:t>7</w:t>
      </w:r>
      <w:r w:rsidR="00461DA5">
        <w:t>0</w:t>
      </w:r>
      <w:r w:rsidRPr="00CA19D4">
        <w:t xml:space="preserve">% mee in de beoordeling en de prijscriteria voor </w:t>
      </w:r>
      <w:r w:rsidR="00DF7B3A">
        <w:t>3</w:t>
      </w:r>
      <w:r w:rsidR="00461DA5">
        <w:t>0</w:t>
      </w:r>
      <w:r w:rsidRPr="00CA19D4">
        <w:t>%. De gunningscriteria zijn opgenomen in de onderstaande tabel:</w:t>
      </w:r>
    </w:p>
    <w:p w14:paraId="4F0F0898" w14:textId="77777777" w:rsidR="004C2700" w:rsidRDefault="004C2700" w:rsidP="004C2700">
      <w:pPr>
        <w:suppressAutoHyphens/>
        <w:rPr>
          <w:b/>
        </w:rPr>
      </w:pPr>
    </w:p>
    <w:tbl>
      <w:tblPr>
        <w:tblStyle w:val="Tabelraster1"/>
        <w:tblW w:w="4667" w:type="pct"/>
        <w:tblLook w:val="04A0" w:firstRow="1" w:lastRow="0" w:firstColumn="1" w:lastColumn="0" w:noHBand="0" w:noVBand="1"/>
      </w:tblPr>
      <w:tblGrid>
        <w:gridCol w:w="4962"/>
        <w:gridCol w:w="2977"/>
      </w:tblGrid>
      <w:tr w:rsidR="006125B6" w14:paraId="512CEA03" w14:textId="77777777" w:rsidTr="006125B6">
        <w:trPr>
          <w:cnfStyle w:val="100000000000" w:firstRow="1" w:lastRow="0" w:firstColumn="0" w:lastColumn="0" w:oddVBand="0" w:evenVBand="0" w:oddHBand="0" w:evenHBand="0" w:firstRowFirstColumn="0" w:firstRowLastColumn="0" w:lastRowFirstColumn="0" w:lastRowLastColumn="0"/>
        </w:trPr>
        <w:tc>
          <w:tcPr>
            <w:tcW w:w="3125" w:type="pct"/>
          </w:tcPr>
          <w:p w14:paraId="0EC98EFB" w14:textId="77777777" w:rsidR="006125B6" w:rsidRPr="00C87F08" w:rsidRDefault="006125B6" w:rsidP="004C2700">
            <w:pPr>
              <w:suppressAutoHyphens/>
              <w:rPr>
                <w:b/>
              </w:rPr>
            </w:pPr>
            <w:r w:rsidRPr="00C87F08">
              <w:t>Gunningscriteria</w:t>
            </w:r>
          </w:p>
        </w:tc>
        <w:tc>
          <w:tcPr>
            <w:tcW w:w="1875" w:type="pct"/>
          </w:tcPr>
          <w:p w14:paraId="657EEBE7" w14:textId="77777777" w:rsidR="006125B6" w:rsidRPr="00C87F08" w:rsidRDefault="00461DA5" w:rsidP="004C2700">
            <w:pPr>
              <w:suppressAutoHyphens/>
              <w:rPr>
                <w:b/>
              </w:rPr>
            </w:pPr>
            <w:r>
              <w:rPr>
                <w:b/>
              </w:rPr>
              <w:t>Maximum aantal punten</w:t>
            </w:r>
          </w:p>
        </w:tc>
      </w:tr>
      <w:tr w:rsidR="006125B6" w14:paraId="6604B318" w14:textId="77777777" w:rsidTr="006125B6">
        <w:trPr>
          <w:cnfStyle w:val="000000100000" w:firstRow="0" w:lastRow="0" w:firstColumn="0" w:lastColumn="0" w:oddVBand="0" w:evenVBand="0" w:oddHBand="1" w:evenHBand="0" w:firstRowFirstColumn="0" w:firstRowLastColumn="0" w:lastRowFirstColumn="0" w:lastRowLastColumn="0"/>
        </w:trPr>
        <w:tc>
          <w:tcPr>
            <w:tcW w:w="5000" w:type="pct"/>
            <w:gridSpan w:val="2"/>
          </w:tcPr>
          <w:p w14:paraId="431A60E9" w14:textId="77777777" w:rsidR="006125B6" w:rsidRPr="00397D3A" w:rsidRDefault="006125B6" w:rsidP="004C2700">
            <w:pPr>
              <w:suppressAutoHyphens/>
              <w:rPr>
                <w:rFonts w:eastAsia="MS Mincho"/>
                <w:b/>
                <w:bCs/>
                <w:color w:val="00314E"/>
              </w:rPr>
            </w:pPr>
            <w:r>
              <w:rPr>
                <w:b/>
              </w:rPr>
              <w:t>K</w:t>
            </w:r>
            <w:r w:rsidRPr="00B7008E">
              <w:rPr>
                <w:b/>
              </w:rPr>
              <w:t>waliteit</w:t>
            </w:r>
          </w:p>
        </w:tc>
      </w:tr>
      <w:tr w:rsidR="006125B6" w14:paraId="5A1A698F" w14:textId="77777777" w:rsidTr="006125B6">
        <w:trPr>
          <w:cnfStyle w:val="000000010000" w:firstRow="0" w:lastRow="0" w:firstColumn="0" w:lastColumn="0" w:oddVBand="0" w:evenVBand="0" w:oddHBand="0" w:evenHBand="1" w:firstRowFirstColumn="0" w:firstRowLastColumn="0" w:lastRowFirstColumn="0" w:lastRowLastColumn="0"/>
        </w:trPr>
        <w:tc>
          <w:tcPr>
            <w:tcW w:w="3125" w:type="pct"/>
          </w:tcPr>
          <w:p w14:paraId="5D578180" w14:textId="77777777" w:rsidR="006125B6" w:rsidRDefault="00461DA5" w:rsidP="004C2700">
            <w:pPr>
              <w:suppressAutoHyphens/>
            </w:pPr>
            <w:r>
              <w:t xml:space="preserve">Plan van Aanpak </w:t>
            </w:r>
            <w:r w:rsidR="007835B8">
              <w:t>o</w:t>
            </w:r>
            <w:r w:rsidR="00BF1C7E">
              <w:t>ntzorgen VRK</w:t>
            </w:r>
          </w:p>
        </w:tc>
        <w:tc>
          <w:tcPr>
            <w:tcW w:w="1875" w:type="pct"/>
          </w:tcPr>
          <w:p w14:paraId="010FE6EB" w14:textId="77777777" w:rsidR="006125B6" w:rsidRPr="00775B37" w:rsidRDefault="00461DA5" w:rsidP="004C2700">
            <w:pPr>
              <w:suppressAutoHyphens/>
            </w:pPr>
            <w:r>
              <w:t>4</w:t>
            </w:r>
            <w:r w:rsidR="00DF7B3A">
              <w:t>5</w:t>
            </w:r>
            <w:r>
              <w:t>00</w:t>
            </w:r>
          </w:p>
        </w:tc>
      </w:tr>
      <w:tr w:rsidR="006125B6" w14:paraId="6EDE02AF" w14:textId="77777777" w:rsidTr="006125B6">
        <w:trPr>
          <w:cnfStyle w:val="000000100000" w:firstRow="0" w:lastRow="0" w:firstColumn="0" w:lastColumn="0" w:oddVBand="0" w:evenVBand="0" w:oddHBand="1" w:evenHBand="0" w:firstRowFirstColumn="0" w:firstRowLastColumn="0" w:lastRowFirstColumn="0" w:lastRowLastColumn="0"/>
        </w:trPr>
        <w:tc>
          <w:tcPr>
            <w:tcW w:w="3125" w:type="pct"/>
          </w:tcPr>
          <w:p w14:paraId="425088E3" w14:textId="77777777" w:rsidR="006125B6" w:rsidRDefault="00461DA5" w:rsidP="007835B8">
            <w:pPr>
              <w:suppressAutoHyphens/>
            </w:pPr>
            <w:r>
              <w:t>Plan van Aanpak</w:t>
            </w:r>
            <w:r w:rsidR="0027536C">
              <w:t xml:space="preserve"> </w:t>
            </w:r>
            <w:r w:rsidR="007835B8">
              <w:t>D</w:t>
            </w:r>
            <w:r w:rsidR="001B4198">
              <w:t>uurzaam</w:t>
            </w:r>
            <w:r w:rsidR="007835B8">
              <w:t>heid</w:t>
            </w:r>
            <w:r w:rsidR="001B4198">
              <w:t xml:space="preserve"> en </w:t>
            </w:r>
            <w:r w:rsidR="007835B8">
              <w:t>MVO</w:t>
            </w:r>
          </w:p>
        </w:tc>
        <w:tc>
          <w:tcPr>
            <w:tcW w:w="1875" w:type="pct"/>
          </w:tcPr>
          <w:p w14:paraId="26A04E06" w14:textId="77777777" w:rsidR="006125B6" w:rsidRPr="00775B37" w:rsidRDefault="00925D5B" w:rsidP="004C2700">
            <w:pPr>
              <w:suppressAutoHyphens/>
            </w:pPr>
            <w:r>
              <w:t>15</w:t>
            </w:r>
            <w:r w:rsidR="00461DA5">
              <w:t>00</w:t>
            </w:r>
          </w:p>
        </w:tc>
      </w:tr>
      <w:tr w:rsidR="00925D5B" w14:paraId="10EDBD63" w14:textId="77777777" w:rsidTr="006125B6">
        <w:trPr>
          <w:cnfStyle w:val="000000010000" w:firstRow="0" w:lastRow="0" w:firstColumn="0" w:lastColumn="0" w:oddVBand="0" w:evenVBand="0" w:oddHBand="0" w:evenHBand="1" w:firstRowFirstColumn="0" w:firstRowLastColumn="0" w:lastRowFirstColumn="0" w:lastRowLastColumn="0"/>
        </w:trPr>
        <w:tc>
          <w:tcPr>
            <w:tcW w:w="3125" w:type="pct"/>
          </w:tcPr>
          <w:p w14:paraId="5619F0DA" w14:textId="34372F39" w:rsidR="00925D5B" w:rsidRDefault="00925D5B" w:rsidP="007835B8">
            <w:pPr>
              <w:suppressAutoHyphens/>
            </w:pPr>
            <w:r>
              <w:t xml:space="preserve">Wens met betrekking tot de levering van </w:t>
            </w:r>
            <w:proofErr w:type="spellStart"/>
            <w:r w:rsidR="00F90B29" w:rsidRPr="00CC404D">
              <w:rPr>
                <w:rFonts w:ascii="Calibri" w:hAnsi="Calibri" w:cs="Calibri"/>
                <w:color w:val="1F497D"/>
                <w:sz w:val="22"/>
                <w:szCs w:val="22"/>
                <w:lang w:eastAsia="en-US"/>
              </w:rPr>
              <w:t>Sterillium</w:t>
            </w:r>
            <w:proofErr w:type="spellEnd"/>
          </w:p>
        </w:tc>
        <w:tc>
          <w:tcPr>
            <w:tcW w:w="1875" w:type="pct"/>
          </w:tcPr>
          <w:p w14:paraId="3C39D002" w14:textId="77777777" w:rsidR="00925D5B" w:rsidRDefault="00925D5B" w:rsidP="004C2700">
            <w:pPr>
              <w:suppressAutoHyphens/>
            </w:pPr>
            <w:r>
              <w:t>1000</w:t>
            </w:r>
          </w:p>
        </w:tc>
      </w:tr>
      <w:tr w:rsidR="006125B6" w14:paraId="5E7895C5" w14:textId="77777777" w:rsidTr="006125B6">
        <w:trPr>
          <w:cnfStyle w:val="000000100000" w:firstRow="0" w:lastRow="0" w:firstColumn="0" w:lastColumn="0" w:oddVBand="0" w:evenVBand="0" w:oddHBand="1" w:evenHBand="0" w:firstRowFirstColumn="0" w:firstRowLastColumn="0" w:lastRowFirstColumn="0" w:lastRowLastColumn="0"/>
        </w:trPr>
        <w:tc>
          <w:tcPr>
            <w:tcW w:w="5000" w:type="pct"/>
            <w:gridSpan w:val="2"/>
          </w:tcPr>
          <w:p w14:paraId="0B873E95" w14:textId="77777777" w:rsidR="006125B6" w:rsidRPr="00397D3A" w:rsidRDefault="00461DA5" w:rsidP="004C2700">
            <w:pPr>
              <w:suppressAutoHyphens/>
              <w:rPr>
                <w:rFonts w:eastAsia="MS Mincho"/>
                <w:b/>
                <w:bCs/>
                <w:color w:val="00314E"/>
              </w:rPr>
            </w:pPr>
            <w:r w:rsidRPr="00B7008E">
              <w:rPr>
                <w:b/>
              </w:rPr>
              <w:t>Prijs</w:t>
            </w:r>
          </w:p>
        </w:tc>
      </w:tr>
      <w:tr w:rsidR="00461DA5" w:rsidRPr="00775B37" w14:paraId="3F683DBB" w14:textId="77777777" w:rsidTr="00CC76D1">
        <w:trPr>
          <w:cnfStyle w:val="000000010000" w:firstRow="0" w:lastRow="0" w:firstColumn="0" w:lastColumn="0" w:oddVBand="0" w:evenVBand="0" w:oddHBand="0" w:evenHBand="1" w:firstRowFirstColumn="0" w:firstRowLastColumn="0" w:lastRowFirstColumn="0" w:lastRowLastColumn="0"/>
        </w:trPr>
        <w:tc>
          <w:tcPr>
            <w:tcW w:w="3125" w:type="pct"/>
          </w:tcPr>
          <w:p w14:paraId="531696E2" w14:textId="77777777" w:rsidR="00461DA5" w:rsidRDefault="00DF7B3A" w:rsidP="00CC76D1">
            <w:pPr>
              <w:suppressAutoHyphens/>
            </w:pPr>
            <w:r>
              <w:t>Ingevuld prijzenblad</w:t>
            </w:r>
          </w:p>
        </w:tc>
        <w:tc>
          <w:tcPr>
            <w:tcW w:w="1875" w:type="pct"/>
          </w:tcPr>
          <w:p w14:paraId="24A740A8" w14:textId="77777777" w:rsidR="00461DA5" w:rsidRPr="00775B37" w:rsidRDefault="00DF7B3A" w:rsidP="00CC76D1">
            <w:pPr>
              <w:suppressAutoHyphens/>
            </w:pPr>
            <w:r>
              <w:t>3</w:t>
            </w:r>
            <w:r w:rsidR="00461DA5">
              <w:t>000</w:t>
            </w:r>
          </w:p>
        </w:tc>
      </w:tr>
      <w:tr w:rsidR="00461DA5" w:rsidRPr="00775B37" w14:paraId="56039D38" w14:textId="77777777" w:rsidTr="00CC76D1">
        <w:trPr>
          <w:cnfStyle w:val="000000100000" w:firstRow="0" w:lastRow="0" w:firstColumn="0" w:lastColumn="0" w:oddVBand="0" w:evenVBand="0" w:oddHBand="1" w:evenHBand="0" w:firstRowFirstColumn="0" w:firstRowLastColumn="0" w:lastRowFirstColumn="0" w:lastRowLastColumn="0"/>
        </w:trPr>
        <w:tc>
          <w:tcPr>
            <w:tcW w:w="3125" w:type="pct"/>
          </w:tcPr>
          <w:p w14:paraId="1D14FA77" w14:textId="77777777" w:rsidR="00461DA5" w:rsidRPr="00461DA5" w:rsidRDefault="00461DA5" w:rsidP="00CC76D1">
            <w:pPr>
              <w:suppressAutoHyphens/>
              <w:rPr>
                <w:b/>
                <w:bCs/>
              </w:rPr>
            </w:pPr>
            <w:r w:rsidRPr="00461DA5">
              <w:rPr>
                <w:b/>
                <w:bCs/>
              </w:rPr>
              <w:t xml:space="preserve">Totaal te behalen </w:t>
            </w:r>
          </w:p>
        </w:tc>
        <w:tc>
          <w:tcPr>
            <w:tcW w:w="1875" w:type="pct"/>
          </w:tcPr>
          <w:p w14:paraId="48D95E4D" w14:textId="77777777" w:rsidR="00461DA5" w:rsidRPr="00461DA5" w:rsidRDefault="00461DA5" w:rsidP="00CC76D1">
            <w:pPr>
              <w:suppressAutoHyphens/>
              <w:rPr>
                <w:b/>
                <w:bCs/>
              </w:rPr>
            </w:pPr>
            <w:r w:rsidRPr="00461DA5">
              <w:rPr>
                <w:b/>
                <w:bCs/>
              </w:rPr>
              <w:t>10000</w:t>
            </w:r>
          </w:p>
        </w:tc>
      </w:tr>
    </w:tbl>
    <w:p w14:paraId="63B340BD" w14:textId="77777777" w:rsidR="004C2700" w:rsidRDefault="004C2700" w:rsidP="004C2700">
      <w:pPr>
        <w:suppressAutoHyphens/>
      </w:pPr>
    </w:p>
    <w:p w14:paraId="6EC772DE" w14:textId="77777777" w:rsidR="00B73F62" w:rsidRPr="00B73F62" w:rsidRDefault="004C2700" w:rsidP="000D3E8B">
      <w:pPr>
        <w:pStyle w:val="Kop2"/>
      </w:pPr>
      <w:bookmarkStart w:id="300" w:name="_Ref403058492"/>
      <w:bookmarkStart w:id="301" w:name="_Toc419285411"/>
      <w:bookmarkStart w:id="302" w:name="_Toc421086907"/>
      <w:bookmarkStart w:id="303" w:name="_Toc522265733"/>
      <w:bookmarkStart w:id="304" w:name="_Toc126655004"/>
      <w:r>
        <w:t>Gunningscriteria</w:t>
      </w:r>
      <w:bookmarkEnd w:id="304"/>
    </w:p>
    <w:p w14:paraId="748E912D" w14:textId="77777777" w:rsidR="00FD3A90" w:rsidRPr="0014233E" w:rsidRDefault="002A6EBC" w:rsidP="000D3E8B">
      <w:pPr>
        <w:pStyle w:val="Kop3"/>
      </w:pPr>
      <w:bookmarkStart w:id="305" w:name="_Toc126655005"/>
      <w:bookmarkEnd w:id="300"/>
      <w:bookmarkEnd w:id="301"/>
      <w:bookmarkEnd w:id="302"/>
      <w:bookmarkEnd w:id="303"/>
      <w:r w:rsidRPr="0014233E">
        <w:t xml:space="preserve">Gunningscriterium 1: </w:t>
      </w:r>
      <w:r w:rsidR="0027536C">
        <w:t xml:space="preserve">Plan van Aanpak </w:t>
      </w:r>
      <w:r w:rsidR="008E4CF1">
        <w:t xml:space="preserve">ontzorgen VRK </w:t>
      </w:r>
      <w:r w:rsidR="008E4CF1" w:rsidRPr="008E4CF1">
        <w:t>(beschikbaarheid en continuïteit leveringen)</w:t>
      </w:r>
      <w:bookmarkEnd w:id="305"/>
    </w:p>
    <w:p w14:paraId="1C646628" w14:textId="77777777" w:rsidR="00926794" w:rsidRDefault="00926794" w:rsidP="000B4A14">
      <w:pPr>
        <w:spacing w:line="312" w:lineRule="auto"/>
      </w:pPr>
    </w:p>
    <w:p w14:paraId="52AFDB48" w14:textId="77777777" w:rsidR="0027536C" w:rsidRPr="006A6ED0" w:rsidRDefault="0027536C" w:rsidP="0027536C">
      <w:pPr>
        <w:rPr>
          <w:rFonts w:ascii="Arial" w:hAnsi="Arial" w:cs="Arial"/>
        </w:rPr>
      </w:pPr>
      <w:r w:rsidRPr="006A6ED0">
        <w:rPr>
          <w:rFonts w:ascii="Arial" w:hAnsi="Arial" w:cs="Arial"/>
        </w:rPr>
        <w:t>Maximaal 4</w:t>
      </w:r>
      <w:r w:rsidR="00DA135F">
        <w:rPr>
          <w:rFonts w:ascii="Arial" w:hAnsi="Arial" w:cs="Arial"/>
        </w:rPr>
        <w:t>5</w:t>
      </w:r>
      <w:r w:rsidRPr="006A6ED0">
        <w:rPr>
          <w:rFonts w:ascii="Arial" w:hAnsi="Arial" w:cs="Arial"/>
        </w:rPr>
        <w:t>00 punten te behalen</w:t>
      </w:r>
    </w:p>
    <w:p w14:paraId="3F7C2F53" w14:textId="77777777" w:rsidR="0027536C" w:rsidRDefault="0027536C" w:rsidP="0027536C">
      <w:pPr>
        <w:rPr>
          <w:rFonts w:ascii="Arial" w:hAnsi="Arial" w:cs="Arial"/>
        </w:rPr>
      </w:pPr>
    </w:p>
    <w:p w14:paraId="1A3058A6" w14:textId="77777777" w:rsidR="0068207B" w:rsidRDefault="0068207B" w:rsidP="0068207B">
      <w:r>
        <w:lastRenderedPageBreak/>
        <w:t xml:space="preserve">De inschrijver dient een plan van aanpak in op maximaal 4 pagina’s A4, waarin wordt beschreven hoe VRK maximaal ontzorgd wordt. Indien meer dan het aantal opgegeven pagina’s wordt ingediend, wordt het aantal te veel pagina’s niet meegenomen in de beoordeling. </w:t>
      </w:r>
    </w:p>
    <w:p w14:paraId="4BC59572" w14:textId="77777777" w:rsidR="0068207B" w:rsidRDefault="0068207B" w:rsidP="0068207B">
      <w:r>
        <w:t xml:space="preserve">De inschrijver wordt hierbij met name gevraagd om aan te geven welke verdiepende en/of meer uitgebreide mogelijkheden hij ziet bovenop de eisen die opgenomen zijn in het Programma van Eisen. Beschikbaarheid en continuïteit is in dat kader van groot belang. De wijze waarop de Inschrijver de levering van de (medische) artikelen kan blijven waarborgen dient meegenomen te worden in de uitwerking. De Inschrijver dient aan te geven, welke maatregelen Inschrijver treft bij aanvang en gedurende de looptijd van de Raamovereenkomst om levering van de (medische) artikelen te kunnen blijven borgen. </w:t>
      </w:r>
    </w:p>
    <w:p w14:paraId="760318A4" w14:textId="77777777" w:rsidR="002272D5" w:rsidRDefault="002272D5" w:rsidP="0068207B"/>
    <w:p w14:paraId="6FD550CC" w14:textId="77777777" w:rsidR="0068207B" w:rsidRDefault="0068207B" w:rsidP="0068207B">
      <w:r>
        <w:t xml:space="preserve">Elementen die in ieder geval in het plan naar voren moeten komen zijn: </w:t>
      </w:r>
    </w:p>
    <w:p w14:paraId="6589A0D0" w14:textId="77777777" w:rsidR="00826A1A" w:rsidRDefault="0068207B" w:rsidP="0068207B">
      <w:pPr>
        <w:pStyle w:val="Lijstalinea"/>
        <w:numPr>
          <w:ilvl w:val="0"/>
          <w:numId w:val="47"/>
        </w:numPr>
        <w:spacing w:after="160" w:line="259" w:lineRule="auto"/>
      </w:pPr>
      <w:r>
        <w:t>De maatregelen welke Inschrijver hanteert om reguliere leveringen te kunnen garanderen;</w:t>
      </w:r>
    </w:p>
    <w:p w14:paraId="6BEB2B65" w14:textId="441B5DFF" w:rsidR="0068207B" w:rsidRDefault="00826A1A" w:rsidP="00826A1A">
      <w:pPr>
        <w:pStyle w:val="Lijstalinea"/>
        <w:numPr>
          <w:ilvl w:val="0"/>
          <w:numId w:val="47"/>
        </w:numPr>
        <w:spacing w:after="160" w:line="259" w:lineRule="auto"/>
      </w:pPr>
      <w:r>
        <w:t>Hoe Inschrijver omgaat met de het concept van consignatie, waarbij op de hoofdlocatie en bij-locatie in de regio Kennemerland leveringen plaats dienen te vinden</w:t>
      </w:r>
      <w:r w:rsidR="00444BBF">
        <w:t>;</w:t>
      </w:r>
      <w:r w:rsidR="0068207B">
        <w:t xml:space="preserve"> </w:t>
      </w:r>
    </w:p>
    <w:p w14:paraId="37ECA7BF" w14:textId="77777777" w:rsidR="0068207B" w:rsidRDefault="0068207B" w:rsidP="0068207B">
      <w:pPr>
        <w:pStyle w:val="Lijstalinea"/>
        <w:numPr>
          <w:ilvl w:val="0"/>
          <w:numId w:val="47"/>
        </w:numPr>
        <w:spacing w:after="160" w:line="259" w:lineRule="auto"/>
      </w:pPr>
      <w:r>
        <w:t xml:space="preserve">De maatregelen welke Inschrijver neemt in geval van een buitengewone (niet onbeperkte) vraag. Onder buitengewone vraag wordt verstaan leveringen welke door de VRK niet waren voorzien en binnen twee (2) werkdagen benodigd zijn, bijvoorbeeld in het kader van een uitbraak van een epidemie;  </w:t>
      </w:r>
    </w:p>
    <w:p w14:paraId="0CEC0D27" w14:textId="68F1D3A1" w:rsidR="0068207B" w:rsidRDefault="0068207B" w:rsidP="0068207B">
      <w:pPr>
        <w:pStyle w:val="Lijstalinea"/>
        <w:numPr>
          <w:ilvl w:val="0"/>
          <w:numId w:val="47"/>
        </w:numPr>
        <w:spacing w:after="160" w:line="259" w:lineRule="auto"/>
      </w:pPr>
      <w:r>
        <w:t>De beschikbaarheid van inschrijver indien buiten afgesproken levertijden geleverd dient te worden</w:t>
      </w:r>
      <w:r w:rsidR="00444BBF">
        <w:t>;</w:t>
      </w:r>
      <w:r>
        <w:t xml:space="preserve"> </w:t>
      </w:r>
    </w:p>
    <w:p w14:paraId="56C13E93" w14:textId="77777777" w:rsidR="0068207B" w:rsidRDefault="0068207B" w:rsidP="0068207B">
      <w:pPr>
        <w:pStyle w:val="Lijstalinea"/>
        <w:numPr>
          <w:ilvl w:val="0"/>
          <w:numId w:val="46"/>
        </w:numPr>
        <w:spacing w:after="160" w:line="259" w:lineRule="auto"/>
      </w:pPr>
      <w:r>
        <w:t xml:space="preserve">Wijze waarop wordt omgegaan met continue verbeteren van de kwaliteit; </w:t>
      </w:r>
    </w:p>
    <w:p w14:paraId="4E8A6A17" w14:textId="77777777" w:rsidR="0068207B" w:rsidRDefault="0068207B" w:rsidP="0068207B">
      <w:pPr>
        <w:pStyle w:val="Lijstalinea"/>
        <w:numPr>
          <w:ilvl w:val="0"/>
          <w:numId w:val="46"/>
        </w:numPr>
        <w:spacing w:after="160" w:line="259" w:lineRule="auto"/>
      </w:pPr>
      <w:r>
        <w:t xml:space="preserve">Wijze waarop wordt omgegaan met onverwachte problemen, verkeerd geplaatste bestellingen en beschadigde leveringen; </w:t>
      </w:r>
    </w:p>
    <w:p w14:paraId="2F14C248" w14:textId="77777777" w:rsidR="0068207B" w:rsidRDefault="0068207B" w:rsidP="0068207B">
      <w:pPr>
        <w:pStyle w:val="Lijstalinea"/>
        <w:numPr>
          <w:ilvl w:val="0"/>
          <w:numId w:val="46"/>
        </w:numPr>
        <w:spacing w:after="160" w:line="259" w:lineRule="auto"/>
      </w:pPr>
      <w:r>
        <w:t>De wijze waarop Inschrijver de VRK betrekt bij ontwikkelingen en verbeteringen in de markt;</w:t>
      </w:r>
    </w:p>
    <w:p w14:paraId="4A6E1A66" w14:textId="77777777" w:rsidR="0068207B" w:rsidRDefault="0068207B" w:rsidP="0068207B">
      <w:pPr>
        <w:pStyle w:val="Lijstalinea"/>
        <w:numPr>
          <w:ilvl w:val="0"/>
          <w:numId w:val="46"/>
        </w:numPr>
        <w:spacing w:after="160" w:line="259" w:lineRule="auto"/>
      </w:pPr>
      <w:r>
        <w:t xml:space="preserve">De bereikbaarheid van klantenservice, ook waar nodig in het weekend; </w:t>
      </w:r>
    </w:p>
    <w:p w14:paraId="7CF79783" w14:textId="081B462F" w:rsidR="0068207B" w:rsidRDefault="0068207B" w:rsidP="0068207B">
      <w:pPr>
        <w:pStyle w:val="Lijstalinea"/>
        <w:numPr>
          <w:ilvl w:val="0"/>
          <w:numId w:val="46"/>
        </w:numPr>
        <w:spacing w:after="160" w:line="259" w:lineRule="auto"/>
      </w:pPr>
      <w:r>
        <w:t>Contactmomenten en beperking van Contactpersonen aan de zijde van Inschrijver</w:t>
      </w:r>
      <w:r w:rsidR="00444BBF">
        <w:t>;</w:t>
      </w:r>
      <w:r>
        <w:t xml:space="preserve"> </w:t>
      </w:r>
    </w:p>
    <w:p w14:paraId="417C8256" w14:textId="25F8B932" w:rsidR="002272D5" w:rsidRDefault="0068207B" w:rsidP="00CC76D1">
      <w:pPr>
        <w:pStyle w:val="Lijstalinea"/>
        <w:numPr>
          <w:ilvl w:val="0"/>
          <w:numId w:val="46"/>
        </w:numPr>
        <w:spacing w:after="160" w:line="259" w:lineRule="auto"/>
      </w:pPr>
      <w:r>
        <w:t>Rapportage m.b.t. dienstverlening</w:t>
      </w:r>
      <w:r w:rsidR="00444BBF">
        <w:t>.</w:t>
      </w:r>
    </w:p>
    <w:p w14:paraId="60A0FFEC" w14:textId="77777777" w:rsidR="0068207B" w:rsidRDefault="0068207B" w:rsidP="0068207B"/>
    <w:p w14:paraId="1B86E30B" w14:textId="77777777" w:rsidR="0068207B" w:rsidRPr="00485DB0" w:rsidRDefault="0068207B" w:rsidP="0068207B">
      <w:pPr>
        <w:rPr>
          <w:b/>
          <w:bCs/>
        </w:rPr>
      </w:pPr>
      <w:r w:rsidRPr="00485DB0">
        <w:rPr>
          <w:b/>
          <w:bCs/>
        </w:rPr>
        <w:t xml:space="preserve">Beoordeling Plan van aanpak </w:t>
      </w:r>
    </w:p>
    <w:p w14:paraId="20C0DC76" w14:textId="77777777" w:rsidR="0068207B" w:rsidRDefault="0068207B" w:rsidP="0068207B">
      <w:pPr>
        <w:spacing w:line="240" w:lineRule="auto"/>
      </w:pPr>
      <w:r>
        <w:t>De uitwerking van een plan van aanpak wordt beoordeeld aan de hand  van de volgende parameters:</w:t>
      </w:r>
    </w:p>
    <w:p w14:paraId="21D66EF0" w14:textId="77777777" w:rsidR="0068207B" w:rsidRPr="00695DA7" w:rsidRDefault="0068207B" w:rsidP="0068207B">
      <w:pPr>
        <w:numPr>
          <w:ilvl w:val="0"/>
          <w:numId w:val="42"/>
        </w:numPr>
        <w:spacing w:after="160" w:line="240" w:lineRule="auto"/>
      </w:pPr>
      <w:r w:rsidRPr="00695DA7">
        <w:t>Specifiek: de invulling heeft betrekking op de specifieke situatie.</w:t>
      </w:r>
    </w:p>
    <w:p w14:paraId="3A6ABF62" w14:textId="77777777" w:rsidR="0068207B" w:rsidRPr="00695DA7" w:rsidRDefault="0068207B" w:rsidP="0068207B">
      <w:pPr>
        <w:numPr>
          <w:ilvl w:val="0"/>
          <w:numId w:val="42"/>
        </w:numPr>
        <w:spacing w:after="160" w:line="240" w:lineRule="auto"/>
      </w:pPr>
      <w:r w:rsidRPr="00695DA7">
        <w:t>Meetbaar: concreet beschrijven welke acties worden ondernomen.</w:t>
      </w:r>
    </w:p>
    <w:p w14:paraId="2C3CF668" w14:textId="77777777" w:rsidR="0068207B" w:rsidRPr="00695DA7" w:rsidRDefault="0068207B" w:rsidP="0068207B">
      <w:pPr>
        <w:numPr>
          <w:ilvl w:val="0"/>
          <w:numId w:val="42"/>
        </w:numPr>
        <w:spacing w:after="160" w:line="240" w:lineRule="auto"/>
      </w:pPr>
      <w:r w:rsidRPr="00695DA7">
        <w:t xml:space="preserve">Acceptabel: de invulling is efficiënt, doelgericht, niet in strijd met de gestelde eisen. </w:t>
      </w:r>
    </w:p>
    <w:p w14:paraId="39C5CB86" w14:textId="77777777" w:rsidR="0068207B" w:rsidRPr="00695DA7" w:rsidRDefault="0068207B" w:rsidP="0068207B">
      <w:pPr>
        <w:numPr>
          <w:ilvl w:val="0"/>
          <w:numId w:val="42"/>
        </w:numPr>
        <w:spacing w:after="160" w:line="240" w:lineRule="auto"/>
      </w:pPr>
      <w:r w:rsidRPr="00695DA7">
        <w:t>Realistisch: de invulling is haalbaar.</w:t>
      </w:r>
      <w:r>
        <w:t xml:space="preserve"> </w:t>
      </w:r>
      <w:r w:rsidRPr="00C22A94">
        <w:t>De plannen en visies die in de beantwoording worden weergegeven zijn haalbaar. Zowel technisch als in de tijd.</w:t>
      </w:r>
    </w:p>
    <w:p w14:paraId="741DA20D" w14:textId="77777777" w:rsidR="0068207B" w:rsidRPr="00695DA7" w:rsidRDefault="0068207B" w:rsidP="0068207B">
      <w:pPr>
        <w:numPr>
          <w:ilvl w:val="0"/>
          <w:numId w:val="42"/>
        </w:numPr>
        <w:spacing w:after="160" w:line="240" w:lineRule="auto"/>
      </w:pPr>
      <w:r w:rsidRPr="00695DA7">
        <w:t>Meerwaarde: de invulling moet duidelijk kwaliteit/meerwaarde bieden.</w:t>
      </w:r>
    </w:p>
    <w:p w14:paraId="2FDECCC7" w14:textId="77777777" w:rsidR="0068207B" w:rsidRPr="00695DA7" w:rsidRDefault="0068207B" w:rsidP="0068207B">
      <w:pPr>
        <w:numPr>
          <w:ilvl w:val="0"/>
          <w:numId w:val="42"/>
        </w:numPr>
        <w:spacing w:after="160" w:line="240" w:lineRule="auto"/>
      </w:pPr>
      <w:r w:rsidRPr="00695DA7">
        <w:t xml:space="preserve">Onderbouwing: onderbouwen waarom voor deze aanpak wordt gekozen, wat zijn de voordelen, kan inschrijver aantonen dat de aanpak werkt. </w:t>
      </w:r>
    </w:p>
    <w:p w14:paraId="1162B21B" w14:textId="77777777" w:rsidR="0068207B" w:rsidRPr="00695DA7" w:rsidRDefault="0068207B" w:rsidP="0068207B">
      <w:pPr>
        <w:numPr>
          <w:ilvl w:val="0"/>
          <w:numId w:val="42"/>
        </w:numPr>
        <w:spacing w:after="160" w:line="240" w:lineRule="auto"/>
      </w:pPr>
      <w:r w:rsidRPr="00695DA7">
        <w:t>Compleetheid: De beantwoording is volledig en laat geen aspecten van de uitvraag onbeantwoord.</w:t>
      </w:r>
    </w:p>
    <w:p w14:paraId="1257780C" w14:textId="77777777" w:rsidR="0068207B" w:rsidRPr="00695DA7" w:rsidRDefault="0068207B" w:rsidP="0068207B">
      <w:pPr>
        <w:numPr>
          <w:ilvl w:val="0"/>
          <w:numId w:val="42"/>
        </w:numPr>
        <w:spacing w:after="160" w:line="240" w:lineRule="auto"/>
      </w:pPr>
      <w:r w:rsidRPr="00695DA7">
        <w:t>Relevantie/ specifiek: De beantwoording heeft betrekking op de uitvraag. Waar de beantwoording verder gaat dan de uitvraag is deze van toegevoegde waarde.</w:t>
      </w:r>
    </w:p>
    <w:p w14:paraId="40A52DB7" w14:textId="77777777" w:rsidR="0068207B" w:rsidRDefault="0068207B" w:rsidP="0068207B">
      <w:pPr>
        <w:numPr>
          <w:ilvl w:val="0"/>
          <w:numId w:val="42"/>
        </w:numPr>
        <w:spacing w:after="160" w:line="240" w:lineRule="auto"/>
      </w:pPr>
      <w:r w:rsidRPr="00C22A94">
        <w:t xml:space="preserve">Concreetheid: De beantwoording is onderbouwd en berust op betrouwbare aannames. Wollig taalgebruik is vermeden en de beoordelaar hoeft geen moeite te doen het antwoord te doorgronden. Waar nodig is deze toetsbaar. </w:t>
      </w:r>
    </w:p>
    <w:p w14:paraId="1BD798A7" w14:textId="77777777" w:rsidR="0068207B" w:rsidRDefault="0068207B" w:rsidP="0068207B">
      <w:pPr>
        <w:spacing w:line="240" w:lineRule="auto"/>
        <w:ind w:left="360"/>
      </w:pPr>
    </w:p>
    <w:p w14:paraId="0960FCFC" w14:textId="73254708" w:rsidR="003412BE" w:rsidRDefault="0068207B" w:rsidP="003412BE">
      <w:pPr>
        <w:spacing w:line="240" w:lineRule="auto"/>
      </w:pPr>
      <w:r w:rsidRPr="00E15035">
        <w:t>De Aanbestedende Dienst beoordeelt het plan</w:t>
      </w:r>
      <w:r>
        <w:t xml:space="preserve"> van aanpak</w:t>
      </w:r>
      <w:r w:rsidRPr="00E15035">
        <w:t xml:space="preserve"> integraal en beoordeelt </w:t>
      </w:r>
      <w:r>
        <w:t>aldus integraal de mate waarin wordt voldaan aan hetgeen hierboven is gesteld.</w:t>
      </w:r>
      <w:r w:rsidR="003412BE" w:rsidRPr="003412BE">
        <w:t xml:space="preserve"> </w:t>
      </w:r>
      <w:r w:rsidR="003412BE">
        <w:t>De scores voor het implementatieplan worden toegekend aan de hand van onderstaande scoretabel.</w:t>
      </w:r>
    </w:p>
    <w:p w14:paraId="390809F9" w14:textId="68D5F502" w:rsidR="0068207B" w:rsidRDefault="0068207B" w:rsidP="0068207B">
      <w:pPr>
        <w:spacing w:line="240" w:lineRule="auto"/>
      </w:pPr>
    </w:p>
    <w:p w14:paraId="04735DFE" w14:textId="77777777" w:rsidR="0068207B" w:rsidRDefault="0068207B" w:rsidP="0068207B"/>
    <w:tbl>
      <w:tblPr>
        <w:tblStyle w:val="Tabelraster1"/>
        <w:tblW w:w="5000" w:type="pct"/>
        <w:tblLook w:val="04A0" w:firstRow="1" w:lastRow="0" w:firstColumn="1" w:lastColumn="0" w:noHBand="0" w:noVBand="1"/>
      </w:tblPr>
      <w:tblGrid>
        <w:gridCol w:w="1587"/>
        <w:gridCol w:w="1624"/>
        <w:gridCol w:w="5294"/>
      </w:tblGrid>
      <w:tr w:rsidR="0068207B" w:rsidRPr="0095567A" w14:paraId="68B76981" w14:textId="77777777" w:rsidTr="00CC76D1">
        <w:trPr>
          <w:cnfStyle w:val="100000000000" w:firstRow="1" w:lastRow="0" w:firstColumn="0" w:lastColumn="0" w:oddVBand="0" w:evenVBand="0" w:oddHBand="0" w:evenHBand="0" w:firstRowFirstColumn="0" w:firstRowLastColumn="0" w:lastRowFirstColumn="0" w:lastRowLastColumn="0"/>
        </w:trPr>
        <w:tc>
          <w:tcPr>
            <w:tcW w:w="933" w:type="pct"/>
            <w:hideMark/>
          </w:tcPr>
          <w:p w14:paraId="58E98627" w14:textId="77777777" w:rsidR="0068207B" w:rsidRPr="00697DC4" w:rsidRDefault="0068207B" w:rsidP="00CC76D1">
            <w:pPr>
              <w:suppressAutoHyphens/>
              <w:jc w:val="both"/>
            </w:pPr>
            <w:r w:rsidRPr="00697DC4">
              <w:lastRenderedPageBreak/>
              <w:t>Waardering</w:t>
            </w:r>
          </w:p>
        </w:tc>
        <w:tc>
          <w:tcPr>
            <w:tcW w:w="955" w:type="pct"/>
            <w:hideMark/>
          </w:tcPr>
          <w:p w14:paraId="11CC7ECE" w14:textId="77777777" w:rsidR="0068207B" w:rsidRPr="00697DC4" w:rsidRDefault="0068207B" w:rsidP="00CC76D1">
            <w:pPr>
              <w:suppressAutoHyphens/>
            </w:pPr>
            <w:r w:rsidRPr="00697DC4">
              <w:t>Percentage van maximaal te behalen punten</w:t>
            </w:r>
          </w:p>
        </w:tc>
        <w:tc>
          <w:tcPr>
            <w:tcW w:w="3111" w:type="pct"/>
            <w:hideMark/>
          </w:tcPr>
          <w:p w14:paraId="6D29693E" w14:textId="77777777" w:rsidR="0068207B" w:rsidRPr="00697DC4" w:rsidRDefault="0068207B" w:rsidP="00CC76D1">
            <w:pPr>
              <w:suppressAutoHyphens/>
              <w:ind w:left="-79"/>
              <w:jc w:val="both"/>
            </w:pPr>
            <w:r w:rsidRPr="00697DC4">
              <w:t xml:space="preserve"> Toelichting</w:t>
            </w:r>
          </w:p>
        </w:tc>
      </w:tr>
      <w:tr w:rsidR="0068207B" w:rsidRPr="0095567A" w14:paraId="0A2487ED" w14:textId="77777777" w:rsidTr="00CC76D1">
        <w:trPr>
          <w:cnfStyle w:val="000000100000" w:firstRow="0" w:lastRow="0" w:firstColumn="0" w:lastColumn="0" w:oddVBand="0" w:evenVBand="0" w:oddHBand="1" w:evenHBand="0" w:firstRowFirstColumn="0" w:firstRowLastColumn="0" w:lastRowFirstColumn="0" w:lastRowLastColumn="0"/>
        </w:trPr>
        <w:tc>
          <w:tcPr>
            <w:tcW w:w="933" w:type="pct"/>
            <w:hideMark/>
          </w:tcPr>
          <w:p w14:paraId="5F576EFA" w14:textId="77777777" w:rsidR="0068207B" w:rsidRPr="0095567A" w:rsidRDefault="0068207B" w:rsidP="00CC76D1">
            <w:pPr>
              <w:suppressAutoHyphens/>
              <w:rPr>
                <w:b/>
                <w:bCs/>
              </w:rPr>
            </w:pPr>
            <w:r w:rsidRPr="0095567A">
              <w:t>Uitstekend</w:t>
            </w:r>
          </w:p>
        </w:tc>
        <w:tc>
          <w:tcPr>
            <w:tcW w:w="955" w:type="pct"/>
            <w:hideMark/>
          </w:tcPr>
          <w:p w14:paraId="384942FD" w14:textId="77777777" w:rsidR="0068207B" w:rsidRPr="0095567A" w:rsidRDefault="0068207B" w:rsidP="00CC76D1">
            <w:pPr>
              <w:suppressAutoHyphens/>
            </w:pPr>
            <w:r w:rsidRPr="0095567A">
              <w:t>100% van het maximaal te behalen punten</w:t>
            </w:r>
          </w:p>
        </w:tc>
        <w:tc>
          <w:tcPr>
            <w:tcW w:w="3111" w:type="pct"/>
            <w:hideMark/>
          </w:tcPr>
          <w:p w14:paraId="6D9BB967" w14:textId="77777777" w:rsidR="0068207B" w:rsidRPr="0095567A" w:rsidRDefault="0068207B" w:rsidP="00CC76D1">
            <w:pPr>
              <w:suppressAutoHyphens/>
            </w:pPr>
            <w:r>
              <w:t>De uitwerking van de aspecten sluit in onderlinge samenhang uitstekend aan bij de gevraagde dienstverlening en vraagstelling en levert meerwaarde.</w:t>
            </w:r>
          </w:p>
        </w:tc>
      </w:tr>
      <w:tr w:rsidR="0068207B" w:rsidRPr="0095567A" w14:paraId="1C41070A" w14:textId="77777777" w:rsidTr="00CC76D1">
        <w:trPr>
          <w:cnfStyle w:val="000000010000" w:firstRow="0" w:lastRow="0" w:firstColumn="0" w:lastColumn="0" w:oddVBand="0" w:evenVBand="0" w:oddHBand="0" w:evenHBand="1" w:firstRowFirstColumn="0" w:firstRowLastColumn="0" w:lastRowFirstColumn="0" w:lastRowLastColumn="0"/>
        </w:trPr>
        <w:tc>
          <w:tcPr>
            <w:tcW w:w="933" w:type="pct"/>
            <w:hideMark/>
          </w:tcPr>
          <w:p w14:paraId="367F4AF7" w14:textId="77777777" w:rsidR="0068207B" w:rsidRPr="0095567A" w:rsidRDefault="0068207B" w:rsidP="00CC76D1">
            <w:pPr>
              <w:suppressAutoHyphens/>
              <w:rPr>
                <w:b/>
                <w:bCs/>
              </w:rPr>
            </w:pPr>
            <w:r>
              <w:t>Goed</w:t>
            </w:r>
          </w:p>
        </w:tc>
        <w:tc>
          <w:tcPr>
            <w:tcW w:w="955" w:type="pct"/>
            <w:hideMark/>
          </w:tcPr>
          <w:p w14:paraId="4C6BC497" w14:textId="77777777" w:rsidR="0068207B" w:rsidRPr="0095567A" w:rsidRDefault="0068207B" w:rsidP="00CC76D1">
            <w:pPr>
              <w:suppressAutoHyphens/>
            </w:pPr>
            <w:r w:rsidRPr="0095567A">
              <w:t>80% van het maximaal te behalen punten</w:t>
            </w:r>
          </w:p>
        </w:tc>
        <w:tc>
          <w:tcPr>
            <w:tcW w:w="3111" w:type="pct"/>
            <w:hideMark/>
          </w:tcPr>
          <w:p w14:paraId="5D61AD0B" w14:textId="77777777" w:rsidR="0068207B" w:rsidRDefault="0068207B" w:rsidP="00CC76D1">
            <w:pPr>
              <w:suppressAutoHyphens/>
            </w:pPr>
            <w:r>
              <w:t>De uitwerking van de aspecten sluit in onderlinge samenhang goed aan bij de gevraagde dienstverlening en de vraagstelling.</w:t>
            </w:r>
          </w:p>
          <w:p w14:paraId="0738772F" w14:textId="77777777" w:rsidR="0068207B" w:rsidRPr="0095567A" w:rsidRDefault="0068207B" w:rsidP="00CC76D1">
            <w:pPr>
              <w:suppressAutoHyphens/>
              <w:rPr>
                <w:rFonts w:eastAsia="MS Mincho"/>
                <w:bCs/>
                <w:color w:val="000000"/>
                <w:sz w:val="60"/>
                <w:szCs w:val="32"/>
              </w:rPr>
            </w:pPr>
          </w:p>
        </w:tc>
      </w:tr>
      <w:tr w:rsidR="0068207B" w:rsidRPr="0095567A" w14:paraId="0F8393B4" w14:textId="77777777" w:rsidTr="00CC76D1">
        <w:trPr>
          <w:cnfStyle w:val="000000100000" w:firstRow="0" w:lastRow="0" w:firstColumn="0" w:lastColumn="0" w:oddVBand="0" w:evenVBand="0" w:oddHBand="1" w:evenHBand="0" w:firstRowFirstColumn="0" w:firstRowLastColumn="0" w:lastRowFirstColumn="0" w:lastRowLastColumn="0"/>
        </w:trPr>
        <w:tc>
          <w:tcPr>
            <w:tcW w:w="933" w:type="pct"/>
            <w:hideMark/>
          </w:tcPr>
          <w:p w14:paraId="05B7D09F" w14:textId="77777777" w:rsidR="0068207B" w:rsidRPr="0095567A" w:rsidRDefault="0068207B" w:rsidP="00CC76D1">
            <w:pPr>
              <w:suppressAutoHyphens/>
              <w:rPr>
                <w:b/>
                <w:bCs/>
              </w:rPr>
            </w:pPr>
            <w:r w:rsidRPr="0095567A">
              <w:t>Voldoende</w:t>
            </w:r>
          </w:p>
        </w:tc>
        <w:tc>
          <w:tcPr>
            <w:tcW w:w="955" w:type="pct"/>
            <w:hideMark/>
          </w:tcPr>
          <w:p w14:paraId="77CB09E6" w14:textId="77777777" w:rsidR="0068207B" w:rsidRPr="0095567A" w:rsidRDefault="0068207B" w:rsidP="00CC76D1">
            <w:pPr>
              <w:suppressAutoHyphens/>
            </w:pPr>
            <w:r w:rsidRPr="0095567A">
              <w:t>60% van het maximaal te behalen punten</w:t>
            </w:r>
          </w:p>
        </w:tc>
        <w:tc>
          <w:tcPr>
            <w:tcW w:w="3111" w:type="pct"/>
            <w:hideMark/>
          </w:tcPr>
          <w:p w14:paraId="4347A7DA" w14:textId="77777777" w:rsidR="0068207B" w:rsidRDefault="0068207B" w:rsidP="00CC76D1">
            <w:pPr>
              <w:suppressAutoHyphens/>
            </w:pPr>
            <w:r>
              <w:t>De uitwerking van de aspecten sluit in onderlinge samenhang voldoende aan bij de gevraagde dienstverlening en de vraagstelling.</w:t>
            </w:r>
          </w:p>
          <w:p w14:paraId="2EFF343B" w14:textId="77777777" w:rsidR="0068207B" w:rsidRPr="0095567A" w:rsidRDefault="0068207B" w:rsidP="00CC76D1">
            <w:pPr>
              <w:suppressAutoHyphens/>
              <w:autoSpaceDE w:val="0"/>
              <w:autoSpaceDN w:val="0"/>
            </w:pPr>
            <w:r w:rsidRPr="0095567A">
              <w:rPr>
                <w:color w:val="000000"/>
              </w:rPr>
              <w:t xml:space="preserve">Er ontbreekt </w:t>
            </w:r>
            <w:r>
              <w:rPr>
                <w:color w:val="000000"/>
              </w:rPr>
              <w:t xml:space="preserve">echter </w:t>
            </w:r>
            <w:r w:rsidRPr="0095567A">
              <w:rPr>
                <w:color w:val="000000"/>
              </w:rPr>
              <w:t xml:space="preserve">informatie over significante punten. De wijze van invulling is niet volledig overtuigend en laat openingen over. </w:t>
            </w:r>
          </w:p>
        </w:tc>
      </w:tr>
      <w:tr w:rsidR="0068207B" w:rsidRPr="0095567A" w14:paraId="55A57894" w14:textId="77777777" w:rsidTr="00CC76D1">
        <w:trPr>
          <w:cnfStyle w:val="000000010000" w:firstRow="0" w:lastRow="0" w:firstColumn="0" w:lastColumn="0" w:oddVBand="0" w:evenVBand="0" w:oddHBand="0" w:evenHBand="1" w:firstRowFirstColumn="0" w:firstRowLastColumn="0" w:lastRowFirstColumn="0" w:lastRowLastColumn="0"/>
        </w:trPr>
        <w:tc>
          <w:tcPr>
            <w:tcW w:w="933" w:type="pct"/>
            <w:hideMark/>
          </w:tcPr>
          <w:p w14:paraId="45C612D1" w14:textId="77777777" w:rsidR="0068207B" w:rsidRPr="0095567A" w:rsidRDefault="0068207B" w:rsidP="00CC76D1">
            <w:pPr>
              <w:suppressAutoHyphens/>
              <w:rPr>
                <w:b/>
                <w:bCs/>
              </w:rPr>
            </w:pPr>
            <w:r w:rsidRPr="0095567A">
              <w:t>Matig</w:t>
            </w:r>
          </w:p>
        </w:tc>
        <w:tc>
          <w:tcPr>
            <w:tcW w:w="955" w:type="pct"/>
            <w:hideMark/>
          </w:tcPr>
          <w:p w14:paraId="5ACCBF21" w14:textId="77777777" w:rsidR="0068207B" w:rsidRPr="0095567A" w:rsidRDefault="0068207B" w:rsidP="00CC76D1">
            <w:pPr>
              <w:suppressAutoHyphens/>
            </w:pPr>
            <w:r w:rsidRPr="0095567A">
              <w:t>40% van het maximaal te behalen punten</w:t>
            </w:r>
          </w:p>
        </w:tc>
        <w:tc>
          <w:tcPr>
            <w:tcW w:w="3111" w:type="pct"/>
            <w:hideMark/>
          </w:tcPr>
          <w:p w14:paraId="7BCD41B5" w14:textId="77777777" w:rsidR="0068207B" w:rsidRDefault="0068207B" w:rsidP="00CC76D1">
            <w:pPr>
              <w:suppressAutoHyphens/>
            </w:pPr>
            <w:r>
              <w:t>De uitwerking van de aspecten sluit in onderlinge samenhang matig aan bij de gevraagde dienstverlening en de vraagstelling.</w:t>
            </w:r>
          </w:p>
          <w:p w14:paraId="0C5EAC1A" w14:textId="77777777" w:rsidR="0068207B" w:rsidRPr="0095567A" w:rsidRDefault="0068207B" w:rsidP="00CC76D1">
            <w:pPr>
              <w:suppressAutoHyphens/>
            </w:pPr>
            <w:r w:rsidRPr="0095567A">
              <w:rPr>
                <w:color w:val="000000"/>
              </w:rPr>
              <w:t>De gegeven informatie voldoet beperkt aan</w:t>
            </w:r>
          </w:p>
          <w:p w14:paraId="26FD11ED" w14:textId="77777777" w:rsidR="0068207B" w:rsidRPr="0095567A" w:rsidRDefault="0068207B" w:rsidP="00CC76D1">
            <w:pPr>
              <w:suppressAutoHyphens/>
              <w:autoSpaceDE w:val="0"/>
              <w:autoSpaceDN w:val="0"/>
              <w:rPr>
                <w:color w:val="000000"/>
              </w:rPr>
            </w:pPr>
            <w:r w:rsidRPr="0095567A">
              <w:rPr>
                <w:color w:val="000000"/>
              </w:rPr>
              <w:t xml:space="preserve">de verwachtingen van </w:t>
            </w:r>
            <w:r>
              <w:rPr>
                <w:color w:val="000000"/>
              </w:rPr>
              <w:t>de Aanbestedende Dienst</w:t>
            </w:r>
            <w:r w:rsidRPr="0095567A">
              <w:rPr>
                <w:color w:val="000000"/>
              </w:rPr>
              <w:t xml:space="preserve">. De beantwoording geeft onvolledige informatie. </w:t>
            </w:r>
          </w:p>
        </w:tc>
      </w:tr>
      <w:tr w:rsidR="0068207B" w:rsidRPr="0095567A" w14:paraId="4EE7CD43" w14:textId="77777777" w:rsidTr="00CC76D1">
        <w:trPr>
          <w:cnfStyle w:val="000000100000" w:firstRow="0" w:lastRow="0" w:firstColumn="0" w:lastColumn="0" w:oddVBand="0" w:evenVBand="0" w:oddHBand="1" w:evenHBand="0" w:firstRowFirstColumn="0" w:firstRowLastColumn="0" w:lastRowFirstColumn="0" w:lastRowLastColumn="0"/>
        </w:trPr>
        <w:tc>
          <w:tcPr>
            <w:tcW w:w="933" w:type="pct"/>
            <w:hideMark/>
          </w:tcPr>
          <w:p w14:paraId="480FAA8B" w14:textId="77777777" w:rsidR="0068207B" w:rsidRPr="0095567A" w:rsidRDefault="0068207B" w:rsidP="00CC76D1">
            <w:pPr>
              <w:suppressAutoHyphens/>
              <w:rPr>
                <w:b/>
                <w:bCs/>
              </w:rPr>
            </w:pPr>
            <w:r>
              <w:t xml:space="preserve">Onvoldoende </w:t>
            </w:r>
          </w:p>
        </w:tc>
        <w:tc>
          <w:tcPr>
            <w:tcW w:w="955" w:type="pct"/>
            <w:hideMark/>
          </w:tcPr>
          <w:p w14:paraId="1C0E7C1A" w14:textId="77777777" w:rsidR="0068207B" w:rsidRPr="0095567A" w:rsidRDefault="0068207B" w:rsidP="00CC76D1">
            <w:pPr>
              <w:suppressAutoHyphens/>
              <w:autoSpaceDE w:val="0"/>
              <w:autoSpaceDN w:val="0"/>
              <w:rPr>
                <w:color w:val="000000"/>
              </w:rPr>
            </w:pPr>
            <w:r w:rsidRPr="0095567A">
              <w:rPr>
                <w:color w:val="000000"/>
              </w:rPr>
              <w:t>20% van het maximaal te behalen punten</w:t>
            </w:r>
          </w:p>
        </w:tc>
        <w:tc>
          <w:tcPr>
            <w:tcW w:w="3111" w:type="pct"/>
            <w:hideMark/>
          </w:tcPr>
          <w:p w14:paraId="72BBB09B" w14:textId="77777777" w:rsidR="0068207B" w:rsidRDefault="0068207B" w:rsidP="00CC76D1">
            <w:pPr>
              <w:suppressAutoHyphens/>
            </w:pPr>
            <w:r>
              <w:t>De uitwerking van de aspecten sluit in onderlinge samenhang onvoldoende aan bij de gevraagde dienstverlening en de vraagstelling.</w:t>
            </w:r>
          </w:p>
          <w:p w14:paraId="25732F3C" w14:textId="77777777" w:rsidR="0068207B" w:rsidRPr="0095567A" w:rsidRDefault="0068207B" w:rsidP="00CC76D1">
            <w:pPr>
              <w:suppressAutoHyphens/>
              <w:autoSpaceDE w:val="0"/>
              <w:autoSpaceDN w:val="0"/>
              <w:rPr>
                <w:color w:val="000000"/>
              </w:rPr>
            </w:pPr>
            <w:r>
              <w:rPr>
                <w:color w:val="000000"/>
              </w:rPr>
              <w:t>De I</w:t>
            </w:r>
            <w:r w:rsidRPr="0095567A">
              <w:rPr>
                <w:color w:val="000000"/>
              </w:rPr>
              <w:t xml:space="preserve">nschrijving geeft geen of irrelevante informatie en de beantwoording sluit totaal niet aan bij de verwachtingen van </w:t>
            </w:r>
            <w:r>
              <w:rPr>
                <w:color w:val="000000"/>
              </w:rPr>
              <w:t>de Aanbestedende Dienst</w:t>
            </w:r>
            <w:r w:rsidRPr="0095567A">
              <w:rPr>
                <w:color w:val="000000"/>
              </w:rPr>
              <w:t>.</w:t>
            </w:r>
          </w:p>
        </w:tc>
      </w:tr>
      <w:tr w:rsidR="0068207B" w:rsidRPr="0095567A" w14:paraId="22A8AA21" w14:textId="77777777" w:rsidTr="00CC76D1">
        <w:trPr>
          <w:cnfStyle w:val="000000010000" w:firstRow="0" w:lastRow="0" w:firstColumn="0" w:lastColumn="0" w:oddVBand="0" w:evenVBand="0" w:oddHBand="0" w:evenHBand="1" w:firstRowFirstColumn="0" w:firstRowLastColumn="0" w:lastRowFirstColumn="0" w:lastRowLastColumn="0"/>
          <w:trHeight w:val="1002"/>
        </w:trPr>
        <w:tc>
          <w:tcPr>
            <w:tcW w:w="933" w:type="pct"/>
            <w:hideMark/>
          </w:tcPr>
          <w:p w14:paraId="2DBA7395" w14:textId="77777777" w:rsidR="0068207B" w:rsidRPr="0095567A" w:rsidRDefault="0068207B" w:rsidP="00CC76D1">
            <w:pPr>
              <w:suppressAutoHyphens/>
              <w:rPr>
                <w:b/>
                <w:bCs/>
              </w:rPr>
            </w:pPr>
            <w:r w:rsidRPr="0095567A">
              <w:t>Geen beantwoording</w:t>
            </w:r>
          </w:p>
        </w:tc>
        <w:tc>
          <w:tcPr>
            <w:tcW w:w="955" w:type="pct"/>
            <w:hideMark/>
          </w:tcPr>
          <w:p w14:paraId="64F0F8B6" w14:textId="77777777" w:rsidR="0068207B" w:rsidRPr="0095567A" w:rsidRDefault="0068207B" w:rsidP="00CC76D1">
            <w:pPr>
              <w:suppressAutoHyphens/>
            </w:pPr>
            <w:r w:rsidRPr="0095567A">
              <w:t>0% van het maximaal te behalen punten</w:t>
            </w:r>
          </w:p>
        </w:tc>
        <w:tc>
          <w:tcPr>
            <w:tcW w:w="3111" w:type="pct"/>
            <w:hideMark/>
          </w:tcPr>
          <w:p w14:paraId="0B82594E" w14:textId="77777777" w:rsidR="0068207B" w:rsidRPr="0095567A" w:rsidRDefault="0068207B" w:rsidP="00CC76D1">
            <w:pPr>
              <w:suppressAutoHyphens/>
              <w:autoSpaceDE w:val="0"/>
              <w:autoSpaceDN w:val="0"/>
            </w:pPr>
            <w:r>
              <w:rPr>
                <w:color w:val="000000"/>
              </w:rPr>
              <w:t>De I</w:t>
            </w:r>
            <w:r w:rsidRPr="0095567A">
              <w:rPr>
                <w:color w:val="000000"/>
              </w:rPr>
              <w:t xml:space="preserve">nschrijver geeft geen beschrijving of een beschrijving waarin geen van de gevraagde elementen terugkomt. De </w:t>
            </w:r>
            <w:r>
              <w:rPr>
                <w:color w:val="000000"/>
              </w:rPr>
              <w:t>I</w:t>
            </w:r>
            <w:r w:rsidRPr="0095567A">
              <w:rPr>
                <w:color w:val="000000"/>
              </w:rPr>
              <w:t>nschrijver geeft geen relevante informatie.</w:t>
            </w:r>
          </w:p>
        </w:tc>
      </w:tr>
    </w:tbl>
    <w:p w14:paraId="3B936E95" w14:textId="77777777" w:rsidR="008E4CF1" w:rsidRDefault="008E4CF1" w:rsidP="0027536C">
      <w:pPr>
        <w:rPr>
          <w:rFonts w:ascii="Arial" w:hAnsi="Arial" w:cs="Arial"/>
          <w:b/>
          <w:bCs/>
        </w:rPr>
      </w:pPr>
    </w:p>
    <w:p w14:paraId="2206259E" w14:textId="77777777" w:rsidR="0027536C" w:rsidRPr="00DF7B3A" w:rsidRDefault="0027536C" w:rsidP="0027536C">
      <w:pPr>
        <w:rPr>
          <w:rFonts w:ascii="Arial" w:hAnsi="Arial" w:cs="Arial"/>
          <w:highlight w:val="yellow"/>
        </w:rPr>
      </w:pPr>
    </w:p>
    <w:p w14:paraId="3D49FC30" w14:textId="77777777" w:rsidR="0027536C" w:rsidRPr="00DF7B3A" w:rsidRDefault="0027536C" w:rsidP="0027536C">
      <w:pPr>
        <w:rPr>
          <w:rFonts w:ascii="Arial" w:hAnsi="Arial" w:cs="Arial"/>
          <w:highlight w:val="yellow"/>
        </w:rPr>
      </w:pPr>
    </w:p>
    <w:p w14:paraId="5A5C93E7" w14:textId="77777777" w:rsidR="0027536C" w:rsidRPr="006A6ED0" w:rsidRDefault="0027536C" w:rsidP="0027536C">
      <w:pPr>
        <w:rPr>
          <w:rFonts w:ascii="Arial" w:hAnsi="Arial" w:cs="Arial"/>
        </w:rPr>
      </w:pPr>
    </w:p>
    <w:p w14:paraId="2CA2F649" w14:textId="77777777" w:rsidR="0027536C" w:rsidRPr="006A6ED0" w:rsidRDefault="0027536C" w:rsidP="0027536C">
      <w:pPr>
        <w:rPr>
          <w:rFonts w:ascii="Arial" w:hAnsi="Arial" w:cs="Arial"/>
        </w:rPr>
      </w:pPr>
    </w:p>
    <w:p w14:paraId="02CF218B" w14:textId="77777777" w:rsidR="0027536C" w:rsidRPr="006A6ED0" w:rsidRDefault="0027536C" w:rsidP="0027536C">
      <w:pPr>
        <w:rPr>
          <w:rFonts w:ascii="Arial" w:hAnsi="Arial" w:cs="Arial"/>
          <w:b/>
          <w:bCs/>
        </w:rPr>
      </w:pPr>
      <w:r w:rsidRPr="006A6ED0">
        <w:rPr>
          <w:rFonts w:ascii="Arial" w:hAnsi="Arial" w:cs="Arial"/>
          <w:b/>
          <w:bCs/>
        </w:rPr>
        <w:br w:type="page"/>
      </w:r>
    </w:p>
    <w:p w14:paraId="5F468EDC" w14:textId="77777777" w:rsidR="000B4A14" w:rsidRDefault="000B4A14" w:rsidP="0027536C">
      <w:pPr>
        <w:spacing w:line="312" w:lineRule="auto"/>
      </w:pPr>
    </w:p>
    <w:p w14:paraId="30E38510" w14:textId="77777777" w:rsidR="000B4A14" w:rsidRDefault="000B4A14" w:rsidP="000D3E8B">
      <w:pPr>
        <w:pStyle w:val="Kop3"/>
      </w:pPr>
      <w:bookmarkStart w:id="306" w:name="_Toc126655006"/>
      <w:r>
        <w:t xml:space="preserve">Gunningscriterium 2: </w:t>
      </w:r>
      <w:r w:rsidR="0027536C">
        <w:t xml:space="preserve">Plan van aanpak </w:t>
      </w:r>
      <w:r w:rsidR="008E4CF1" w:rsidRPr="008E4CF1">
        <w:t>Duurzaamheid en Maatschappelijk Verantwoord Ondernemen (MVO)</w:t>
      </w:r>
      <w:bookmarkEnd w:id="306"/>
    </w:p>
    <w:p w14:paraId="237479F3" w14:textId="77777777" w:rsidR="000B4A14" w:rsidRDefault="000B4A14" w:rsidP="000B4A14">
      <w:pPr>
        <w:spacing w:line="312" w:lineRule="auto"/>
      </w:pPr>
    </w:p>
    <w:p w14:paraId="46772F87" w14:textId="77777777" w:rsidR="008E4CF1" w:rsidRDefault="008E4CF1" w:rsidP="008E4CF1">
      <w:r w:rsidRPr="00BD5090">
        <w:t xml:space="preserve">Maximaal </w:t>
      </w:r>
      <w:r w:rsidR="00BD5090" w:rsidRPr="00BD5090">
        <w:t>1</w:t>
      </w:r>
      <w:r w:rsidRPr="00BD5090">
        <w:t>500 punten te behalen</w:t>
      </w:r>
    </w:p>
    <w:p w14:paraId="6567161F" w14:textId="77777777" w:rsidR="008E4CF1" w:rsidRDefault="008E4CF1" w:rsidP="008E4CF1"/>
    <w:p w14:paraId="3EC8996D" w14:textId="77777777" w:rsidR="008E4CF1" w:rsidRDefault="008E4CF1" w:rsidP="008E4CF1">
      <w:r>
        <w:t xml:space="preserve">De inschrijver dient een plan van aanpak in op maximaal 2 pagina’s A4, waarin het beleid wordt beschreven op het gebied van duurzaamheid en op welke wijze Inschrijver Maatschappelijk Verantwoord Ondernemen (MVO) toepast in de gevraagde dienstverlening. Indien meer dan het aantal opgegeven pagina’s wordt ingediend, wordt het aantal te veel pagina’s niet meegenomen in de beoordeling. </w:t>
      </w:r>
    </w:p>
    <w:p w14:paraId="30B2AF3C" w14:textId="77777777" w:rsidR="008E4CF1" w:rsidRDefault="008E4CF1" w:rsidP="008E4CF1">
      <w:r>
        <w:t xml:space="preserve">VRK hecht veel waarde aan </w:t>
      </w:r>
      <w:r w:rsidR="008C3AB6">
        <w:t>D</w:t>
      </w:r>
      <w:r>
        <w:t xml:space="preserve">uurzaamheid en Maatschappelijk Verantwoord Ondernemen (MVO). Dit speelt zeker ook een grote rol bij de transport en de verpakkingen. </w:t>
      </w:r>
    </w:p>
    <w:p w14:paraId="51F952F5" w14:textId="77777777" w:rsidR="008C3AB6" w:rsidRDefault="008C3AB6" w:rsidP="008C3AB6">
      <w:pPr>
        <w:suppressAutoHyphens/>
      </w:pPr>
    </w:p>
    <w:p w14:paraId="64F069C0" w14:textId="77777777" w:rsidR="008C3AB6" w:rsidRDefault="008C3AB6" w:rsidP="008C3AB6">
      <w:pPr>
        <w:suppressAutoHyphens/>
      </w:pPr>
      <w:r w:rsidRPr="00453D47">
        <w:t>Maatsc</w:t>
      </w:r>
      <w:r>
        <w:t>happelijk Verantwoord Inkopen (MVI</w:t>
      </w:r>
      <w:r w:rsidRPr="00453D47">
        <w:t xml:space="preserve">) betekent </w:t>
      </w:r>
      <w:r>
        <w:t>voor de VRK het meenemen van de</w:t>
      </w:r>
      <w:r w:rsidRPr="00453D47">
        <w:t xml:space="preserve"> effecten op </w:t>
      </w:r>
      <w:proofErr w:type="spellStart"/>
      <w:r w:rsidRPr="00453D47">
        <w:t>people</w:t>
      </w:r>
      <w:proofErr w:type="spellEnd"/>
      <w:r w:rsidRPr="00453D47">
        <w:t>,</w:t>
      </w:r>
      <w:r>
        <w:t xml:space="preserve"> </w:t>
      </w:r>
      <w:proofErr w:type="spellStart"/>
      <w:r>
        <w:t>planet</w:t>
      </w:r>
      <w:proofErr w:type="spellEnd"/>
      <w:r>
        <w:t xml:space="preserve"> en </w:t>
      </w:r>
      <w:proofErr w:type="spellStart"/>
      <w:r>
        <w:t>profit</w:t>
      </w:r>
      <w:proofErr w:type="spellEnd"/>
      <w:r>
        <w:t>. Met een goed i</w:t>
      </w:r>
      <w:r w:rsidRPr="00453D47">
        <w:t xml:space="preserve">nkoopbeleid kunnen maatschappelijke doelen worden gerealiseerd. </w:t>
      </w:r>
    </w:p>
    <w:p w14:paraId="7615E867" w14:textId="77777777" w:rsidR="008C3AB6" w:rsidRDefault="008C3AB6" w:rsidP="008C3AB6">
      <w:pPr>
        <w:suppressAutoHyphens/>
      </w:pPr>
      <w:r>
        <w:t>De</w:t>
      </w:r>
      <w:r w:rsidRPr="00453D47">
        <w:t xml:space="preserve"> VRK als opdra</w:t>
      </w:r>
      <w:r>
        <w:t>chtgever oefent invloed uit op o</w:t>
      </w:r>
      <w:r w:rsidRPr="00453D47">
        <w:t>ndernemers om wenselijke maatschappelijke veranderingen teweeg te brengen. Door vooruitstrevende eisen te stellen wi</w:t>
      </w:r>
      <w:r>
        <w:t>l zij een duurzaam beleid voor o</w:t>
      </w:r>
      <w:r w:rsidRPr="00453D47">
        <w:t>ndernemers stimuleren.</w:t>
      </w:r>
    </w:p>
    <w:p w14:paraId="4181A8B6" w14:textId="77777777" w:rsidR="008E4CF1" w:rsidRDefault="008E4CF1" w:rsidP="008E4CF1">
      <w:r>
        <w:t>De VRK heeft daarbij aandacht voor de volgende vier onderwerpen:</w:t>
      </w:r>
    </w:p>
    <w:p w14:paraId="26321A2C" w14:textId="77777777" w:rsidR="008E4CF1" w:rsidRDefault="008E4CF1" w:rsidP="008E4CF1">
      <w:r>
        <w:t xml:space="preserve">1. Goede gezondheid en welzijn; </w:t>
      </w:r>
    </w:p>
    <w:p w14:paraId="6B22CB78" w14:textId="77777777" w:rsidR="008E4CF1" w:rsidRDefault="008E4CF1" w:rsidP="008E4CF1">
      <w:r>
        <w:t xml:space="preserve">2. Ongelijkheid verminderen; </w:t>
      </w:r>
    </w:p>
    <w:p w14:paraId="30E4B15B" w14:textId="77777777" w:rsidR="008E4CF1" w:rsidRDefault="008E4CF1" w:rsidP="008E4CF1">
      <w:r>
        <w:t xml:space="preserve">3. Verantwoorde consumptie en productie; </w:t>
      </w:r>
    </w:p>
    <w:p w14:paraId="5074C627" w14:textId="77777777" w:rsidR="008E4CF1" w:rsidRDefault="008E4CF1" w:rsidP="008E4CF1">
      <w:r>
        <w:t xml:space="preserve">4. Klimaat. </w:t>
      </w:r>
    </w:p>
    <w:p w14:paraId="2AE294B2" w14:textId="77777777" w:rsidR="00144E55" w:rsidRDefault="00144E55" w:rsidP="008E4CF1"/>
    <w:p w14:paraId="516F31ED" w14:textId="77777777" w:rsidR="008E4CF1" w:rsidRDefault="008E4CF1" w:rsidP="008E4CF1">
      <w:r>
        <w:t>Inschrijver dient daar</w:t>
      </w:r>
      <w:r w:rsidR="00144E55">
        <w:t>bij</w:t>
      </w:r>
      <w:r>
        <w:t xml:space="preserve"> in te gaan op de onderstaande punten:</w:t>
      </w:r>
    </w:p>
    <w:p w14:paraId="31DB32F5" w14:textId="77777777" w:rsidR="008E4CF1" w:rsidRDefault="008E4CF1" w:rsidP="008E4CF1">
      <w:pPr>
        <w:pStyle w:val="Lijstalinea"/>
        <w:numPr>
          <w:ilvl w:val="0"/>
          <w:numId w:val="48"/>
        </w:numPr>
        <w:spacing w:after="160" w:line="259" w:lineRule="auto"/>
      </w:pPr>
      <w:r>
        <w:t>Inzet van duurzame vervoersmiddelen, hierbij gaat het om de transport van de artikelen.</w:t>
      </w:r>
    </w:p>
    <w:p w14:paraId="413E9D06" w14:textId="77777777" w:rsidR="008E4CF1" w:rsidRDefault="008E4CF1" w:rsidP="008E4CF1">
      <w:pPr>
        <w:pStyle w:val="Lijstalinea"/>
        <w:numPr>
          <w:ilvl w:val="0"/>
          <w:numId w:val="48"/>
        </w:numPr>
        <w:spacing w:after="160" w:line="259" w:lineRule="auto"/>
      </w:pPr>
      <w:r>
        <w:t xml:space="preserve">Logistiek, rekening houdend met leverdagen en efficiënt inpakken van verpakkingsdozen. </w:t>
      </w:r>
    </w:p>
    <w:p w14:paraId="1A1AB59D" w14:textId="77777777" w:rsidR="008E4CF1" w:rsidRDefault="008E4CF1" w:rsidP="008E4CF1">
      <w:pPr>
        <w:pStyle w:val="Lijstalinea"/>
        <w:numPr>
          <w:ilvl w:val="0"/>
          <w:numId w:val="48"/>
        </w:numPr>
        <w:spacing w:after="160" w:line="259" w:lineRule="auto"/>
      </w:pPr>
      <w:r>
        <w:t xml:space="preserve">Gebruik van duurzame verpakkingen: met de hand te scheiden en eenvoudig te recyclen verpakkingen, verpakkingen van hernieuwbare bronnen of verpakkingen die geschikt zijn voor meervoudig gebruik. </w:t>
      </w:r>
    </w:p>
    <w:p w14:paraId="0DB617FD" w14:textId="2050B915" w:rsidR="008E4CF1" w:rsidRDefault="008E4CF1" w:rsidP="008E4CF1">
      <w:pPr>
        <w:pStyle w:val="Lijstalinea"/>
        <w:numPr>
          <w:ilvl w:val="0"/>
          <w:numId w:val="48"/>
        </w:numPr>
        <w:spacing w:after="160" w:line="259" w:lineRule="auto"/>
      </w:pPr>
      <w:r>
        <w:t>Wat uw onderneming nog meer doet op het gebied van duurzaamheid (naast de minimumeisen zoals vermeld in het Programma van Eisen)</w:t>
      </w:r>
      <w:r w:rsidR="00444BBF">
        <w:t>.</w:t>
      </w:r>
      <w:r>
        <w:t xml:space="preserve"> </w:t>
      </w:r>
    </w:p>
    <w:p w14:paraId="1DC2F11F" w14:textId="53D91C31" w:rsidR="002D780B" w:rsidRDefault="002D780B" w:rsidP="008E4CF1">
      <w:pPr>
        <w:pStyle w:val="Lijstalinea"/>
        <w:numPr>
          <w:ilvl w:val="0"/>
          <w:numId w:val="48"/>
        </w:numPr>
        <w:spacing w:after="160" w:line="259" w:lineRule="auto"/>
      </w:pPr>
      <w:r>
        <w:t xml:space="preserve">Wat uw onderneming doet op het gebied van </w:t>
      </w:r>
      <w:proofErr w:type="spellStart"/>
      <w:r w:rsidR="00144E55">
        <w:t>Social</w:t>
      </w:r>
      <w:proofErr w:type="spellEnd"/>
      <w:r w:rsidR="00144E55">
        <w:t xml:space="preserve"> Return (In welke mate creëert uw onderneming werkgelegenheid voor mensen met een afstand tot de arbeidsmarkt)</w:t>
      </w:r>
      <w:r w:rsidR="00444BBF">
        <w:t>.</w:t>
      </w:r>
    </w:p>
    <w:p w14:paraId="5AA8EC2E" w14:textId="77777777" w:rsidR="008E4CF1" w:rsidRDefault="008E4CF1" w:rsidP="008E4CF1"/>
    <w:p w14:paraId="1D798A36" w14:textId="77777777" w:rsidR="008E4CF1" w:rsidRDefault="008E4CF1" w:rsidP="008E4CF1"/>
    <w:p w14:paraId="5AB809DD" w14:textId="77777777" w:rsidR="008E4CF1" w:rsidRPr="00485DB0" w:rsidRDefault="008E4CF1" w:rsidP="008E4CF1">
      <w:pPr>
        <w:rPr>
          <w:b/>
          <w:bCs/>
        </w:rPr>
      </w:pPr>
      <w:r w:rsidRPr="00485DB0">
        <w:rPr>
          <w:b/>
          <w:bCs/>
        </w:rPr>
        <w:t xml:space="preserve">Beoordeling Plan van aanpak </w:t>
      </w:r>
    </w:p>
    <w:p w14:paraId="615F51BA" w14:textId="77777777" w:rsidR="008E4CF1" w:rsidRDefault="008E4CF1" w:rsidP="008E4CF1">
      <w:pPr>
        <w:spacing w:line="240" w:lineRule="auto"/>
      </w:pPr>
      <w:r>
        <w:t>De uitwerking van een plan van aanpak wordt beoordeeld aan de hand  van de volgende parameters:</w:t>
      </w:r>
    </w:p>
    <w:p w14:paraId="20CF42BC" w14:textId="77777777" w:rsidR="008E4CF1" w:rsidRPr="00695DA7" w:rsidRDefault="008E4CF1" w:rsidP="008E4CF1">
      <w:pPr>
        <w:numPr>
          <w:ilvl w:val="0"/>
          <w:numId w:val="42"/>
        </w:numPr>
        <w:spacing w:after="160" w:line="240" w:lineRule="auto"/>
      </w:pPr>
      <w:r w:rsidRPr="00695DA7">
        <w:t>Specifiek: de invulling heeft betrekking op de specifieke situatie.</w:t>
      </w:r>
    </w:p>
    <w:p w14:paraId="4A3FEAEE" w14:textId="77777777" w:rsidR="008E4CF1" w:rsidRPr="00695DA7" w:rsidRDefault="008E4CF1" w:rsidP="008E4CF1">
      <w:pPr>
        <w:numPr>
          <w:ilvl w:val="0"/>
          <w:numId w:val="42"/>
        </w:numPr>
        <w:spacing w:after="160" w:line="240" w:lineRule="auto"/>
      </w:pPr>
      <w:r w:rsidRPr="00695DA7">
        <w:t>Meetbaar: concreet beschrijven welke acties worden ondernomen.</w:t>
      </w:r>
    </w:p>
    <w:p w14:paraId="112494FD" w14:textId="77777777" w:rsidR="008E4CF1" w:rsidRPr="00695DA7" w:rsidRDefault="008E4CF1" w:rsidP="008E4CF1">
      <w:pPr>
        <w:numPr>
          <w:ilvl w:val="0"/>
          <w:numId w:val="42"/>
        </w:numPr>
        <w:spacing w:after="160" w:line="240" w:lineRule="auto"/>
      </w:pPr>
      <w:r w:rsidRPr="00695DA7">
        <w:t xml:space="preserve">Acceptabel: de invulling is efficiënt, doelgericht, niet in strijd met de gestelde eisen. </w:t>
      </w:r>
    </w:p>
    <w:p w14:paraId="4374704C" w14:textId="77777777" w:rsidR="008E4CF1" w:rsidRPr="00695DA7" w:rsidRDefault="008E4CF1" w:rsidP="008E4CF1">
      <w:pPr>
        <w:numPr>
          <w:ilvl w:val="0"/>
          <w:numId w:val="42"/>
        </w:numPr>
        <w:spacing w:after="160" w:line="240" w:lineRule="auto"/>
      </w:pPr>
      <w:r w:rsidRPr="00695DA7">
        <w:t>Realistisch: de invulling is haalbaar.</w:t>
      </w:r>
      <w:r>
        <w:t xml:space="preserve"> </w:t>
      </w:r>
      <w:r w:rsidRPr="00C22A94">
        <w:t>De plannen en visies die in de beantwoording worden weergegeven zijn haalbaar. Zowel technisch als in de tijd.</w:t>
      </w:r>
    </w:p>
    <w:p w14:paraId="6504EAE6" w14:textId="77777777" w:rsidR="008E4CF1" w:rsidRPr="00695DA7" w:rsidRDefault="008E4CF1" w:rsidP="008E4CF1">
      <w:pPr>
        <w:numPr>
          <w:ilvl w:val="0"/>
          <w:numId w:val="42"/>
        </w:numPr>
        <w:spacing w:after="160" w:line="240" w:lineRule="auto"/>
      </w:pPr>
      <w:r w:rsidRPr="00695DA7">
        <w:t>Meerwaarde: de invulling moet duidelijk kwaliteit/meerwaarde bieden.</w:t>
      </w:r>
    </w:p>
    <w:p w14:paraId="08B46ADA" w14:textId="77777777" w:rsidR="008E4CF1" w:rsidRPr="00695DA7" w:rsidRDefault="008E4CF1" w:rsidP="008E4CF1">
      <w:pPr>
        <w:numPr>
          <w:ilvl w:val="0"/>
          <w:numId w:val="42"/>
        </w:numPr>
        <w:spacing w:after="160" w:line="240" w:lineRule="auto"/>
      </w:pPr>
      <w:r w:rsidRPr="00695DA7">
        <w:t xml:space="preserve">Onderbouwing: onderbouwen waarom voor deze aanpak wordt gekozen, wat zijn de voordelen, kan inschrijver aantonen dat de aanpak werkt. </w:t>
      </w:r>
    </w:p>
    <w:p w14:paraId="0C73D2E3" w14:textId="77777777" w:rsidR="008E4CF1" w:rsidRPr="00695DA7" w:rsidRDefault="008E4CF1" w:rsidP="008E4CF1">
      <w:pPr>
        <w:numPr>
          <w:ilvl w:val="0"/>
          <w:numId w:val="42"/>
        </w:numPr>
        <w:spacing w:after="160" w:line="240" w:lineRule="auto"/>
      </w:pPr>
      <w:r w:rsidRPr="00695DA7">
        <w:t>Compleetheid: De beantwoording is volledig en laat geen aspecten van de uitvraag onbeantwoord.</w:t>
      </w:r>
    </w:p>
    <w:p w14:paraId="526E0FF4" w14:textId="77777777" w:rsidR="008E4CF1" w:rsidRPr="00695DA7" w:rsidRDefault="008E4CF1" w:rsidP="008E4CF1">
      <w:pPr>
        <w:numPr>
          <w:ilvl w:val="0"/>
          <w:numId w:val="42"/>
        </w:numPr>
        <w:spacing w:after="160" w:line="240" w:lineRule="auto"/>
      </w:pPr>
      <w:r w:rsidRPr="00695DA7">
        <w:t>Relevantie/ specifiek: De beantwoording heeft betrekking op de uitvraag. Waar de beantwoording verder gaat dan de uitvraag is deze van toegevoegde waarde.</w:t>
      </w:r>
    </w:p>
    <w:p w14:paraId="6366D409" w14:textId="77777777" w:rsidR="008E4CF1" w:rsidRDefault="008E4CF1" w:rsidP="008E4CF1">
      <w:pPr>
        <w:numPr>
          <w:ilvl w:val="0"/>
          <w:numId w:val="42"/>
        </w:numPr>
        <w:spacing w:after="160" w:line="240" w:lineRule="auto"/>
      </w:pPr>
      <w:r w:rsidRPr="00C22A94">
        <w:lastRenderedPageBreak/>
        <w:t xml:space="preserve">Concreetheid: De beantwoording is onderbouwd en berust op betrouwbare aannames. Wollig taalgebruik is vermeden en de beoordelaar hoeft geen moeite te doen het antwoord te doorgronden. Waar nodig is deze toetsbaar. </w:t>
      </w:r>
    </w:p>
    <w:p w14:paraId="7AE159A6" w14:textId="77777777" w:rsidR="008E4CF1" w:rsidRDefault="008E4CF1" w:rsidP="008E4CF1">
      <w:pPr>
        <w:spacing w:line="240" w:lineRule="auto"/>
        <w:ind w:left="360"/>
      </w:pPr>
    </w:p>
    <w:p w14:paraId="4F2AA5B5" w14:textId="10B84CA5" w:rsidR="003412BE" w:rsidRDefault="008E4CF1" w:rsidP="003412BE">
      <w:pPr>
        <w:spacing w:line="240" w:lineRule="auto"/>
      </w:pPr>
      <w:r w:rsidRPr="00E15035">
        <w:t>De Aanbestedende Dienst beoordeelt het plan</w:t>
      </w:r>
      <w:r>
        <w:t xml:space="preserve"> van aanpak</w:t>
      </w:r>
      <w:r w:rsidRPr="00E15035">
        <w:t xml:space="preserve"> integraal en beoordeelt </w:t>
      </w:r>
      <w:r>
        <w:t>aldus integraal de mate waarin wordt voldaan aan hetgeen hierboven is gesteld.</w:t>
      </w:r>
      <w:r w:rsidR="003412BE">
        <w:t xml:space="preserve"> </w:t>
      </w:r>
      <w:r w:rsidR="003412BE">
        <w:t>De scores voor het implementatieplan worden toegekend aan de hand van onderstaande scoretabel.</w:t>
      </w:r>
    </w:p>
    <w:p w14:paraId="31B6DC35" w14:textId="77777777" w:rsidR="003412BE" w:rsidRDefault="003412BE" w:rsidP="008E4CF1">
      <w:pPr>
        <w:spacing w:line="240" w:lineRule="auto"/>
      </w:pPr>
    </w:p>
    <w:p w14:paraId="55092D87" w14:textId="77777777" w:rsidR="008E4CF1" w:rsidRDefault="008E4CF1" w:rsidP="008E4CF1"/>
    <w:tbl>
      <w:tblPr>
        <w:tblStyle w:val="Tabelraster1"/>
        <w:tblW w:w="5000" w:type="pct"/>
        <w:tblLook w:val="04A0" w:firstRow="1" w:lastRow="0" w:firstColumn="1" w:lastColumn="0" w:noHBand="0" w:noVBand="1"/>
      </w:tblPr>
      <w:tblGrid>
        <w:gridCol w:w="1587"/>
        <w:gridCol w:w="1624"/>
        <w:gridCol w:w="5294"/>
      </w:tblGrid>
      <w:tr w:rsidR="008E4CF1" w:rsidRPr="0095567A" w14:paraId="4523088E" w14:textId="77777777" w:rsidTr="00CC76D1">
        <w:trPr>
          <w:cnfStyle w:val="100000000000" w:firstRow="1" w:lastRow="0" w:firstColumn="0" w:lastColumn="0" w:oddVBand="0" w:evenVBand="0" w:oddHBand="0" w:evenHBand="0" w:firstRowFirstColumn="0" w:firstRowLastColumn="0" w:lastRowFirstColumn="0" w:lastRowLastColumn="0"/>
        </w:trPr>
        <w:tc>
          <w:tcPr>
            <w:tcW w:w="933" w:type="pct"/>
            <w:hideMark/>
          </w:tcPr>
          <w:p w14:paraId="5C247C7E" w14:textId="77777777" w:rsidR="008E4CF1" w:rsidRPr="00697DC4" w:rsidRDefault="008E4CF1" w:rsidP="00CC76D1">
            <w:pPr>
              <w:suppressAutoHyphens/>
              <w:jc w:val="both"/>
            </w:pPr>
            <w:r w:rsidRPr="00697DC4">
              <w:t>Waardering</w:t>
            </w:r>
          </w:p>
        </w:tc>
        <w:tc>
          <w:tcPr>
            <w:tcW w:w="955" w:type="pct"/>
            <w:hideMark/>
          </w:tcPr>
          <w:p w14:paraId="7EC8CF8D" w14:textId="77777777" w:rsidR="008E4CF1" w:rsidRPr="00697DC4" w:rsidRDefault="008E4CF1" w:rsidP="00CC76D1">
            <w:pPr>
              <w:suppressAutoHyphens/>
            </w:pPr>
            <w:r w:rsidRPr="00697DC4">
              <w:t>Percentage van maximaal te behalen punten</w:t>
            </w:r>
          </w:p>
        </w:tc>
        <w:tc>
          <w:tcPr>
            <w:tcW w:w="3111" w:type="pct"/>
            <w:hideMark/>
          </w:tcPr>
          <w:p w14:paraId="78CF55FF" w14:textId="77777777" w:rsidR="008E4CF1" w:rsidRPr="00697DC4" w:rsidRDefault="008E4CF1" w:rsidP="00CC76D1">
            <w:pPr>
              <w:suppressAutoHyphens/>
              <w:ind w:left="-79"/>
              <w:jc w:val="both"/>
            </w:pPr>
            <w:r w:rsidRPr="00697DC4">
              <w:t xml:space="preserve"> Toelichting</w:t>
            </w:r>
          </w:p>
        </w:tc>
      </w:tr>
      <w:tr w:rsidR="008E4CF1" w:rsidRPr="0095567A" w14:paraId="7A18B6E4" w14:textId="77777777" w:rsidTr="00CC76D1">
        <w:trPr>
          <w:cnfStyle w:val="000000100000" w:firstRow="0" w:lastRow="0" w:firstColumn="0" w:lastColumn="0" w:oddVBand="0" w:evenVBand="0" w:oddHBand="1" w:evenHBand="0" w:firstRowFirstColumn="0" w:firstRowLastColumn="0" w:lastRowFirstColumn="0" w:lastRowLastColumn="0"/>
        </w:trPr>
        <w:tc>
          <w:tcPr>
            <w:tcW w:w="933" w:type="pct"/>
            <w:hideMark/>
          </w:tcPr>
          <w:p w14:paraId="6C0BFF3B" w14:textId="77777777" w:rsidR="008E4CF1" w:rsidRPr="0095567A" w:rsidRDefault="008E4CF1" w:rsidP="00CC76D1">
            <w:pPr>
              <w:suppressAutoHyphens/>
              <w:rPr>
                <w:b/>
                <w:bCs/>
              </w:rPr>
            </w:pPr>
            <w:r w:rsidRPr="0095567A">
              <w:t>Uitstekend</w:t>
            </w:r>
          </w:p>
        </w:tc>
        <w:tc>
          <w:tcPr>
            <w:tcW w:w="955" w:type="pct"/>
            <w:hideMark/>
          </w:tcPr>
          <w:p w14:paraId="234B7DDC" w14:textId="77777777" w:rsidR="008E4CF1" w:rsidRPr="0095567A" w:rsidRDefault="008E4CF1" w:rsidP="00CC76D1">
            <w:pPr>
              <w:suppressAutoHyphens/>
            </w:pPr>
            <w:r w:rsidRPr="0095567A">
              <w:t>100% van het maximaal te behalen punten</w:t>
            </w:r>
          </w:p>
        </w:tc>
        <w:tc>
          <w:tcPr>
            <w:tcW w:w="3111" w:type="pct"/>
            <w:hideMark/>
          </w:tcPr>
          <w:p w14:paraId="22282B7A" w14:textId="77777777" w:rsidR="008E4CF1" w:rsidRPr="0095567A" w:rsidRDefault="008E4CF1" w:rsidP="00CC76D1">
            <w:pPr>
              <w:suppressAutoHyphens/>
            </w:pPr>
            <w:r>
              <w:t>De uitwerking van de aspecten sluit in onderlinge samenhang uitstekend aan bij de gevraagde dienstverlening en vraagstelling en levert meerwaarde.</w:t>
            </w:r>
          </w:p>
        </w:tc>
      </w:tr>
      <w:tr w:rsidR="008E4CF1" w:rsidRPr="0095567A" w14:paraId="0B91660F" w14:textId="77777777" w:rsidTr="00CC76D1">
        <w:trPr>
          <w:cnfStyle w:val="000000010000" w:firstRow="0" w:lastRow="0" w:firstColumn="0" w:lastColumn="0" w:oddVBand="0" w:evenVBand="0" w:oddHBand="0" w:evenHBand="1" w:firstRowFirstColumn="0" w:firstRowLastColumn="0" w:lastRowFirstColumn="0" w:lastRowLastColumn="0"/>
        </w:trPr>
        <w:tc>
          <w:tcPr>
            <w:tcW w:w="933" w:type="pct"/>
            <w:hideMark/>
          </w:tcPr>
          <w:p w14:paraId="212D4549" w14:textId="77777777" w:rsidR="008E4CF1" w:rsidRPr="0095567A" w:rsidRDefault="008E4CF1" w:rsidP="00CC76D1">
            <w:pPr>
              <w:suppressAutoHyphens/>
              <w:rPr>
                <w:b/>
                <w:bCs/>
              </w:rPr>
            </w:pPr>
            <w:r>
              <w:t>Goed</w:t>
            </w:r>
          </w:p>
        </w:tc>
        <w:tc>
          <w:tcPr>
            <w:tcW w:w="955" w:type="pct"/>
            <w:hideMark/>
          </w:tcPr>
          <w:p w14:paraId="60C7D01E" w14:textId="77777777" w:rsidR="008E4CF1" w:rsidRPr="0095567A" w:rsidRDefault="008E4CF1" w:rsidP="00CC76D1">
            <w:pPr>
              <w:suppressAutoHyphens/>
            </w:pPr>
            <w:r w:rsidRPr="0095567A">
              <w:t>80% van het maximaal te behalen punten</w:t>
            </w:r>
          </w:p>
        </w:tc>
        <w:tc>
          <w:tcPr>
            <w:tcW w:w="3111" w:type="pct"/>
            <w:hideMark/>
          </w:tcPr>
          <w:p w14:paraId="6C87FD7D" w14:textId="77777777" w:rsidR="008E4CF1" w:rsidRDefault="008E4CF1" w:rsidP="00CC76D1">
            <w:pPr>
              <w:suppressAutoHyphens/>
            </w:pPr>
            <w:r>
              <w:t>De uitwerking van de aspecten sluit in onderlinge samenhang goed aan bij de gevraagde dienstverlening en de vraagstelling.</w:t>
            </w:r>
          </w:p>
          <w:p w14:paraId="3814A882" w14:textId="77777777" w:rsidR="008E4CF1" w:rsidRPr="0095567A" w:rsidRDefault="008E4CF1" w:rsidP="00CC76D1">
            <w:pPr>
              <w:suppressAutoHyphens/>
              <w:rPr>
                <w:rFonts w:eastAsia="MS Mincho"/>
                <w:bCs/>
                <w:color w:val="000000"/>
                <w:sz w:val="60"/>
                <w:szCs w:val="32"/>
              </w:rPr>
            </w:pPr>
          </w:p>
        </w:tc>
      </w:tr>
      <w:tr w:rsidR="008E4CF1" w:rsidRPr="0095567A" w14:paraId="55C4F684" w14:textId="77777777" w:rsidTr="00CC76D1">
        <w:trPr>
          <w:cnfStyle w:val="000000100000" w:firstRow="0" w:lastRow="0" w:firstColumn="0" w:lastColumn="0" w:oddVBand="0" w:evenVBand="0" w:oddHBand="1" w:evenHBand="0" w:firstRowFirstColumn="0" w:firstRowLastColumn="0" w:lastRowFirstColumn="0" w:lastRowLastColumn="0"/>
        </w:trPr>
        <w:tc>
          <w:tcPr>
            <w:tcW w:w="933" w:type="pct"/>
            <w:hideMark/>
          </w:tcPr>
          <w:p w14:paraId="64051754" w14:textId="77777777" w:rsidR="008E4CF1" w:rsidRPr="0095567A" w:rsidRDefault="008E4CF1" w:rsidP="00CC76D1">
            <w:pPr>
              <w:suppressAutoHyphens/>
              <w:rPr>
                <w:b/>
                <w:bCs/>
              </w:rPr>
            </w:pPr>
            <w:r w:rsidRPr="0095567A">
              <w:t>Voldoende</w:t>
            </w:r>
          </w:p>
        </w:tc>
        <w:tc>
          <w:tcPr>
            <w:tcW w:w="955" w:type="pct"/>
            <w:hideMark/>
          </w:tcPr>
          <w:p w14:paraId="325CCF1A" w14:textId="77777777" w:rsidR="008E4CF1" w:rsidRPr="0095567A" w:rsidRDefault="008E4CF1" w:rsidP="00CC76D1">
            <w:pPr>
              <w:suppressAutoHyphens/>
            </w:pPr>
            <w:r w:rsidRPr="0095567A">
              <w:t>60% van het maximaal te behalen punten</w:t>
            </w:r>
          </w:p>
        </w:tc>
        <w:tc>
          <w:tcPr>
            <w:tcW w:w="3111" w:type="pct"/>
            <w:hideMark/>
          </w:tcPr>
          <w:p w14:paraId="2D81ED44" w14:textId="77777777" w:rsidR="008E4CF1" w:rsidRDefault="008E4CF1" w:rsidP="00CC76D1">
            <w:pPr>
              <w:suppressAutoHyphens/>
            </w:pPr>
            <w:r>
              <w:t>De uitwerking van de aspecten sluit in onderlinge samenhang voldoende aan bij de gevraagde dienstverlening en de vraagstelling.</w:t>
            </w:r>
          </w:p>
          <w:p w14:paraId="6C7814DB" w14:textId="77777777" w:rsidR="008E4CF1" w:rsidRPr="0095567A" w:rsidRDefault="008E4CF1" w:rsidP="00CC76D1">
            <w:pPr>
              <w:suppressAutoHyphens/>
              <w:autoSpaceDE w:val="0"/>
              <w:autoSpaceDN w:val="0"/>
            </w:pPr>
            <w:r w:rsidRPr="0095567A">
              <w:rPr>
                <w:color w:val="000000"/>
              </w:rPr>
              <w:t xml:space="preserve">Er ontbreekt </w:t>
            </w:r>
            <w:r>
              <w:rPr>
                <w:color w:val="000000"/>
              </w:rPr>
              <w:t xml:space="preserve">echter </w:t>
            </w:r>
            <w:r w:rsidRPr="0095567A">
              <w:rPr>
                <w:color w:val="000000"/>
              </w:rPr>
              <w:t xml:space="preserve">informatie over significante punten. De wijze van invulling is niet volledig overtuigend en laat openingen over. </w:t>
            </w:r>
          </w:p>
        </w:tc>
      </w:tr>
      <w:tr w:rsidR="008E4CF1" w:rsidRPr="0095567A" w14:paraId="0D4CEE3B" w14:textId="77777777" w:rsidTr="00CC76D1">
        <w:trPr>
          <w:cnfStyle w:val="000000010000" w:firstRow="0" w:lastRow="0" w:firstColumn="0" w:lastColumn="0" w:oddVBand="0" w:evenVBand="0" w:oddHBand="0" w:evenHBand="1" w:firstRowFirstColumn="0" w:firstRowLastColumn="0" w:lastRowFirstColumn="0" w:lastRowLastColumn="0"/>
        </w:trPr>
        <w:tc>
          <w:tcPr>
            <w:tcW w:w="933" w:type="pct"/>
            <w:hideMark/>
          </w:tcPr>
          <w:p w14:paraId="00320198" w14:textId="77777777" w:rsidR="008E4CF1" w:rsidRPr="0095567A" w:rsidRDefault="008E4CF1" w:rsidP="00CC76D1">
            <w:pPr>
              <w:suppressAutoHyphens/>
              <w:rPr>
                <w:b/>
                <w:bCs/>
              </w:rPr>
            </w:pPr>
            <w:r w:rsidRPr="0095567A">
              <w:t>Matig</w:t>
            </w:r>
          </w:p>
        </w:tc>
        <w:tc>
          <w:tcPr>
            <w:tcW w:w="955" w:type="pct"/>
            <w:hideMark/>
          </w:tcPr>
          <w:p w14:paraId="1973DD51" w14:textId="77777777" w:rsidR="008E4CF1" w:rsidRPr="0095567A" w:rsidRDefault="008E4CF1" w:rsidP="00CC76D1">
            <w:pPr>
              <w:suppressAutoHyphens/>
            </w:pPr>
            <w:r w:rsidRPr="0095567A">
              <w:t>40% van het maximaal te behalen punten</w:t>
            </w:r>
          </w:p>
        </w:tc>
        <w:tc>
          <w:tcPr>
            <w:tcW w:w="3111" w:type="pct"/>
            <w:hideMark/>
          </w:tcPr>
          <w:p w14:paraId="0CFE2FA4" w14:textId="77777777" w:rsidR="008E4CF1" w:rsidRDefault="008E4CF1" w:rsidP="00CC76D1">
            <w:pPr>
              <w:suppressAutoHyphens/>
            </w:pPr>
            <w:r>
              <w:t>De uitwerking van de aspecten sluit in onderlinge samenhang matig aan bij de gevraagde dienstverlening en de vraagstelling.</w:t>
            </w:r>
          </w:p>
          <w:p w14:paraId="0E7665CD" w14:textId="77777777" w:rsidR="008E4CF1" w:rsidRPr="0095567A" w:rsidRDefault="008E4CF1" w:rsidP="00CC76D1">
            <w:pPr>
              <w:suppressAutoHyphens/>
            </w:pPr>
            <w:r w:rsidRPr="0095567A">
              <w:rPr>
                <w:color w:val="000000"/>
              </w:rPr>
              <w:t>De gegeven informatie voldoet beperkt aan</w:t>
            </w:r>
          </w:p>
          <w:p w14:paraId="6F2C307C" w14:textId="77777777" w:rsidR="008E4CF1" w:rsidRPr="0095567A" w:rsidRDefault="008E4CF1" w:rsidP="00CC76D1">
            <w:pPr>
              <w:suppressAutoHyphens/>
              <w:autoSpaceDE w:val="0"/>
              <w:autoSpaceDN w:val="0"/>
              <w:rPr>
                <w:color w:val="000000"/>
              </w:rPr>
            </w:pPr>
            <w:r w:rsidRPr="0095567A">
              <w:rPr>
                <w:color w:val="000000"/>
              </w:rPr>
              <w:t xml:space="preserve">de verwachtingen van </w:t>
            </w:r>
            <w:r>
              <w:rPr>
                <w:color w:val="000000"/>
              </w:rPr>
              <w:t>de Aanbestedende Dienst</w:t>
            </w:r>
            <w:r w:rsidRPr="0095567A">
              <w:rPr>
                <w:color w:val="000000"/>
              </w:rPr>
              <w:t xml:space="preserve">. De beantwoording geeft onvolledige informatie. </w:t>
            </w:r>
          </w:p>
        </w:tc>
      </w:tr>
      <w:tr w:rsidR="008E4CF1" w:rsidRPr="0095567A" w14:paraId="3294F155" w14:textId="77777777" w:rsidTr="00CC76D1">
        <w:trPr>
          <w:cnfStyle w:val="000000100000" w:firstRow="0" w:lastRow="0" w:firstColumn="0" w:lastColumn="0" w:oddVBand="0" w:evenVBand="0" w:oddHBand="1" w:evenHBand="0" w:firstRowFirstColumn="0" w:firstRowLastColumn="0" w:lastRowFirstColumn="0" w:lastRowLastColumn="0"/>
        </w:trPr>
        <w:tc>
          <w:tcPr>
            <w:tcW w:w="933" w:type="pct"/>
            <w:hideMark/>
          </w:tcPr>
          <w:p w14:paraId="5B5C09C0" w14:textId="77777777" w:rsidR="008E4CF1" w:rsidRPr="0095567A" w:rsidRDefault="008E4CF1" w:rsidP="00CC76D1">
            <w:pPr>
              <w:suppressAutoHyphens/>
              <w:rPr>
                <w:b/>
                <w:bCs/>
              </w:rPr>
            </w:pPr>
            <w:r>
              <w:t xml:space="preserve">Onvoldoende </w:t>
            </w:r>
          </w:p>
        </w:tc>
        <w:tc>
          <w:tcPr>
            <w:tcW w:w="955" w:type="pct"/>
            <w:hideMark/>
          </w:tcPr>
          <w:p w14:paraId="74EEED0E" w14:textId="77777777" w:rsidR="008E4CF1" w:rsidRPr="0095567A" w:rsidRDefault="008E4CF1" w:rsidP="00CC76D1">
            <w:pPr>
              <w:suppressAutoHyphens/>
              <w:autoSpaceDE w:val="0"/>
              <w:autoSpaceDN w:val="0"/>
              <w:rPr>
                <w:color w:val="000000"/>
              </w:rPr>
            </w:pPr>
            <w:r w:rsidRPr="0095567A">
              <w:rPr>
                <w:color w:val="000000"/>
              </w:rPr>
              <w:t>20% van het maximaal te behalen punten</w:t>
            </w:r>
          </w:p>
        </w:tc>
        <w:tc>
          <w:tcPr>
            <w:tcW w:w="3111" w:type="pct"/>
            <w:hideMark/>
          </w:tcPr>
          <w:p w14:paraId="0D0917EB" w14:textId="77777777" w:rsidR="008E4CF1" w:rsidRDefault="008E4CF1" w:rsidP="00CC76D1">
            <w:pPr>
              <w:suppressAutoHyphens/>
            </w:pPr>
            <w:r>
              <w:t>De uitwerking van de aspecten sluit in onderlinge samenhang onvoldoende aan bij de gevraagde dienstverlening en de vraagstelling.</w:t>
            </w:r>
          </w:p>
          <w:p w14:paraId="30E74027" w14:textId="77777777" w:rsidR="008E4CF1" w:rsidRPr="0095567A" w:rsidRDefault="008E4CF1" w:rsidP="00CC76D1">
            <w:pPr>
              <w:suppressAutoHyphens/>
              <w:autoSpaceDE w:val="0"/>
              <w:autoSpaceDN w:val="0"/>
              <w:rPr>
                <w:color w:val="000000"/>
              </w:rPr>
            </w:pPr>
            <w:r>
              <w:rPr>
                <w:color w:val="000000"/>
              </w:rPr>
              <w:t>De I</w:t>
            </w:r>
            <w:r w:rsidRPr="0095567A">
              <w:rPr>
                <w:color w:val="000000"/>
              </w:rPr>
              <w:t xml:space="preserve">nschrijving geeft geen of irrelevante informatie en de beantwoording sluit totaal niet aan bij de verwachtingen van </w:t>
            </w:r>
            <w:r>
              <w:rPr>
                <w:color w:val="000000"/>
              </w:rPr>
              <w:t>de Aanbestedende Dienst</w:t>
            </w:r>
            <w:r w:rsidRPr="0095567A">
              <w:rPr>
                <w:color w:val="000000"/>
              </w:rPr>
              <w:t>.</w:t>
            </w:r>
          </w:p>
        </w:tc>
      </w:tr>
      <w:tr w:rsidR="008E4CF1" w:rsidRPr="0095567A" w14:paraId="0EE51E03" w14:textId="77777777" w:rsidTr="00CC76D1">
        <w:trPr>
          <w:cnfStyle w:val="000000010000" w:firstRow="0" w:lastRow="0" w:firstColumn="0" w:lastColumn="0" w:oddVBand="0" w:evenVBand="0" w:oddHBand="0" w:evenHBand="1" w:firstRowFirstColumn="0" w:firstRowLastColumn="0" w:lastRowFirstColumn="0" w:lastRowLastColumn="0"/>
          <w:trHeight w:val="1002"/>
        </w:trPr>
        <w:tc>
          <w:tcPr>
            <w:tcW w:w="933" w:type="pct"/>
            <w:hideMark/>
          </w:tcPr>
          <w:p w14:paraId="16FB2991" w14:textId="77777777" w:rsidR="008E4CF1" w:rsidRPr="0095567A" w:rsidRDefault="008E4CF1" w:rsidP="00CC76D1">
            <w:pPr>
              <w:suppressAutoHyphens/>
              <w:rPr>
                <w:b/>
                <w:bCs/>
              </w:rPr>
            </w:pPr>
            <w:r w:rsidRPr="0095567A">
              <w:t>Geen beantwoording</w:t>
            </w:r>
          </w:p>
        </w:tc>
        <w:tc>
          <w:tcPr>
            <w:tcW w:w="955" w:type="pct"/>
            <w:hideMark/>
          </w:tcPr>
          <w:p w14:paraId="3C76516E" w14:textId="77777777" w:rsidR="008E4CF1" w:rsidRPr="0095567A" w:rsidRDefault="008E4CF1" w:rsidP="00CC76D1">
            <w:pPr>
              <w:suppressAutoHyphens/>
            </w:pPr>
            <w:r w:rsidRPr="0095567A">
              <w:t>0% van het maximaal te behalen punten</w:t>
            </w:r>
          </w:p>
        </w:tc>
        <w:tc>
          <w:tcPr>
            <w:tcW w:w="3111" w:type="pct"/>
            <w:hideMark/>
          </w:tcPr>
          <w:p w14:paraId="221EB3D1" w14:textId="77777777" w:rsidR="008E4CF1" w:rsidRPr="0095567A" w:rsidRDefault="008E4CF1" w:rsidP="00CC76D1">
            <w:pPr>
              <w:suppressAutoHyphens/>
              <w:autoSpaceDE w:val="0"/>
              <w:autoSpaceDN w:val="0"/>
            </w:pPr>
            <w:r>
              <w:rPr>
                <w:color w:val="000000"/>
              </w:rPr>
              <w:t>De I</w:t>
            </w:r>
            <w:r w:rsidRPr="0095567A">
              <w:rPr>
                <w:color w:val="000000"/>
              </w:rPr>
              <w:t xml:space="preserve">nschrijver geeft geen beschrijving of een beschrijving waarin geen van de gevraagde elementen terugkomt. De </w:t>
            </w:r>
            <w:r>
              <w:rPr>
                <w:color w:val="000000"/>
              </w:rPr>
              <w:t>I</w:t>
            </w:r>
            <w:r w:rsidRPr="0095567A">
              <w:rPr>
                <w:color w:val="000000"/>
              </w:rPr>
              <w:t>nschrijver geeft geen relevante informatie.</w:t>
            </w:r>
          </w:p>
        </w:tc>
      </w:tr>
    </w:tbl>
    <w:p w14:paraId="06BD1EB4" w14:textId="77777777" w:rsidR="00066C50" w:rsidRDefault="00066C50" w:rsidP="00066C50">
      <w:pPr>
        <w:spacing w:after="160" w:line="259" w:lineRule="auto"/>
        <w:rPr>
          <w:rFonts w:ascii="Arial" w:hAnsi="Arial" w:cs="Arial"/>
          <w:b/>
          <w:color w:val="7030A0"/>
          <w:highlight w:val="yellow"/>
        </w:rPr>
      </w:pPr>
    </w:p>
    <w:p w14:paraId="204F890E" w14:textId="77777777" w:rsidR="001F581B" w:rsidRDefault="001F581B">
      <w:pPr>
        <w:spacing w:line="312" w:lineRule="auto"/>
      </w:pPr>
    </w:p>
    <w:p w14:paraId="26499144" w14:textId="77777777" w:rsidR="001F581B" w:rsidRDefault="001F581B">
      <w:pPr>
        <w:spacing w:line="312" w:lineRule="auto"/>
      </w:pPr>
    </w:p>
    <w:p w14:paraId="6F569380" w14:textId="77777777" w:rsidR="00925D5B" w:rsidRPr="0014233E" w:rsidRDefault="00925D5B" w:rsidP="000D3E8B">
      <w:pPr>
        <w:pStyle w:val="Kop3"/>
      </w:pPr>
      <w:bookmarkStart w:id="307" w:name="_Toc126655007"/>
      <w:r w:rsidRPr="0014233E">
        <w:t xml:space="preserve">Gunningscriterium </w:t>
      </w:r>
      <w:r>
        <w:t>3</w:t>
      </w:r>
      <w:r w:rsidRPr="0014233E">
        <w:t xml:space="preserve">: </w:t>
      </w:r>
      <w:r>
        <w:t xml:space="preserve">De wens tot levering van </w:t>
      </w:r>
      <w:proofErr w:type="spellStart"/>
      <w:r>
        <w:t>Sterillium</w:t>
      </w:r>
      <w:proofErr w:type="spellEnd"/>
      <w:r w:rsidR="0014510F">
        <w:t>.</w:t>
      </w:r>
      <w:bookmarkEnd w:id="307"/>
    </w:p>
    <w:p w14:paraId="67657F5F" w14:textId="77777777" w:rsidR="001F581B" w:rsidRDefault="001F581B">
      <w:pPr>
        <w:spacing w:line="312" w:lineRule="auto"/>
      </w:pPr>
    </w:p>
    <w:p w14:paraId="3BD452AD" w14:textId="77777777" w:rsidR="001F581B" w:rsidRDefault="001F581B">
      <w:pPr>
        <w:spacing w:line="312" w:lineRule="auto"/>
      </w:pPr>
    </w:p>
    <w:p w14:paraId="5B7497A7" w14:textId="77777777" w:rsidR="001F581B" w:rsidRDefault="00925D5B">
      <w:pPr>
        <w:spacing w:line="312" w:lineRule="auto"/>
      </w:pPr>
      <w:r w:rsidRPr="00F263F3">
        <w:lastRenderedPageBreak/>
        <w:t xml:space="preserve">Bij </w:t>
      </w:r>
      <w:r w:rsidRPr="009B46D9">
        <w:t xml:space="preserve">beantwoording met ja </w:t>
      </w:r>
      <w:r w:rsidR="0023520A" w:rsidRPr="009B46D9">
        <w:t xml:space="preserve">in bijlage </w:t>
      </w:r>
      <w:r w:rsidR="009B46D9" w:rsidRPr="009B46D9">
        <w:t>9</w:t>
      </w:r>
      <w:r w:rsidR="0014510F" w:rsidRPr="009B46D9">
        <w:t>, waarbij de</w:t>
      </w:r>
      <w:r w:rsidR="009B46D9">
        <w:t xml:space="preserve"> geoffreerde</w:t>
      </w:r>
      <w:r w:rsidR="0014510F" w:rsidRPr="009B46D9">
        <w:t xml:space="preserve"> prijzen</w:t>
      </w:r>
      <w:r w:rsidR="0014510F">
        <w:t xml:space="preserve"> liggen onder de genoemde plafondbedragen, </w:t>
      </w:r>
      <w:r w:rsidRPr="00F263F3">
        <w:t>ontvangt u 1000 punten</w:t>
      </w:r>
      <w:r w:rsidR="009B46D9">
        <w:t>.</w:t>
      </w:r>
      <w:r w:rsidRPr="00F263F3">
        <w:t xml:space="preserve"> </w:t>
      </w:r>
      <w:r w:rsidR="009B46D9">
        <w:t>B</w:t>
      </w:r>
      <w:r w:rsidRPr="00F263F3">
        <w:t>ij beantwoording met nee,</w:t>
      </w:r>
      <w:r w:rsidR="0094404D">
        <w:t xml:space="preserve"> of indien de geoffreerde tarieven liggen boven de plafondbedragen,</w:t>
      </w:r>
      <w:r w:rsidRPr="00F263F3">
        <w:t xml:space="preserve"> ontvangt u geen punten.</w:t>
      </w:r>
      <w:r w:rsidR="0014510F">
        <w:t xml:space="preserve"> U dient daarbij</w:t>
      </w:r>
      <w:r w:rsidR="0023520A">
        <w:t xml:space="preserve"> tevens in </w:t>
      </w:r>
      <w:r w:rsidR="0014510F">
        <w:t xml:space="preserve">het prijzenblad tabblad “Wens m.b.t levering van </w:t>
      </w:r>
      <w:proofErr w:type="spellStart"/>
      <w:r w:rsidR="0014510F">
        <w:t>Sterillium</w:t>
      </w:r>
      <w:proofErr w:type="spellEnd"/>
      <w:r w:rsidR="0014510F">
        <w:t xml:space="preserve">” in te vullen, rekening houdend met de hieronder genoemde plafondbedragen.. </w:t>
      </w:r>
    </w:p>
    <w:p w14:paraId="22EAD596" w14:textId="77777777" w:rsidR="00925D5B" w:rsidRDefault="00925D5B">
      <w:pPr>
        <w:spacing w:line="312" w:lineRule="auto"/>
      </w:pPr>
    </w:p>
    <w:p w14:paraId="26108EE5" w14:textId="77777777" w:rsidR="00925D5B" w:rsidRDefault="0014510F">
      <w:pPr>
        <w:spacing w:line="312" w:lineRule="auto"/>
      </w:pPr>
      <w:r>
        <w:t xml:space="preserve">WENS: </w:t>
      </w:r>
      <w:r w:rsidR="00925D5B">
        <w:t xml:space="preserve">VRK wenst dat Inschrijver het product </w:t>
      </w:r>
      <w:proofErr w:type="spellStart"/>
      <w:r w:rsidR="00925D5B">
        <w:t>Sterillium</w:t>
      </w:r>
      <w:proofErr w:type="spellEnd"/>
      <w:r w:rsidR="00F263F3">
        <w:t xml:space="preserve"> (flacon 500 milliliter) </w:t>
      </w:r>
      <w:r w:rsidR="00925D5B">
        <w:t xml:space="preserve">gedurende de looptijd van de overeenkomst levert voor een maximale prijs van </w:t>
      </w:r>
      <w:r>
        <w:t>5</w:t>
      </w:r>
      <w:r w:rsidR="00F263F3">
        <w:t xml:space="preserve">,00 </w:t>
      </w:r>
      <w:r w:rsidR="00925D5B">
        <w:t>Euro</w:t>
      </w:r>
      <w:r w:rsidR="00F263F3">
        <w:t xml:space="preserve"> </w:t>
      </w:r>
      <w:r>
        <w:t>ex</w:t>
      </w:r>
      <w:r w:rsidR="00F263F3">
        <w:t>clusief BTW</w:t>
      </w:r>
      <w:r>
        <w:t xml:space="preserve"> en een bijbehorend pompje </w:t>
      </w:r>
      <w:r w:rsidR="009B46D9">
        <w:t xml:space="preserve">levert </w:t>
      </w:r>
      <w:r>
        <w:t xml:space="preserve">voor een maximale prijs van 2,50 Euro exclusief BTW </w:t>
      </w:r>
      <w:r w:rsidR="00925D5B">
        <w:t xml:space="preserve">. </w:t>
      </w:r>
    </w:p>
    <w:p w14:paraId="6446B1E5" w14:textId="77777777" w:rsidR="001F581B" w:rsidRDefault="001F581B" w:rsidP="000D3E8B">
      <w:pPr>
        <w:pStyle w:val="Kop3"/>
      </w:pPr>
      <w:bookmarkStart w:id="308" w:name="_Toc126655008"/>
      <w:r>
        <w:t xml:space="preserve">Gunningscriterium </w:t>
      </w:r>
      <w:r w:rsidR="009B46D9">
        <w:t>4</w:t>
      </w:r>
      <w:r>
        <w:t>: Prijs</w:t>
      </w:r>
      <w:bookmarkEnd w:id="308"/>
    </w:p>
    <w:p w14:paraId="07237BB5" w14:textId="77777777" w:rsidR="001F581B" w:rsidRDefault="001F581B">
      <w:pPr>
        <w:spacing w:line="312" w:lineRule="auto"/>
      </w:pPr>
    </w:p>
    <w:p w14:paraId="774D763D" w14:textId="77777777" w:rsidR="001F581B" w:rsidRDefault="001F581B">
      <w:pPr>
        <w:spacing w:line="312" w:lineRule="auto"/>
      </w:pPr>
    </w:p>
    <w:p w14:paraId="71BDF7CB" w14:textId="77777777" w:rsidR="001F581B" w:rsidRDefault="001F581B" w:rsidP="001F581B">
      <w:pPr>
        <w:suppressAutoHyphens/>
      </w:pPr>
      <w:r w:rsidRPr="00372667">
        <w:t xml:space="preserve">Voor gunningscriterium </w:t>
      </w:r>
      <w:r>
        <w:t>[</w:t>
      </w:r>
      <w:r w:rsidR="009B46D9">
        <w:t>4</w:t>
      </w:r>
      <w:r>
        <w:t>]</w:t>
      </w:r>
      <w:r w:rsidRPr="00372667">
        <w:t xml:space="preserve"> (</w:t>
      </w:r>
      <w:r>
        <w:t>p</w:t>
      </w:r>
      <w:r w:rsidRPr="00372667">
        <w:t xml:space="preserve">rijs) </w:t>
      </w:r>
      <w:r>
        <w:t xml:space="preserve">kan Inschrijver </w:t>
      </w:r>
      <w:r w:rsidR="008502A1">
        <w:t xml:space="preserve">in totaal </w:t>
      </w:r>
      <w:r w:rsidRPr="00372667">
        <w:t xml:space="preserve">maximaal </w:t>
      </w:r>
      <w:r w:rsidR="002272D5">
        <w:t>3</w:t>
      </w:r>
      <w:r>
        <w:t xml:space="preserve">000 </w:t>
      </w:r>
      <w:r w:rsidRPr="00372667">
        <w:t xml:space="preserve">punten </w:t>
      </w:r>
      <w:r>
        <w:t>scoren</w:t>
      </w:r>
      <w:r w:rsidRPr="00372667">
        <w:t xml:space="preserve">. </w:t>
      </w:r>
    </w:p>
    <w:p w14:paraId="1FD82DD8" w14:textId="77777777" w:rsidR="001F581B" w:rsidRDefault="001F581B" w:rsidP="001F581B">
      <w:pPr>
        <w:suppressAutoHyphens/>
      </w:pPr>
    </w:p>
    <w:p w14:paraId="43637E20" w14:textId="77777777" w:rsidR="001F581B" w:rsidRPr="00A51560" w:rsidRDefault="001F581B" w:rsidP="001F581B">
      <w:r w:rsidRPr="00A51560">
        <w:t xml:space="preserve">Inschrijvers dienen in het prijzenblad de prijzen te specificeren </w:t>
      </w:r>
      <w:r w:rsidR="00A51560" w:rsidRPr="00A51560">
        <w:t>zoals omschreven in de toelichting op het prijzenblad</w:t>
      </w:r>
      <w:r w:rsidR="007E08DB">
        <w:t>.</w:t>
      </w:r>
    </w:p>
    <w:p w14:paraId="5AEA767A" w14:textId="77777777" w:rsidR="006F175B" w:rsidRPr="00A51560" w:rsidRDefault="006F175B" w:rsidP="001F581B"/>
    <w:p w14:paraId="6FD012E4" w14:textId="77777777" w:rsidR="008502A1" w:rsidRPr="00A51560" w:rsidRDefault="008502A1" w:rsidP="006F175B">
      <w:r w:rsidRPr="00A51560">
        <w:t>Beoordeling:</w:t>
      </w:r>
    </w:p>
    <w:p w14:paraId="1C71963D" w14:textId="77777777" w:rsidR="008502A1" w:rsidRPr="00A51560" w:rsidRDefault="008502A1" w:rsidP="008502A1">
      <w:r w:rsidRPr="00A51560">
        <w:t xml:space="preserve">Maximum aantal punten te behalen: </w:t>
      </w:r>
      <w:r w:rsidR="00066C50" w:rsidRPr="00A51560">
        <w:t>3</w:t>
      </w:r>
      <w:r w:rsidRPr="00A51560">
        <w:t>000</w:t>
      </w:r>
    </w:p>
    <w:p w14:paraId="4C9D5ABB" w14:textId="77777777" w:rsidR="00A51560" w:rsidRPr="00A51560" w:rsidRDefault="00A51560" w:rsidP="008502A1"/>
    <w:p w14:paraId="4BAE9718" w14:textId="77777777" w:rsidR="00A51560" w:rsidRPr="00A51560" w:rsidRDefault="00A51560" w:rsidP="008502A1">
      <w:r w:rsidRPr="00A51560">
        <w:t xml:space="preserve">De beoordeling zal plaats vinden conform de relatieve beoordelingsmethode. Dat betekent dat de laagste prijs wordt gedeeld door uw inschrijfprijs en wordt vermenigvuldigd met 3000 punten. </w:t>
      </w:r>
      <w:r w:rsidR="0023520A">
        <w:t xml:space="preserve">Een afronding vindt plaats op basis van twee decimalen achter de komma. </w:t>
      </w:r>
    </w:p>
    <w:p w14:paraId="03E7416C" w14:textId="77777777" w:rsidR="001F581B" w:rsidRPr="00DA135F" w:rsidRDefault="001F581B" w:rsidP="001F581B">
      <w:pPr>
        <w:rPr>
          <w:highlight w:val="yellow"/>
        </w:rPr>
      </w:pPr>
    </w:p>
    <w:p w14:paraId="59C58D92" w14:textId="77777777" w:rsidR="001F581B" w:rsidRDefault="001F581B" w:rsidP="001F581B"/>
    <w:p w14:paraId="0AD502DE" w14:textId="77777777" w:rsidR="001F581B" w:rsidRDefault="001F581B" w:rsidP="001F581B"/>
    <w:p w14:paraId="28DBB68C" w14:textId="77777777" w:rsidR="001F581B" w:rsidRDefault="001F581B" w:rsidP="001F581B">
      <w:pPr>
        <w:suppressAutoHyphens/>
        <w:spacing w:line="284" w:lineRule="atLeast"/>
        <w:rPr>
          <w:rFonts w:ascii="Verdana" w:hAnsi="Verdana" w:cs="Arial"/>
        </w:rPr>
      </w:pPr>
    </w:p>
    <w:p w14:paraId="0FF6DFAB" w14:textId="77777777" w:rsidR="001F581B" w:rsidRPr="00372667" w:rsidRDefault="001F581B" w:rsidP="001F581B">
      <w:pPr>
        <w:suppressAutoHyphens/>
      </w:pPr>
    </w:p>
    <w:p w14:paraId="0CEF6F8D" w14:textId="77777777" w:rsidR="006125B6" w:rsidRDefault="006125B6">
      <w:pPr>
        <w:spacing w:line="312" w:lineRule="auto"/>
        <w:rPr>
          <w:rFonts w:eastAsia="MS Mincho" w:cs="Arial"/>
          <w:iCs/>
          <w:color w:val="602D6C" w:themeColor="accent3" w:themeShade="BF"/>
          <w:sz w:val="30"/>
          <w:szCs w:val="28"/>
        </w:rPr>
      </w:pPr>
      <w:r>
        <w:br w:type="page"/>
      </w:r>
    </w:p>
    <w:p w14:paraId="58973230" w14:textId="77777777" w:rsidR="004C2700" w:rsidRDefault="004C2700" w:rsidP="000D3E8B">
      <w:pPr>
        <w:pStyle w:val="Kop2"/>
        <w:numPr>
          <w:ilvl w:val="1"/>
          <w:numId w:val="34"/>
        </w:numPr>
      </w:pPr>
      <w:bookmarkStart w:id="309" w:name="_Toc126655009"/>
      <w:r>
        <w:lastRenderedPageBreak/>
        <w:t>Anti- manipulatiebeding</w:t>
      </w:r>
      <w:bookmarkEnd w:id="309"/>
    </w:p>
    <w:p w14:paraId="3B6D3D98" w14:textId="77777777" w:rsidR="00F673A5" w:rsidRPr="00502F59" w:rsidRDefault="00F673A5" w:rsidP="00F673A5">
      <w:pPr>
        <w:suppressAutoHyphens/>
      </w:pPr>
      <w:r w:rsidRPr="00502F59">
        <w:t>Bij het invullen van het prij</w:t>
      </w:r>
      <w:r>
        <w:t>zenblad</w:t>
      </w:r>
      <w:r w:rsidRPr="00502F59">
        <w:t xml:space="preserve"> </w:t>
      </w:r>
      <w:r w:rsidR="00503CBD">
        <w:t xml:space="preserve">(bijlage 10) </w:t>
      </w:r>
      <w:r w:rsidRPr="00502F59">
        <w:t xml:space="preserve">en het bepalen van de te offreren prijzen, moet de </w:t>
      </w:r>
      <w:r>
        <w:t xml:space="preserve">Inschrijver </w:t>
      </w:r>
      <w:r w:rsidRPr="00502F59">
        <w:t xml:space="preserve">de volgende uitgangspunten in acht nemen: </w:t>
      </w:r>
    </w:p>
    <w:p w14:paraId="68E0C81C" w14:textId="77777777" w:rsidR="00F673A5" w:rsidRDefault="00F673A5" w:rsidP="00516F4A">
      <w:pPr>
        <w:pStyle w:val="Lijstalinea"/>
        <w:numPr>
          <w:ilvl w:val="0"/>
          <w:numId w:val="30"/>
        </w:numPr>
        <w:suppressAutoHyphens/>
        <w:ind w:left="426" w:hanging="426"/>
      </w:pPr>
      <w:r w:rsidRPr="000C4B4B">
        <w:t>Alle</w:t>
      </w:r>
      <w:r w:rsidRPr="000D1C89">
        <w:t xml:space="preserve"> </w:t>
      </w:r>
      <w:r w:rsidRPr="000C4B4B">
        <w:t>prijzen</w:t>
      </w:r>
      <w:r w:rsidRPr="000D1C89">
        <w:t xml:space="preserve"> moeten worden afgerond tot twee cijfers achter de komma. </w:t>
      </w:r>
    </w:p>
    <w:p w14:paraId="1269B67D" w14:textId="77777777" w:rsidR="00F673A5" w:rsidRDefault="00F673A5" w:rsidP="00516F4A">
      <w:pPr>
        <w:pStyle w:val="Lijstalinea"/>
        <w:numPr>
          <w:ilvl w:val="0"/>
          <w:numId w:val="30"/>
        </w:numPr>
        <w:suppressAutoHyphens/>
        <w:ind w:left="426" w:hanging="426"/>
      </w:pPr>
      <w:r>
        <w:t>Alle prijzen moeten worden opgegeven in euro’s.</w:t>
      </w:r>
    </w:p>
    <w:p w14:paraId="7C8A847E" w14:textId="77777777" w:rsidR="00F673A5" w:rsidRDefault="00F673A5" w:rsidP="00516F4A">
      <w:pPr>
        <w:pStyle w:val="Lijstalinea"/>
        <w:numPr>
          <w:ilvl w:val="0"/>
          <w:numId w:val="30"/>
        </w:numPr>
        <w:suppressAutoHyphens/>
        <w:ind w:left="426" w:hanging="426"/>
      </w:pPr>
      <w:r>
        <w:t>Alle prijzen moeten worden opgegeven exclusief omzetbelasting (btw).</w:t>
      </w:r>
    </w:p>
    <w:p w14:paraId="6909C09E" w14:textId="77777777" w:rsidR="00F673A5" w:rsidRPr="000D1C89" w:rsidRDefault="00F673A5" w:rsidP="00516F4A">
      <w:pPr>
        <w:pStyle w:val="Lijstalinea"/>
        <w:numPr>
          <w:ilvl w:val="0"/>
          <w:numId w:val="30"/>
        </w:numPr>
        <w:suppressAutoHyphens/>
        <w:ind w:left="426" w:hanging="426"/>
      </w:pPr>
      <w:r>
        <w:t xml:space="preserve">Alle prijzen zijn inclusief alle bijkomende kosten, zoals (maar niet uitsluitend) transportkosten, heffingen, administratieve kosten, implementatiekosten, belastingen anders dan btw. Dit betekent dat de VRK, behalve de door de Inschrijver geoffreerde tarieven, niets aan de Inschrijver verschuldigd is. </w:t>
      </w:r>
    </w:p>
    <w:p w14:paraId="362F6E80" w14:textId="77777777" w:rsidR="00F673A5" w:rsidRPr="008938E6" w:rsidRDefault="00F673A5" w:rsidP="00516F4A">
      <w:pPr>
        <w:pStyle w:val="Lijstalinea"/>
        <w:numPr>
          <w:ilvl w:val="0"/>
          <w:numId w:val="30"/>
        </w:numPr>
        <w:suppressAutoHyphens/>
        <w:ind w:left="426" w:hanging="426"/>
      </w:pPr>
      <w:r w:rsidRPr="008938E6">
        <w:t xml:space="preserve">Het indienen van een irreële of manipulatieve </w:t>
      </w:r>
      <w:r>
        <w:t>Inschrijving is niet</w:t>
      </w:r>
      <w:r w:rsidR="00C1222E">
        <w:t xml:space="preserve"> </w:t>
      </w:r>
      <w:r>
        <w:t>toegestaan</w:t>
      </w:r>
      <w:r w:rsidRPr="008938E6">
        <w:t xml:space="preserve">. Van een </w:t>
      </w:r>
      <w:r>
        <w:t xml:space="preserve">irreële of </w:t>
      </w:r>
      <w:r w:rsidRPr="008938E6">
        <w:t xml:space="preserve">manipulatieve </w:t>
      </w:r>
      <w:r>
        <w:t xml:space="preserve">Inschrijving </w:t>
      </w:r>
      <w:r w:rsidRPr="008938E6">
        <w:t>kan sprake zijn wanneer de beoordelingssystematiek zo wordt gemanipuleer</w:t>
      </w:r>
      <w:r>
        <w:t xml:space="preserve">d dat het daarmee beoogde doel </w:t>
      </w:r>
      <w:r w:rsidRPr="008938E6">
        <w:t xml:space="preserve">wordt verstoord. Een </w:t>
      </w:r>
      <w:r>
        <w:t>Inschrijving</w:t>
      </w:r>
      <w:r w:rsidRPr="008938E6">
        <w:t xml:space="preserve"> is in ieder geval, doch niet uitsluitend, manipulatief en/of irreëel als:</w:t>
      </w:r>
    </w:p>
    <w:p w14:paraId="54AEFD10" w14:textId="77777777" w:rsidR="00F673A5" w:rsidRPr="008938E6" w:rsidRDefault="00F673A5" w:rsidP="00516F4A">
      <w:pPr>
        <w:pStyle w:val="Lijstalinea"/>
        <w:numPr>
          <w:ilvl w:val="0"/>
          <w:numId w:val="36"/>
        </w:numPr>
        <w:suppressAutoHyphens/>
      </w:pPr>
      <w:r w:rsidRPr="008938E6">
        <w:t>een of meer tarieven worden aangeboden die op zichzelf beschouwd niet realistisch zijn;</w:t>
      </w:r>
    </w:p>
    <w:p w14:paraId="582F437A" w14:textId="77777777" w:rsidR="00F673A5" w:rsidRPr="008938E6" w:rsidRDefault="00F673A5" w:rsidP="00516F4A">
      <w:pPr>
        <w:pStyle w:val="Lijstalinea"/>
        <w:numPr>
          <w:ilvl w:val="0"/>
          <w:numId w:val="36"/>
        </w:numPr>
        <w:suppressAutoHyphens/>
      </w:pPr>
      <w:r w:rsidRPr="008938E6">
        <w:t>de tarieven niet een in de branche gebruikelijke opbouw/samenhang hebben;</w:t>
      </w:r>
    </w:p>
    <w:p w14:paraId="283C720B" w14:textId="77777777" w:rsidR="00F673A5" w:rsidRPr="008938E6" w:rsidRDefault="00F673A5" w:rsidP="00516F4A">
      <w:pPr>
        <w:pStyle w:val="Lijstalinea"/>
        <w:numPr>
          <w:ilvl w:val="0"/>
          <w:numId w:val="36"/>
        </w:numPr>
        <w:suppressAutoHyphens/>
      </w:pPr>
      <w:r w:rsidRPr="008938E6">
        <w:t>een of meerdere tarieven de gehanteerde formule frustreren;</w:t>
      </w:r>
    </w:p>
    <w:p w14:paraId="31EFD7DA" w14:textId="77777777" w:rsidR="00F673A5" w:rsidRDefault="00F673A5" w:rsidP="00516F4A">
      <w:pPr>
        <w:pStyle w:val="Lijstalinea"/>
        <w:numPr>
          <w:ilvl w:val="0"/>
          <w:numId w:val="36"/>
        </w:numPr>
        <w:suppressAutoHyphens/>
      </w:pPr>
      <w:r w:rsidRPr="008938E6">
        <w:t>s</w:t>
      </w:r>
      <w:r>
        <w:t xml:space="preserve">prake is van negatieve </w:t>
      </w:r>
      <w:r w:rsidRPr="008938E6">
        <w:t>tarieven</w:t>
      </w:r>
      <w:r>
        <w:t>;</w:t>
      </w:r>
      <w:r w:rsidRPr="008938E6">
        <w:t xml:space="preserve"> </w:t>
      </w:r>
    </w:p>
    <w:p w14:paraId="5938A773" w14:textId="77777777" w:rsidR="00F673A5" w:rsidRDefault="00F673A5" w:rsidP="00516F4A">
      <w:pPr>
        <w:pStyle w:val="Lijstalinea"/>
        <w:numPr>
          <w:ilvl w:val="0"/>
          <w:numId w:val="31"/>
        </w:numPr>
        <w:suppressAutoHyphens/>
        <w:ind w:left="426" w:right="-143" w:hanging="426"/>
      </w:pPr>
      <w:r w:rsidRPr="000C4B4B">
        <w:t>Het prijsformulier dient</w:t>
      </w:r>
      <w:r>
        <w:t xml:space="preserve"> </w:t>
      </w:r>
      <w:r w:rsidRPr="000C4B4B">
        <w:t xml:space="preserve">volledig te worden ingevuld. </w:t>
      </w:r>
    </w:p>
    <w:p w14:paraId="6D7CDE23" w14:textId="77777777" w:rsidR="00F673A5" w:rsidRPr="000C4B4B" w:rsidRDefault="00F673A5" w:rsidP="00516F4A">
      <w:pPr>
        <w:pStyle w:val="Lijstalinea"/>
        <w:numPr>
          <w:ilvl w:val="0"/>
          <w:numId w:val="31"/>
        </w:numPr>
        <w:suppressAutoHyphens/>
        <w:ind w:left="426" w:right="-143" w:hanging="426"/>
      </w:pPr>
      <w:r>
        <w:t>Het is Inschrijver niet toegestaan de prijzen op een andere wijze aan te bieden dan door middel van het voorg</w:t>
      </w:r>
      <w:r w:rsidR="00503CBD">
        <w:t>eschreven prijzenblad (bijlage 10)</w:t>
      </w:r>
      <w:r>
        <w:t xml:space="preserve">. </w:t>
      </w:r>
    </w:p>
    <w:p w14:paraId="6A62CC1D" w14:textId="77777777" w:rsidR="00F673A5" w:rsidRPr="008938E6" w:rsidRDefault="00F673A5" w:rsidP="00516F4A">
      <w:pPr>
        <w:pStyle w:val="Lijstalinea"/>
        <w:numPr>
          <w:ilvl w:val="0"/>
          <w:numId w:val="31"/>
        </w:numPr>
        <w:suppressAutoHyphens/>
        <w:ind w:left="426" w:right="-143" w:hanging="426"/>
      </w:pPr>
      <w:r w:rsidRPr="000C4B4B">
        <w:t xml:space="preserve">De </w:t>
      </w:r>
      <w:r>
        <w:t>Inschrijver</w:t>
      </w:r>
      <w:r w:rsidRPr="000C4B4B">
        <w:t xml:space="preserve"> is zelf verantwoordelijk voor de juistheid </w:t>
      </w:r>
      <w:r>
        <w:t xml:space="preserve">en volledigheid </w:t>
      </w:r>
      <w:r w:rsidRPr="000C4B4B">
        <w:t xml:space="preserve">van de ingevulde gegevens. </w:t>
      </w:r>
    </w:p>
    <w:p w14:paraId="6B3D67D9" w14:textId="77777777" w:rsidR="004C2700" w:rsidRDefault="004C2700" w:rsidP="000D3E8B">
      <w:pPr>
        <w:pStyle w:val="Kop2"/>
        <w:numPr>
          <w:ilvl w:val="1"/>
          <w:numId w:val="34"/>
        </w:numPr>
      </w:pPr>
      <w:bookmarkStart w:id="310" w:name="_Toc91857906"/>
      <w:bookmarkStart w:id="311" w:name="_Toc91857907"/>
      <w:bookmarkStart w:id="312" w:name="_Toc91857908"/>
      <w:bookmarkStart w:id="313" w:name="_Toc91857909"/>
      <w:bookmarkStart w:id="314" w:name="_Toc91857910"/>
      <w:bookmarkStart w:id="315" w:name="_Toc91857911"/>
      <w:bookmarkStart w:id="316" w:name="_Toc91857912"/>
      <w:bookmarkStart w:id="317" w:name="_Toc91857913"/>
      <w:bookmarkStart w:id="318" w:name="_Toc91857914"/>
      <w:bookmarkStart w:id="319" w:name="_Toc91857915"/>
      <w:bookmarkStart w:id="320" w:name="_Toc91857916"/>
      <w:bookmarkStart w:id="321" w:name="_Toc91857917"/>
      <w:bookmarkStart w:id="322" w:name="_Toc91857918"/>
      <w:bookmarkStart w:id="323" w:name="_Toc91857919"/>
      <w:bookmarkStart w:id="324" w:name="_Toc91857920"/>
      <w:bookmarkStart w:id="325" w:name="_Toc91857921"/>
      <w:bookmarkStart w:id="326" w:name="_Toc126655010"/>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t>Beoordelingsproces</w:t>
      </w:r>
      <w:bookmarkEnd w:id="326"/>
    </w:p>
    <w:p w14:paraId="2DC5DE94" w14:textId="77777777" w:rsidR="004C2700" w:rsidRPr="006F2CF3" w:rsidRDefault="004C2700" w:rsidP="004C2700">
      <w:pPr>
        <w:suppressAutoHyphens/>
        <w:rPr>
          <w:rFonts w:cs="Arial"/>
        </w:rPr>
      </w:pPr>
      <w:bookmarkStart w:id="327" w:name="_Toc496187414"/>
      <w:bookmarkStart w:id="328" w:name="_Toc496187553"/>
      <w:bookmarkStart w:id="329" w:name="_Toc496187793"/>
      <w:bookmarkStart w:id="330" w:name="_Toc496188042"/>
      <w:bookmarkStart w:id="331" w:name="_Toc496188131"/>
      <w:bookmarkEnd w:id="327"/>
      <w:bookmarkEnd w:id="328"/>
      <w:bookmarkEnd w:id="329"/>
      <w:bookmarkEnd w:id="330"/>
      <w:bookmarkEnd w:id="331"/>
      <w:r>
        <w:rPr>
          <w:rFonts w:cs="Arial"/>
        </w:rPr>
        <w:t xml:space="preserve">De </w:t>
      </w:r>
      <w:r w:rsidR="00A54F5B">
        <w:rPr>
          <w:rFonts w:cs="Arial"/>
        </w:rPr>
        <w:t>VRK</w:t>
      </w:r>
      <w:r w:rsidRPr="00401226">
        <w:rPr>
          <w:rFonts w:cs="Arial"/>
        </w:rPr>
        <w:t xml:space="preserve"> heeft voor deze aanbesteding een beoordelingsteam samengesteld bestaande </w:t>
      </w:r>
      <w:r w:rsidR="007A60F9">
        <w:rPr>
          <w:rFonts w:cs="Arial"/>
        </w:rPr>
        <w:t xml:space="preserve">zes </w:t>
      </w:r>
      <w:r w:rsidRPr="00401226">
        <w:rPr>
          <w:rFonts w:cs="Arial"/>
        </w:rPr>
        <w:t>beoordelaars van verschillende disciplines</w:t>
      </w:r>
      <w:r w:rsidR="00A51560">
        <w:rPr>
          <w:rFonts w:cs="Arial"/>
        </w:rPr>
        <w:t xml:space="preserve"> uit AZ, JGZ en IZB.</w:t>
      </w:r>
    </w:p>
    <w:p w14:paraId="1AF8993A" w14:textId="77777777" w:rsidR="004C2700" w:rsidRDefault="004C2700" w:rsidP="004C2700">
      <w:pPr>
        <w:suppressAutoHyphens/>
        <w:ind w:left="567"/>
        <w:rPr>
          <w:rFonts w:cs="Arial"/>
        </w:rPr>
      </w:pPr>
    </w:p>
    <w:p w14:paraId="4E1B0828" w14:textId="77777777" w:rsidR="004C2700" w:rsidRPr="0012356C" w:rsidRDefault="004C2700" w:rsidP="004C2700">
      <w:pPr>
        <w:suppressAutoHyphens/>
      </w:pPr>
      <w:r w:rsidRPr="0012356C">
        <w:t xml:space="preserve">De beoordeling van de </w:t>
      </w:r>
      <w:r>
        <w:t>Inschrijving</w:t>
      </w:r>
      <w:r w:rsidRPr="0012356C">
        <w:t>en op de gunningscriteria vindt plaats in twee fasen:</w:t>
      </w:r>
    </w:p>
    <w:p w14:paraId="7E14C84F" w14:textId="77777777" w:rsidR="004C2700" w:rsidRPr="0012356C" w:rsidRDefault="004C2700" w:rsidP="004C2700">
      <w:pPr>
        <w:tabs>
          <w:tab w:val="left" w:pos="1134"/>
          <w:tab w:val="left" w:pos="1418"/>
          <w:tab w:val="left" w:pos="1985"/>
          <w:tab w:val="left" w:pos="2127"/>
          <w:tab w:val="right" w:pos="9332"/>
        </w:tabs>
        <w:suppressAutoHyphens/>
        <w:ind w:left="1134"/>
      </w:pPr>
    </w:p>
    <w:p w14:paraId="7E558079" w14:textId="77777777" w:rsidR="004C2700" w:rsidRPr="0012356C" w:rsidRDefault="004C2700" w:rsidP="004C2700">
      <w:pPr>
        <w:tabs>
          <w:tab w:val="left" w:pos="1134"/>
          <w:tab w:val="left" w:pos="1418"/>
          <w:tab w:val="left" w:pos="1985"/>
          <w:tab w:val="left" w:pos="2127"/>
          <w:tab w:val="right" w:pos="9332"/>
        </w:tabs>
        <w:suppressAutoHyphens/>
        <w:ind w:left="1134" w:hanging="1134"/>
        <w:rPr>
          <w:i/>
        </w:rPr>
      </w:pPr>
      <w:r w:rsidRPr="0012356C">
        <w:rPr>
          <w:i/>
        </w:rPr>
        <w:t>Fase 1: beoordeling kwalitatieve gunningscriteria (</w:t>
      </w:r>
      <w:r>
        <w:rPr>
          <w:i/>
        </w:rPr>
        <w:t>1</w:t>
      </w:r>
      <w:r w:rsidR="009B46D9">
        <w:rPr>
          <w:i/>
        </w:rPr>
        <w:t xml:space="preserve">, </w:t>
      </w:r>
      <w:r w:rsidR="00D018AD">
        <w:rPr>
          <w:i/>
        </w:rPr>
        <w:t>2</w:t>
      </w:r>
      <w:r w:rsidR="009B46D9">
        <w:rPr>
          <w:i/>
        </w:rPr>
        <w:t xml:space="preserve"> en 3</w:t>
      </w:r>
      <w:r w:rsidRPr="0012356C">
        <w:rPr>
          <w:i/>
        </w:rPr>
        <w:t xml:space="preserve">) </w:t>
      </w:r>
    </w:p>
    <w:p w14:paraId="312E92E0" w14:textId="77777777" w:rsidR="004C2700" w:rsidRPr="00111A59" w:rsidRDefault="004C2700" w:rsidP="00D018AD">
      <w:pPr>
        <w:suppressAutoHyphens/>
      </w:pPr>
      <w:r w:rsidRPr="0012356C">
        <w:t xml:space="preserve">De </w:t>
      </w:r>
      <w:r>
        <w:t>Inschrijving</w:t>
      </w:r>
      <w:r w:rsidRPr="0012356C">
        <w:t xml:space="preserve">en worden allereerst beoordeeld op basis van de kwalitatieve gunningscriteria. De inschrijfprijzen (voor gunningscriterium </w:t>
      </w:r>
      <w:r w:rsidR="009B46D9">
        <w:t>4</w:t>
      </w:r>
      <w:r w:rsidRPr="0012356C">
        <w:t xml:space="preserve"> (</w:t>
      </w:r>
      <w:r>
        <w:t>p</w:t>
      </w:r>
      <w:r w:rsidRPr="0012356C">
        <w:t>rijs) zijn bij de beoordelaars op dat moment nog niet bekend.</w:t>
      </w:r>
    </w:p>
    <w:p w14:paraId="62C56B06" w14:textId="77777777" w:rsidR="004C2700" w:rsidRPr="0012356C" w:rsidRDefault="004C2700" w:rsidP="004C2700">
      <w:pPr>
        <w:tabs>
          <w:tab w:val="left" w:pos="1134"/>
          <w:tab w:val="left" w:pos="1418"/>
          <w:tab w:val="left" w:pos="1985"/>
          <w:tab w:val="left" w:pos="2127"/>
          <w:tab w:val="right" w:pos="9332"/>
        </w:tabs>
        <w:suppressAutoHyphens/>
        <w:ind w:left="1134"/>
      </w:pPr>
    </w:p>
    <w:p w14:paraId="4AA7A23E" w14:textId="77777777" w:rsidR="004C2700" w:rsidRPr="0012356C" w:rsidRDefault="004C2700" w:rsidP="004C2700">
      <w:pPr>
        <w:suppressAutoHyphens/>
      </w:pPr>
      <w:r w:rsidRPr="0012356C">
        <w:t xml:space="preserve">Alle leden van het beoordelingsteam beoordelen individueel iedere </w:t>
      </w:r>
      <w:r>
        <w:t>Inschrijving</w:t>
      </w:r>
      <w:r w:rsidRPr="0012356C">
        <w:t xml:space="preserve"> en kennen per kwalitatief gunningscriterium een beoordeling toe. </w:t>
      </w:r>
    </w:p>
    <w:p w14:paraId="1C07EEEE" w14:textId="77777777" w:rsidR="004C2700" w:rsidRPr="0012356C" w:rsidRDefault="004C2700" w:rsidP="004C2700">
      <w:pPr>
        <w:tabs>
          <w:tab w:val="left" w:pos="1134"/>
          <w:tab w:val="left" w:pos="1418"/>
          <w:tab w:val="left" w:pos="1985"/>
          <w:tab w:val="left" w:pos="2127"/>
          <w:tab w:val="right" w:pos="9332"/>
        </w:tabs>
        <w:suppressAutoHyphens/>
        <w:ind w:left="1134"/>
      </w:pPr>
    </w:p>
    <w:p w14:paraId="7765E218" w14:textId="77777777" w:rsidR="004C2700" w:rsidRPr="0012356C" w:rsidRDefault="004C2700" w:rsidP="004C2700">
      <w:pPr>
        <w:suppressAutoHyphens/>
      </w:pPr>
      <w:r w:rsidRPr="0012356C">
        <w:t xml:space="preserve">Na de individuele beoordeling van de </w:t>
      </w:r>
      <w:r>
        <w:t>Inschrijving</w:t>
      </w:r>
      <w:r w:rsidRPr="0012356C">
        <w:t>en op de kwalitatieve gunningscriteria vindt een plenaire bijeenkomst van het beoordelingsteam plaats</w:t>
      </w:r>
      <w:r>
        <w:t xml:space="preserve">. </w:t>
      </w:r>
      <w:r w:rsidRPr="0012356C">
        <w:t xml:space="preserve">Per kwalitatief gunningscriterium bespreken de betrokken beoordelaars hun individuele beoordelingen en motiveren </w:t>
      </w:r>
      <w:r w:rsidR="00EF1530">
        <w:t>hoe zij tot deze beoordeling</w:t>
      </w:r>
      <w:r w:rsidRPr="0012356C">
        <w:t xml:space="preserve"> zijn gekomen. Hierna wordt door alle beoordelaars in consensus </w:t>
      </w:r>
      <w:r>
        <w:t>een</w:t>
      </w:r>
      <w:r w:rsidRPr="0012356C">
        <w:t xml:space="preserve"> </w:t>
      </w:r>
      <w:r w:rsidR="00EF1530">
        <w:t>beoordeling</w:t>
      </w:r>
      <w:r w:rsidRPr="0012356C">
        <w:t xml:space="preserve"> vastgesteld (dus geen gemiddeld </w:t>
      </w:r>
      <w:r>
        <w:t>beoordelings</w:t>
      </w:r>
      <w:r w:rsidRPr="0012356C">
        <w:t>cijfer). De definitieve beoorde</w:t>
      </w:r>
      <w:r>
        <w:t xml:space="preserve">lingsresultaten worden </w:t>
      </w:r>
      <w:r w:rsidRPr="0012356C">
        <w:t xml:space="preserve">tijdens de plenaire bijeenkomstdoor het voltallige beoordelingsteam vastgesteld. </w:t>
      </w:r>
      <w:r>
        <w:t xml:space="preserve">Afronding van punten vindt plaats op twee cijfers achter de komma. </w:t>
      </w:r>
    </w:p>
    <w:p w14:paraId="1A9FB76B" w14:textId="77777777" w:rsidR="004C2700" w:rsidRPr="0012356C" w:rsidRDefault="004C2700" w:rsidP="004C2700">
      <w:pPr>
        <w:tabs>
          <w:tab w:val="left" w:pos="1134"/>
          <w:tab w:val="left" w:pos="2685"/>
        </w:tabs>
        <w:suppressAutoHyphens/>
        <w:ind w:left="1134"/>
      </w:pPr>
      <w:r w:rsidRPr="0012356C">
        <w:tab/>
      </w:r>
    </w:p>
    <w:p w14:paraId="7C4C51B8" w14:textId="77777777" w:rsidR="004C2700" w:rsidRPr="0012356C" w:rsidRDefault="004C2700" w:rsidP="004C2700">
      <w:pPr>
        <w:suppressAutoHyphens/>
      </w:pPr>
      <w:r w:rsidRPr="0012356C">
        <w:t>Nada</w:t>
      </w:r>
      <w:r>
        <w:t xml:space="preserve">t </w:t>
      </w:r>
      <w:r w:rsidR="00EF1530">
        <w:t>de</w:t>
      </w:r>
      <w:r>
        <w:t xml:space="preserve"> definitieve </w:t>
      </w:r>
      <w:r w:rsidRPr="00D546FB">
        <w:t xml:space="preserve">beoordeling </w:t>
      </w:r>
      <w:r w:rsidRPr="0012356C">
        <w:t xml:space="preserve">per kwalitatief gunningscriterium </w:t>
      </w:r>
      <w:r w:rsidR="00EF1530">
        <w:t>is</w:t>
      </w:r>
      <w:r w:rsidRPr="0012356C">
        <w:t xml:space="preserve"> vastgesteld, wordt per kwalitatief gunningscriterium aan de </w:t>
      </w:r>
      <w:r>
        <w:t>Inschrijving</w:t>
      </w:r>
      <w:r w:rsidRPr="0012356C">
        <w:t xml:space="preserve"> het bijbehorende aantal punten toegekend. </w:t>
      </w:r>
    </w:p>
    <w:p w14:paraId="16E7F57C" w14:textId="77777777" w:rsidR="004C2700" w:rsidRPr="0012356C" w:rsidRDefault="004C2700" w:rsidP="004C2700">
      <w:pPr>
        <w:suppressAutoHyphens/>
      </w:pPr>
      <w:r>
        <w:lastRenderedPageBreak/>
        <w:t>Let op:</w:t>
      </w:r>
      <w:r w:rsidRPr="0012356C">
        <w:t xml:space="preserve"> </w:t>
      </w:r>
      <w:r>
        <w:t>i</w:t>
      </w:r>
      <w:r w:rsidRPr="0012356C">
        <w:t xml:space="preserve">ndien na beoordeling blijkt dat </w:t>
      </w:r>
      <w:r>
        <w:t>een</w:t>
      </w:r>
      <w:r w:rsidRPr="0012356C">
        <w:t xml:space="preserve"> van de beoordeelde </w:t>
      </w:r>
      <w:r>
        <w:t>Inschrijving</w:t>
      </w:r>
      <w:r w:rsidRPr="0012356C">
        <w:t xml:space="preserve">en ongeldig is, dan beoordeelt </w:t>
      </w:r>
      <w:r>
        <w:t xml:space="preserve">de </w:t>
      </w:r>
      <w:r w:rsidR="00A54F5B">
        <w:t>VRK</w:t>
      </w:r>
      <w:r w:rsidRPr="0012356C">
        <w:t xml:space="preserve"> alle overgebleven </w:t>
      </w:r>
      <w:r>
        <w:t>Inschrijvingen</w:t>
      </w:r>
      <w:r w:rsidRPr="0012356C">
        <w:t xml:space="preserve"> opnieuw. Ongeldige </w:t>
      </w:r>
      <w:r>
        <w:t>Inschrijvingen zullen dus</w:t>
      </w:r>
      <w:r w:rsidRPr="0012356C">
        <w:t xml:space="preserve"> geen invloed hebben op het resultaat van de beoordelingen.</w:t>
      </w:r>
    </w:p>
    <w:p w14:paraId="5BC1506A" w14:textId="77777777" w:rsidR="004C2700" w:rsidRDefault="004C2700" w:rsidP="004C2700">
      <w:pPr>
        <w:tabs>
          <w:tab w:val="left" w:pos="1134"/>
          <w:tab w:val="left" w:pos="1418"/>
          <w:tab w:val="left" w:pos="1985"/>
          <w:tab w:val="left" w:pos="2127"/>
          <w:tab w:val="right" w:pos="9332"/>
        </w:tabs>
        <w:suppressAutoHyphens/>
        <w:ind w:left="1134" w:hanging="1134"/>
        <w:rPr>
          <w:i/>
        </w:rPr>
      </w:pPr>
    </w:p>
    <w:p w14:paraId="2E274307" w14:textId="77777777" w:rsidR="00D018AD" w:rsidRDefault="00D018AD" w:rsidP="004C2700"/>
    <w:p w14:paraId="33432DDF" w14:textId="77777777" w:rsidR="00D018AD" w:rsidRDefault="00D018AD" w:rsidP="004C2700">
      <w:r>
        <w:t xml:space="preserve">Fase 2 </w:t>
      </w:r>
      <w:r w:rsidRPr="0012356C">
        <w:rPr>
          <w:i/>
        </w:rPr>
        <w:t>beoordeling</w:t>
      </w:r>
      <w:r w:rsidR="00644363">
        <w:rPr>
          <w:i/>
        </w:rPr>
        <w:t xml:space="preserve"> gunningscriterium (</w:t>
      </w:r>
      <w:r w:rsidR="009B46D9">
        <w:rPr>
          <w:i/>
        </w:rPr>
        <w:t>4</w:t>
      </w:r>
      <w:r w:rsidR="00644363">
        <w:rPr>
          <w:i/>
        </w:rPr>
        <w:t>)</w:t>
      </w:r>
      <w:r w:rsidRPr="0012356C">
        <w:rPr>
          <w:i/>
        </w:rPr>
        <w:t xml:space="preserve"> </w:t>
      </w:r>
      <w:r>
        <w:rPr>
          <w:i/>
        </w:rPr>
        <w:t>prijs</w:t>
      </w:r>
    </w:p>
    <w:p w14:paraId="3343A50C" w14:textId="77777777" w:rsidR="00D018AD" w:rsidRDefault="00D018AD" w:rsidP="00D018AD">
      <w:pPr>
        <w:suppressAutoHyphens/>
      </w:pPr>
      <w:r>
        <w:t xml:space="preserve">Nadat fase 1 is afgerond </w:t>
      </w:r>
      <w:r w:rsidRPr="0012356C">
        <w:t xml:space="preserve">worden </w:t>
      </w:r>
      <w:r>
        <w:t xml:space="preserve">de </w:t>
      </w:r>
      <w:r w:rsidRPr="0012356C">
        <w:t xml:space="preserve">inschrijfprijzen (voor gunningscriterium </w:t>
      </w:r>
      <w:r w:rsidR="009B46D9">
        <w:t>4</w:t>
      </w:r>
      <w:r w:rsidRPr="0012356C">
        <w:t xml:space="preserve"> (</w:t>
      </w:r>
      <w:r>
        <w:t>p</w:t>
      </w:r>
      <w:r w:rsidRPr="0012356C">
        <w:t xml:space="preserve">rijs)) </w:t>
      </w:r>
      <w:r>
        <w:t xml:space="preserve">beoordeeld. Afronding van punten vindt plaats op twee cijfers achter de komma. </w:t>
      </w:r>
    </w:p>
    <w:p w14:paraId="451F7974" w14:textId="77777777" w:rsidR="00D018AD" w:rsidRDefault="00D018AD" w:rsidP="00D018AD">
      <w:pPr>
        <w:suppressAutoHyphens/>
      </w:pPr>
    </w:p>
    <w:p w14:paraId="6383248A" w14:textId="77777777" w:rsidR="00D018AD" w:rsidRPr="00111A59" w:rsidRDefault="00D018AD" w:rsidP="00D018AD">
      <w:pPr>
        <w:suppressAutoHyphens/>
      </w:pPr>
      <w:r>
        <w:t xml:space="preserve">Daarna worden de totaal behaalde punten per Inschrijver bepaald. </w:t>
      </w:r>
    </w:p>
    <w:p w14:paraId="391DB453" w14:textId="77777777" w:rsidR="004C2700" w:rsidRDefault="004C2700" w:rsidP="004C2700">
      <w:pPr>
        <w:rPr>
          <w:rFonts w:cs="Arial"/>
        </w:rPr>
      </w:pPr>
    </w:p>
    <w:p w14:paraId="439BA719" w14:textId="77777777" w:rsidR="004C2700" w:rsidRDefault="004C2700" w:rsidP="004C2700">
      <w:pPr>
        <w:suppressAutoHyphens/>
      </w:pPr>
      <w:r w:rsidRPr="0012356C">
        <w:t xml:space="preserve">Indien twee of meerdere </w:t>
      </w:r>
      <w:r>
        <w:t>Inschrijving</w:t>
      </w:r>
      <w:r w:rsidRPr="0012356C">
        <w:t xml:space="preserve">en na beoordeling als hoogste zijn geëindigd, dan is </w:t>
      </w:r>
      <w:r>
        <w:t xml:space="preserve">de </w:t>
      </w:r>
      <w:r w:rsidR="00A54F5B">
        <w:t>VRK</w:t>
      </w:r>
      <w:r w:rsidRPr="0012356C">
        <w:t xml:space="preserve"> voornemens om de </w:t>
      </w:r>
      <w:r>
        <w:t>Opdracht</w:t>
      </w:r>
      <w:r w:rsidRPr="0012356C">
        <w:t xml:space="preserve"> te gunnen aan de </w:t>
      </w:r>
      <w:r>
        <w:t>Inschrijver</w:t>
      </w:r>
      <w:r w:rsidRPr="0012356C">
        <w:t xml:space="preserve"> die op gunningscriterium </w:t>
      </w:r>
      <w:r w:rsidR="00D018AD">
        <w:t xml:space="preserve">1 </w:t>
      </w:r>
      <w:r w:rsidRPr="0012356C">
        <w:t xml:space="preserve">de hoogste score heeft behaald. </w:t>
      </w:r>
      <w:bookmarkStart w:id="332" w:name="_Toc357079092"/>
      <w:r w:rsidRPr="0012356C">
        <w:t xml:space="preserve">Indien twee of meerdere </w:t>
      </w:r>
      <w:r>
        <w:t>Inschrijving</w:t>
      </w:r>
      <w:r w:rsidRPr="0012356C">
        <w:t xml:space="preserve">en na beoordeling als hoogste zijn geëindigd én deze </w:t>
      </w:r>
      <w:r>
        <w:t>Inschrijving</w:t>
      </w:r>
      <w:r w:rsidRPr="0012356C">
        <w:t xml:space="preserve">en op gunningscriterium </w:t>
      </w:r>
      <w:r w:rsidR="009B46D9">
        <w:t>4</w:t>
      </w:r>
      <w:r w:rsidRPr="0012356C">
        <w:t xml:space="preserve"> dezelfde score hebben behaald, dan zal door middel van loting worden bepaald aan welke </w:t>
      </w:r>
      <w:r>
        <w:t>Inschrijver</w:t>
      </w:r>
      <w:r w:rsidRPr="0012356C">
        <w:t xml:space="preserve"> </w:t>
      </w:r>
      <w:r>
        <w:t xml:space="preserve">de </w:t>
      </w:r>
      <w:r w:rsidR="00A54F5B">
        <w:t>VRK</w:t>
      </w:r>
      <w:r w:rsidRPr="0012356C">
        <w:t xml:space="preserve"> de </w:t>
      </w:r>
      <w:r>
        <w:t>Opdracht</w:t>
      </w:r>
      <w:r w:rsidRPr="0012356C">
        <w:t xml:space="preserve"> zal gunnen.</w:t>
      </w:r>
      <w:r>
        <w:t xml:space="preserve"> </w:t>
      </w:r>
    </w:p>
    <w:p w14:paraId="456646D8" w14:textId="77777777" w:rsidR="004C2700" w:rsidRPr="001949EF" w:rsidRDefault="004C2700" w:rsidP="004C2700">
      <w:pPr>
        <w:pStyle w:val="KopBijlage"/>
        <w:suppressAutoHyphens/>
      </w:pPr>
      <w:bookmarkStart w:id="333" w:name="_Toc419285415"/>
      <w:bookmarkStart w:id="334" w:name="_Toc421086911"/>
      <w:bookmarkStart w:id="335" w:name="_Toc421100634"/>
      <w:bookmarkStart w:id="336" w:name="_Toc415556266"/>
      <w:bookmarkStart w:id="337" w:name="_Toc126655011"/>
      <w:bookmarkEnd w:id="299"/>
      <w:bookmarkEnd w:id="332"/>
      <w:r>
        <w:lastRenderedPageBreak/>
        <w:t xml:space="preserve">Bijlage 1 </w:t>
      </w:r>
      <w:r>
        <w:br/>
        <w:t>Checklist Inschrijving</w:t>
      </w:r>
      <w:bookmarkEnd w:id="337"/>
      <w:r w:rsidRPr="001949EF">
        <w:t xml:space="preserve"> </w:t>
      </w:r>
    </w:p>
    <w:p w14:paraId="7FB8A15C" w14:textId="77777777" w:rsidR="004C2700" w:rsidRPr="001949EF" w:rsidRDefault="004C2700" w:rsidP="004C2700">
      <w:pPr>
        <w:suppressAutoHyphens/>
      </w:pPr>
    </w:p>
    <w:p w14:paraId="69133EE8" w14:textId="77777777" w:rsidR="004C2700" w:rsidRDefault="004C2700" w:rsidP="004C2700">
      <w:pPr>
        <w:suppressAutoHyphens/>
        <w:spacing w:line="276" w:lineRule="auto"/>
        <w:rPr>
          <w:rFonts w:cs="Arial"/>
        </w:rPr>
      </w:pPr>
      <w:r>
        <w:rPr>
          <w:rFonts w:cs="Arial"/>
        </w:rPr>
        <w:t xml:space="preserve">In het eerste deel van de onderstaande tabel zijn alle documenten opgenomen, die door Inschrijver </w:t>
      </w:r>
      <w:r w:rsidRPr="006F2CF3">
        <w:rPr>
          <w:rFonts w:cs="Arial"/>
        </w:rPr>
        <w:t xml:space="preserve">bij </w:t>
      </w:r>
      <w:r>
        <w:rPr>
          <w:rFonts w:cs="Arial"/>
        </w:rPr>
        <w:t xml:space="preserve">Inschrijving moeten worden ingediend. </w:t>
      </w:r>
      <w:r w:rsidR="00262486">
        <w:rPr>
          <w:rFonts w:cs="Arial"/>
        </w:rPr>
        <w:t xml:space="preserve">Het ontbreken van </w:t>
      </w:r>
      <w:r w:rsidR="00262486">
        <w:rPr>
          <w:rFonts w:cstheme="minorHAnsi"/>
        </w:rPr>
        <w:t>éé</w:t>
      </w:r>
      <w:r w:rsidR="00262486">
        <w:rPr>
          <w:rFonts w:cs="Arial"/>
        </w:rPr>
        <w:t>n van deze documenten of het onjuist invullen of ondertekenen kan leiden tot uitsluiting van de aanbestedingsprocedure.</w:t>
      </w:r>
    </w:p>
    <w:p w14:paraId="2261271F" w14:textId="77777777" w:rsidR="004C2700" w:rsidRDefault="004C2700" w:rsidP="004C2700">
      <w:pPr>
        <w:suppressAutoHyphens/>
        <w:spacing w:line="276" w:lineRule="auto"/>
        <w:rPr>
          <w:rFonts w:cs="Arial"/>
        </w:rPr>
      </w:pPr>
    </w:p>
    <w:p w14:paraId="042685C4" w14:textId="77777777" w:rsidR="004C2700" w:rsidRDefault="004C2700" w:rsidP="004C2700">
      <w:pPr>
        <w:suppressAutoHyphens/>
        <w:spacing w:line="276" w:lineRule="auto"/>
        <w:rPr>
          <w:rFonts w:cs="Arial"/>
        </w:rPr>
      </w:pPr>
      <w:r>
        <w:rPr>
          <w:rFonts w:cs="Arial"/>
        </w:rPr>
        <w:t xml:space="preserve">In het tweede deel van de tabel zijn alle documenten opgenomen, die door de </w:t>
      </w:r>
      <w:r w:rsidR="00262486">
        <w:rPr>
          <w:rFonts w:cs="Arial"/>
        </w:rPr>
        <w:t xml:space="preserve">winnende </w:t>
      </w:r>
      <w:r>
        <w:rPr>
          <w:rFonts w:cs="Arial"/>
        </w:rPr>
        <w:t xml:space="preserve">Inschrijver </w:t>
      </w:r>
      <w:r w:rsidR="00262486">
        <w:rPr>
          <w:rFonts w:cs="Arial"/>
        </w:rPr>
        <w:t>binnen 7 kalenderdagen na de voorlopige gunning</w:t>
      </w:r>
      <w:r>
        <w:rPr>
          <w:rFonts w:cs="Arial"/>
        </w:rPr>
        <w:t xml:space="preserve">moeten worden ingediend. </w:t>
      </w:r>
    </w:p>
    <w:p w14:paraId="54E657D7" w14:textId="77777777" w:rsidR="004C2700" w:rsidRDefault="004C2700" w:rsidP="004C2700">
      <w:pPr>
        <w:suppressAutoHyphens/>
        <w:spacing w:line="276" w:lineRule="auto"/>
        <w:rPr>
          <w:rFonts w:cs="Arial"/>
        </w:rPr>
      </w:pPr>
    </w:p>
    <w:tbl>
      <w:tblPr>
        <w:tblStyle w:val="Tabelraster1"/>
        <w:tblW w:w="5000" w:type="pct"/>
        <w:tblLook w:val="04A0" w:firstRow="1" w:lastRow="0" w:firstColumn="1" w:lastColumn="0" w:noHBand="0" w:noVBand="1"/>
      </w:tblPr>
      <w:tblGrid>
        <w:gridCol w:w="444"/>
        <w:gridCol w:w="8061"/>
      </w:tblGrid>
      <w:tr w:rsidR="004C2700" w:rsidRPr="0035526A" w14:paraId="4BACEBC4" w14:textId="77777777" w:rsidTr="004825DC">
        <w:trPr>
          <w:cnfStyle w:val="100000000000" w:firstRow="1" w:lastRow="0" w:firstColumn="0" w:lastColumn="0" w:oddVBand="0" w:evenVBand="0" w:oddHBand="0" w:evenHBand="0" w:firstRowFirstColumn="0" w:firstRowLastColumn="0" w:lastRowFirstColumn="0" w:lastRowLastColumn="0"/>
          <w:trHeight w:val="255"/>
        </w:trPr>
        <w:tc>
          <w:tcPr>
            <w:tcW w:w="5000" w:type="pct"/>
            <w:gridSpan w:val="2"/>
            <w:hideMark/>
          </w:tcPr>
          <w:p w14:paraId="23C4B051" w14:textId="77777777" w:rsidR="004C2700" w:rsidRPr="0035526A" w:rsidRDefault="004C2700" w:rsidP="004C2700">
            <w:pPr>
              <w:suppressAutoHyphens/>
              <w:spacing w:line="240" w:lineRule="auto"/>
            </w:pPr>
            <w:r>
              <w:t>Bij Inschrijving indienen:</w:t>
            </w:r>
          </w:p>
        </w:tc>
      </w:tr>
      <w:tr w:rsidR="004C2700" w:rsidRPr="0035526A" w14:paraId="6700B9DF" w14:textId="77777777" w:rsidTr="004825DC">
        <w:trPr>
          <w:cnfStyle w:val="000000100000" w:firstRow="0" w:lastRow="0" w:firstColumn="0" w:lastColumn="0" w:oddVBand="0" w:evenVBand="0" w:oddHBand="1" w:evenHBand="0" w:firstRowFirstColumn="0" w:firstRowLastColumn="0" w:lastRowFirstColumn="0" w:lastRowLastColumn="0"/>
          <w:trHeight w:val="163"/>
        </w:trPr>
        <w:tc>
          <w:tcPr>
            <w:tcW w:w="261" w:type="pct"/>
          </w:tcPr>
          <w:p w14:paraId="43DD9DF6" w14:textId="77777777" w:rsidR="004C2700" w:rsidRPr="0035526A" w:rsidRDefault="004C2700" w:rsidP="004C2700">
            <w:pPr>
              <w:suppressAutoHyphens/>
              <w:spacing w:line="240" w:lineRule="auto"/>
              <w:rPr>
                <w:color w:val="000000"/>
              </w:rPr>
            </w:pPr>
            <w:r>
              <w:rPr>
                <w:color w:val="000000"/>
              </w:rPr>
              <w:t>1</w:t>
            </w:r>
          </w:p>
        </w:tc>
        <w:tc>
          <w:tcPr>
            <w:tcW w:w="4739" w:type="pct"/>
          </w:tcPr>
          <w:p w14:paraId="2801C574" w14:textId="77777777" w:rsidR="004C2700" w:rsidRPr="0035526A" w:rsidRDefault="004C2700" w:rsidP="004C2700">
            <w:pPr>
              <w:suppressAutoHyphens/>
              <w:spacing w:line="240" w:lineRule="auto"/>
              <w:rPr>
                <w:color w:val="000000"/>
              </w:rPr>
            </w:pPr>
            <w:r>
              <w:rPr>
                <w:color w:val="000000"/>
              </w:rPr>
              <w:t>Uniform Europees Aanbestedingsdocument</w:t>
            </w:r>
          </w:p>
        </w:tc>
      </w:tr>
      <w:tr w:rsidR="004C2700" w:rsidRPr="0035526A" w14:paraId="673270CC" w14:textId="77777777" w:rsidTr="004825DC">
        <w:trPr>
          <w:cnfStyle w:val="000000010000" w:firstRow="0" w:lastRow="0" w:firstColumn="0" w:lastColumn="0" w:oddVBand="0" w:evenVBand="0" w:oddHBand="0" w:evenHBand="1" w:firstRowFirstColumn="0" w:firstRowLastColumn="0" w:lastRowFirstColumn="0" w:lastRowLastColumn="0"/>
          <w:trHeight w:val="199"/>
        </w:trPr>
        <w:tc>
          <w:tcPr>
            <w:tcW w:w="261" w:type="pct"/>
            <w:hideMark/>
          </w:tcPr>
          <w:p w14:paraId="21E78BD6" w14:textId="77777777" w:rsidR="004C2700" w:rsidRPr="0035526A" w:rsidRDefault="004C2700" w:rsidP="004C2700">
            <w:pPr>
              <w:suppressAutoHyphens/>
              <w:spacing w:line="240" w:lineRule="auto"/>
              <w:rPr>
                <w:color w:val="000000"/>
              </w:rPr>
            </w:pPr>
            <w:r>
              <w:rPr>
                <w:color w:val="000000"/>
              </w:rPr>
              <w:t>2</w:t>
            </w:r>
          </w:p>
        </w:tc>
        <w:tc>
          <w:tcPr>
            <w:tcW w:w="4739" w:type="pct"/>
            <w:hideMark/>
          </w:tcPr>
          <w:p w14:paraId="4AEC52D4" w14:textId="77777777" w:rsidR="004C2700" w:rsidRPr="0035526A" w:rsidRDefault="004C2700" w:rsidP="004C2700">
            <w:pPr>
              <w:suppressAutoHyphens/>
              <w:spacing w:line="240" w:lineRule="auto"/>
              <w:rPr>
                <w:color w:val="000000"/>
              </w:rPr>
            </w:pPr>
            <w:r w:rsidRPr="0035526A">
              <w:rPr>
                <w:color w:val="000000"/>
              </w:rPr>
              <w:t>Formulier</w:t>
            </w:r>
            <w:r w:rsidR="00262486">
              <w:rPr>
                <w:color w:val="000000"/>
              </w:rPr>
              <w:t>en</w:t>
            </w:r>
            <w:r w:rsidRPr="0035526A">
              <w:rPr>
                <w:color w:val="000000"/>
              </w:rPr>
              <w:t xml:space="preserve"> referentie</w:t>
            </w:r>
            <w:r>
              <w:rPr>
                <w:color w:val="000000"/>
              </w:rPr>
              <w:t>opdracht</w:t>
            </w:r>
          </w:p>
        </w:tc>
      </w:tr>
      <w:tr w:rsidR="004C2700" w:rsidRPr="0035526A" w14:paraId="4A2E955F" w14:textId="77777777" w:rsidTr="004825DC">
        <w:trPr>
          <w:cnfStyle w:val="000000100000" w:firstRow="0" w:lastRow="0" w:firstColumn="0" w:lastColumn="0" w:oddVBand="0" w:evenVBand="0" w:oddHBand="1" w:evenHBand="0" w:firstRowFirstColumn="0" w:firstRowLastColumn="0" w:lastRowFirstColumn="0" w:lastRowLastColumn="0"/>
          <w:trHeight w:val="215"/>
        </w:trPr>
        <w:tc>
          <w:tcPr>
            <w:tcW w:w="261" w:type="pct"/>
          </w:tcPr>
          <w:p w14:paraId="151E1D86" w14:textId="77777777" w:rsidR="004C2700" w:rsidRPr="0035526A" w:rsidRDefault="00C133EE" w:rsidP="004C2700">
            <w:pPr>
              <w:suppressAutoHyphens/>
              <w:spacing w:line="240" w:lineRule="auto"/>
              <w:rPr>
                <w:color w:val="000000"/>
              </w:rPr>
            </w:pPr>
            <w:r>
              <w:rPr>
                <w:color w:val="000000"/>
              </w:rPr>
              <w:t>3</w:t>
            </w:r>
          </w:p>
        </w:tc>
        <w:tc>
          <w:tcPr>
            <w:tcW w:w="4739" w:type="pct"/>
          </w:tcPr>
          <w:p w14:paraId="3F5F683C" w14:textId="77777777" w:rsidR="004C2700" w:rsidRPr="0035526A" w:rsidRDefault="004C2700" w:rsidP="004C2700">
            <w:pPr>
              <w:suppressAutoHyphens/>
              <w:spacing w:line="240" w:lineRule="auto"/>
              <w:rPr>
                <w:color w:val="000000"/>
              </w:rPr>
            </w:pPr>
            <w:r>
              <w:rPr>
                <w:color w:val="000000"/>
              </w:rPr>
              <w:t>Uitwerking gunningscriteria</w:t>
            </w:r>
            <w:r w:rsidR="006612D3">
              <w:rPr>
                <w:color w:val="000000"/>
              </w:rPr>
              <w:t xml:space="preserve"> (inclusief ingevulde Wens indien van toepassing)</w:t>
            </w:r>
          </w:p>
        </w:tc>
      </w:tr>
      <w:tr w:rsidR="004C2700" w:rsidRPr="0035526A" w14:paraId="294FC602" w14:textId="77777777" w:rsidTr="004825DC">
        <w:trPr>
          <w:cnfStyle w:val="000000010000" w:firstRow="0" w:lastRow="0" w:firstColumn="0" w:lastColumn="0" w:oddVBand="0" w:evenVBand="0" w:oddHBand="0" w:evenHBand="1" w:firstRowFirstColumn="0" w:firstRowLastColumn="0" w:lastRowFirstColumn="0" w:lastRowLastColumn="0"/>
          <w:trHeight w:val="195"/>
        </w:trPr>
        <w:tc>
          <w:tcPr>
            <w:tcW w:w="261" w:type="pct"/>
          </w:tcPr>
          <w:p w14:paraId="7825339A" w14:textId="77777777" w:rsidR="004C2700" w:rsidRDefault="00C133EE" w:rsidP="004C2700">
            <w:pPr>
              <w:suppressAutoHyphens/>
              <w:spacing w:line="240" w:lineRule="auto"/>
              <w:rPr>
                <w:color w:val="000000"/>
              </w:rPr>
            </w:pPr>
            <w:r>
              <w:rPr>
                <w:color w:val="000000"/>
              </w:rPr>
              <w:t>4</w:t>
            </w:r>
          </w:p>
        </w:tc>
        <w:tc>
          <w:tcPr>
            <w:tcW w:w="4739" w:type="pct"/>
          </w:tcPr>
          <w:p w14:paraId="46398FD5" w14:textId="77777777" w:rsidR="004C2700" w:rsidRPr="0035526A" w:rsidRDefault="004C2700" w:rsidP="004C2700">
            <w:pPr>
              <w:suppressAutoHyphens/>
              <w:spacing w:line="240" w:lineRule="auto"/>
              <w:rPr>
                <w:color w:val="000000"/>
              </w:rPr>
            </w:pPr>
            <w:r w:rsidRPr="007A2FAB">
              <w:rPr>
                <w:color w:val="000000"/>
              </w:rPr>
              <w:t>Prijzenblad</w:t>
            </w:r>
          </w:p>
        </w:tc>
      </w:tr>
    </w:tbl>
    <w:p w14:paraId="746BF637" w14:textId="77777777" w:rsidR="004C2700" w:rsidRPr="001949EF" w:rsidRDefault="004C2700" w:rsidP="004C2700">
      <w:pPr>
        <w:suppressAutoHyphens/>
      </w:pPr>
    </w:p>
    <w:tbl>
      <w:tblPr>
        <w:tblStyle w:val="Tabelraster1"/>
        <w:tblW w:w="5000" w:type="pct"/>
        <w:tblLook w:val="04A0" w:firstRow="1" w:lastRow="0" w:firstColumn="1" w:lastColumn="0" w:noHBand="0" w:noVBand="1"/>
      </w:tblPr>
      <w:tblGrid>
        <w:gridCol w:w="444"/>
        <w:gridCol w:w="8061"/>
      </w:tblGrid>
      <w:tr w:rsidR="004C2700" w:rsidRPr="0035526A" w14:paraId="41A93A14" w14:textId="77777777" w:rsidTr="004825DC">
        <w:trPr>
          <w:cnfStyle w:val="100000000000" w:firstRow="1" w:lastRow="0" w:firstColumn="0" w:lastColumn="0" w:oddVBand="0" w:evenVBand="0" w:oddHBand="0" w:evenHBand="0" w:firstRowFirstColumn="0" w:firstRowLastColumn="0" w:lastRowFirstColumn="0" w:lastRowLastColumn="0"/>
          <w:trHeight w:val="255"/>
        </w:trPr>
        <w:tc>
          <w:tcPr>
            <w:tcW w:w="5000" w:type="pct"/>
            <w:gridSpan w:val="2"/>
            <w:hideMark/>
          </w:tcPr>
          <w:p w14:paraId="6CD1A4B9" w14:textId="77777777" w:rsidR="004C2700" w:rsidRPr="00C22F63" w:rsidRDefault="004C2700" w:rsidP="004C2700">
            <w:pPr>
              <w:suppressAutoHyphens/>
              <w:spacing w:line="240" w:lineRule="auto"/>
            </w:pPr>
            <w:r w:rsidRPr="00C22F63">
              <w:t xml:space="preserve">Na </w:t>
            </w:r>
            <w:r>
              <w:t xml:space="preserve">verzenden </w:t>
            </w:r>
            <w:r w:rsidRPr="00C22F63">
              <w:t>gunning</w:t>
            </w:r>
            <w:r>
              <w:t>sbeslissing</w:t>
            </w:r>
            <w:r w:rsidRPr="00C22F63">
              <w:t xml:space="preserve"> indienen:</w:t>
            </w:r>
          </w:p>
        </w:tc>
      </w:tr>
      <w:tr w:rsidR="004C2700" w:rsidRPr="0035526A" w14:paraId="37DE5C3B" w14:textId="77777777" w:rsidTr="004825DC">
        <w:trPr>
          <w:cnfStyle w:val="000000100000" w:firstRow="0" w:lastRow="0" w:firstColumn="0" w:lastColumn="0" w:oddVBand="0" w:evenVBand="0" w:oddHBand="1" w:evenHBand="0" w:firstRowFirstColumn="0" w:firstRowLastColumn="0" w:lastRowFirstColumn="0" w:lastRowLastColumn="0"/>
          <w:trHeight w:val="251"/>
        </w:trPr>
        <w:tc>
          <w:tcPr>
            <w:tcW w:w="261" w:type="pct"/>
          </w:tcPr>
          <w:p w14:paraId="1425E843" w14:textId="77777777" w:rsidR="004C2700" w:rsidRPr="0035526A" w:rsidRDefault="004C2700" w:rsidP="004C2700">
            <w:pPr>
              <w:suppressAutoHyphens/>
              <w:spacing w:line="240" w:lineRule="auto"/>
              <w:rPr>
                <w:color w:val="000000"/>
              </w:rPr>
            </w:pPr>
            <w:r>
              <w:rPr>
                <w:color w:val="000000"/>
              </w:rPr>
              <w:t>1</w:t>
            </w:r>
          </w:p>
        </w:tc>
        <w:tc>
          <w:tcPr>
            <w:tcW w:w="4739" w:type="pct"/>
          </w:tcPr>
          <w:p w14:paraId="0D4C0166" w14:textId="77777777" w:rsidR="004C2700" w:rsidRPr="0035526A" w:rsidRDefault="004C2700" w:rsidP="004C2700">
            <w:pPr>
              <w:suppressAutoHyphens/>
              <w:spacing w:line="240" w:lineRule="auto"/>
              <w:rPr>
                <w:color w:val="000000"/>
              </w:rPr>
            </w:pPr>
            <w:r>
              <w:rPr>
                <w:color w:val="000000"/>
              </w:rPr>
              <w:t>Gedragsverklaring Aanbesteden</w:t>
            </w:r>
          </w:p>
        </w:tc>
      </w:tr>
      <w:tr w:rsidR="004C2700" w:rsidRPr="0035526A" w14:paraId="454A828E" w14:textId="77777777" w:rsidTr="004825DC">
        <w:trPr>
          <w:cnfStyle w:val="000000010000" w:firstRow="0" w:lastRow="0" w:firstColumn="0" w:lastColumn="0" w:oddVBand="0" w:evenVBand="0" w:oddHBand="0" w:evenHBand="1" w:firstRowFirstColumn="0" w:firstRowLastColumn="0" w:lastRowFirstColumn="0" w:lastRowLastColumn="0"/>
          <w:trHeight w:val="201"/>
        </w:trPr>
        <w:tc>
          <w:tcPr>
            <w:tcW w:w="261" w:type="pct"/>
          </w:tcPr>
          <w:p w14:paraId="6885036C" w14:textId="77777777" w:rsidR="004C2700" w:rsidRPr="0035526A" w:rsidRDefault="004C2700" w:rsidP="004C2700">
            <w:pPr>
              <w:suppressAutoHyphens/>
              <w:spacing w:line="240" w:lineRule="auto"/>
              <w:rPr>
                <w:color w:val="000000"/>
              </w:rPr>
            </w:pPr>
            <w:r>
              <w:rPr>
                <w:color w:val="000000"/>
              </w:rPr>
              <w:t>2</w:t>
            </w:r>
          </w:p>
        </w:tc>
        <w:tc>
          <w:tcPr>
            <w:tcW w:w="4739" w:type="pct"/>
          </w:tcPr>
          <w:p w14:paraId="51E124B8" w14:textId="77777777" w:rsidR="004C2700" w:rsidRPr="0035526A" w:rsidRDefault="004C2700" w:rsidP="004C2700">
            <w:pPr>
              <w:suppressAutoHyphens/>
              <w:spacing w:line="240" w:lineRule="auto"/>
              <w:rPr>
                <w:color w:val="000000"/>
              </w:rPr>
            </w:pPr>
            <w:r>
              <w:rPr>
                <w:color w:val="000000"/>
              </w:rPr>
              <w:t>Uittreksel Handelsregister</w:t>
            </w:r>
          </w:p>
        </w:tc>
      </w:tr>
      <w:tr w:rsidR="004C2700" w:rsidRPr="0035526A" w14:paraId="7BDB4C15" w14:textId="77777777" w:rsidTr="004825DC">
        <w:trPr>
          <w:cnfStyle w:val="000000100000" w:firstRow="0" w:lastRow="0" w:firstColumn="0" w:lastColumn="0" w:oddVBand="0" w:evenVBand="0" w:oddHBand="1" w:evenHBand="0" w:firstRowFirstColumn="0" w:firstRowLastColumn="0" w:lastRowFirstColumn="0" w:lastRowLastColumn="0"/>
          <w:trHeight w:val="193"/>
        </w:trPr>
        <w:tc>
          <w:tcPr>
            <w:tcW w:w="261" w:type="pct"/>
          </w:tcPr>
          <w:p w14:paraId="567F6803" w14:textId="77777777" w:rsidR="004C2700" w:rsidRPr="0035526A" w:rsidRDefault="004C2700" w:rsidP="004C2700">
            <w:pPr>
              <w:suppressAutoHyphens/>
              <w:spacing w:line="240" w:lineRule="auto"/>
              <w:rPr>
                <w:color w:val="000000"/>
              </w:rPr>
            </w:pPr>
            <w:r>
              <w:rPr>
                <w:color w:val="000000"/>
              </w:rPr>
              <w:t>3</w:t>
            </w:r>
          </w:p>
        </w:tc>
        <w:tc>
          <w:tcPr>
            <w:tcW w:w="4739" w:type="pct"/>
          </w:tcPr>
          <w:p w14:paraId="70C6208A" w14:textId="77777777" w:rsidR="004C2700" w:rsidRPr="0035526A" w:rsidRDefault="004C2700" w:rsidP="004C2700">
            <w:pPr>
              <w:suppressAutoHyphens/>
              <w:spacing w:line="240" w:lineRule="auto"/>
              <w:rPr>
                <w:color w:val="000000"/>
              </w:rPr>
            </w:pPr>
            <w:r>
              <w:rPr>
                <w:color w:val="000000"/>
              </w:rPr>
              <w:t>Verklaring Belastingdienst</w:t>
            </w:r>
          </w:p>
        </w:tc>
      </w:tr>
      <w:tr w:rsidR="004C2700" w:rsidRPr="0035526A" w14:paraId="3AE2D6F5" w14:textId="77777777" w:rsidTr="004825DC">
        <w:trPr>
          <w:cnfStyle w:val="000000010000" w:firstRow="0" w:lastRow="0" w:firstColumn="0" w:lastColumn="0" w:oddVBand="0" w:evenVBand="0" w:oddHBand="0" w:evenHBand="1" w:firstRowFirstColumn="0" w:firstRowLastColumn="0" w:lastRowFirstColumn="0" w:lastRowLastColumn="0"/>
          <w:trHeight w:val="185"/>
        </w:trPr>
        <w:tc>
          <w:tcPr>
            <w:tcW w:w="261" w:type="pct"/>
          </w:tcPr>
          <w:p w14:paraId="2702CEDF" w14:textId="77777777" w:rsidR="004C2700" w:rsidRPr="0035526A" w:rsidRDefault="004C2700" w:rsidP="004C2700">
            <w:pPr>
              <w:suppressAutoHyphens/>
              <w:spacing w:line="240" w:lineRule="auto"/>
              <w:rPr>
                <w:color w:val="000000"/>
              </w:rPr>
            </w:pPr>
            <w:r>
              <w:rPr>
                <w:color w:val="000000"/>
              </w:rPr>
              <w:t>4</w:t>
            </w:r>
          </w:p>
        </w:tc>
        <w:tc>
          <w:tcPr>
            <w:tcW w:w="4739" w:type="pct"/>
          </w:tcPr>
          <w:p w14:paraId="31C703A0" w14:textId="77777777" w:rsidR="004C2700" w:rsidRPr="0035526A" w:rsidRDefault="004C2700" w:rsidP="004C2700">
            <w:pPr>
              <w:suppressAutoHyphens/>
              <w:spacing w:line="240" w:lineRule="auto"/>
              <w:rPr>
                <w:color w:val="000000"/>
              </w:rPr>
            </w:pPr>
            <w:r>
              <w:rPr>
                <w:color w:val="000000"/>
              </w:rPr>
              <w:t>Bewijs verzekering</w:t>
            </w:r>
          </w:p>
        </w:tc>
      </w:tr>
      <w:tr w:rsidR="004C2700" w:rsidRPr="0035526A" w14:paraId="112A244A" w14:textId="77777777" w:rsidTr="004825DC">
        <w:trPr>
          <w:cnfStyle w:val="000000100000" w:firstRow="0" w:lastRow="0" w:firstColumn="0" w:lastColumn="0" w:oddVBand="0" w:evenVBand="0" w:oddHBand="1" w:evenHBand="0" w:firstRowFirstColumn="0" w:firstRowLastColumn="0" w:lastRowFirstColumn="0" w:lastRowLastColumn="0"/>
          <w:trHeight w:val="191"/>
        </w:trPr>
        <w:tc>
          <w:tcPr>
            <w:tcW w:w="261" w:type="pct"/>
          </w:tcPr>
          <w:p w14:paraId="2B5D59EF" w14:textId="77777777" w:rsidR="004C2700" w:rsidRPr="0035526A" w:rsidRDefault="004C2700" w:rsidP="004C2700">
            <w:pPr>
              <w:suppressAutoHyphens/>
              <w:spacing w:line="240" w:lineRule="auto"/>
              <w:rPr>
                <w:color w:val="000000"/>
              </w:rPr>
            </w:pPr>
            <w:r>
              <w:rPr>
                <w:color w:val="000000"/>
              </w:rPr>
              <w:t>5</w:t>
            </w:r>
          </w:p>
        </w:tc>
        <w:tc>
          <w:tcPr>
            <w:tcW w:w="4739" w:type="pct"/>
          </w:tcPr>
          <w:p w14:paraId="374FF300" w14:textId="77777777" w:rsidR="004C2700" w:rsidRPr="0035526A" w:rsidRDefault="004C2700" w:rsidP="004C2700">
            <w:pPr>
              <w:suppressAutoHyphens/>
              <w:spacing w:line="240" w:lineRule="auto"/>
              <w:rPr>
                <w:color w:val="000000"/>
              </w:rPr>
            </w:pPr>
            <w:r>
              <w:rPr>
                <w:color w:val="000000"/>
              </w:rPr>
              <w:t>Bewijs kwaliteitsmanagementsysteem</w:t>
            </w:r>
          </w:p>
        </w:tc>
      </w:tr>
    </w:tbl>
    <w:p w14:paraId="18BEE3D5" w14:textId="77777777" w:rsidR="004C2700" w:rsidRPr="001949EF" w:rsidRDefault="004C2700" w:rsidP="004C2700">
      <w:pPr>
        <w:suppressAutoHyphens/>
        <w:spacing w:line="240" w:lineRule="auto"/>
        <w:rPr>
          <w:rFonts w:cs="Arial"/>
        </w:rPr>
      </w:pPr>
    </w:p>
    <w:p w14:paraId="6E3717A7" w14:textId="77777777" w:rsidR="004C2700" w:rsidRDefault="004C2700" w:rsidP="004C2700">
      <w:pPr>
        <w:suppressAutoHyphens/>
        <w:spacing w:line="276" w:lineRule="auto"/>
        <w:rPr>
          <w:rFonts w:cs="Arial"/>
        </w:rPr>
      </w:pPr>
    </w:p>
    <w:p w14:paraId="52934120" w14:textId="77777777" w:rsidR="004C2700" w:rsidRPr="001949EF" w:rsidRDefault="004C2700" w:rsidP="004C2700">
      <w:pPr>
        <w:suppressAutoHyphens/>
        <w:spacing w:line="240" w:lineRule="auto"/>
        <w:rPr>
          <w:rFonts w:cs="Arial"/>
        </w:rPr>
      </w:pPr>
    </w:p>
    <w:p w14:paraId="76365259" w14:textId="77777777" w:rsidR="004C2700" w:rsidRDefault="004C2700" w:rsidP="004C2700">
      <w:pPr>
        <w:suppressAutoHyphens/>
      </w:pPr>
    </w:p>
    <w:p w14:paraId="1D02057D" w14:textId="77777777" w:rsidR="004C2700" w:rsidRPr="001949EF" w:rsidRDefault="004C2700" w:rsidP="004C2700">
      <w:pPr>
        <w:suppressAutoHyphens/>
      </w:pPr>
    </w:p>
    <w:p w14:paraId="71994846" w14:textId="77777777" w:rsidR="004C2700" w:rsidRPr="001949EF" w:rsidRDefault="004C2700" w:rsidP="004C2700">
      <w:pPr>
        <w:suppressAutoHyphens/>
        <w:spacing w:line="240" w:lineRule="auto"/>
        <w:rPr>
          <w:rFonts w:cs="Arial"/>
        </w:rPr>
      </w:pPr>
    </w:p>
    <w:p w14:paraId="2076AAA8" w14:textId="77777777" w:rsidR="004C2700" w:rsidRDefault="004C2700" w:rsidP="004C2700">
      <w:pPr>
        <w:suppressAutoHyphens/>
        <w:spacing w:line="240" w:lineRule="auto"/>
        <w:rPr>
          <w:rFonts w:cs="Arial"/>
        </w:rPr>
      </w:pPr>
    </w:p>
    <w:p w14:paraId="037DA103" w14:textId="77777777" w:rsidR="00FA5D64" w:rsidRDefault="00FA5D64" w:rsidP="004C2700">
      <w:pPr>
        <w:suppressAutoHyphens/>
        <w:spacing w:line="240" w:lineRule="auto"/>
        <w:rPr>
          <w:rFonts w:cs="Arial"/>
        </w:rPr>
      </w:pPr>
    </w:p>
    <w:p w14:paraId="0596A97D" w14:textId="77777777" w:rsidR="00FA5D64" w:rsidRDefault="00FA5D64" w:rsidP="004C2700">
      <w:pPr>
        <w:suppressAutoHyphens/>
        <w:spacing w:line="240" w:lineRule="auto"/>
        <w:rPr>
          <w:rFonts w:cs="Arial"/>
        </w:rPr>
      </w:pPr>
    </w:p>
    <w:p w14:paraId="7FF0D921" w14:textId="77777777" w:rsidR="00FA5D64" w:rsidRDefault="00FA5D64" w:rsidP="004C2700">
      <w:pPr>
        <w:suppressAutoHyphens/>
        <w:spacing w:line="240" w:lineRule="auto"/>
        <w:rPr>
          <w:rFonts w:cs="Arial"/>
        </w:rPr>
      </w:pPr>
    </w:p>
    <w:p w14:paraId="55C6B415" w14:textId="77777777" w:rsidR="00FA5D64" w:rsidRDefault="00FA5D64" w:rsidP="004C2700">
      <w:pPr>
        <w:suppressAutoHyphens/>
        <w:spacing w:line="240" w:lineRule="auto"/>
        <w:rPr>
          <w:rFonts w:cs="Arial"/>
        </w:rPr>
      </w:pPr>
    </w:p>
    <w:p w14:paraId="42F77573" w14:textId="77777777" w:rsidR="00FA5D64" w:rsidRDefault="00FA5D64" w:rsidP="004C2700">
      <w:pPr>
        <w:suppressAutoHyphens/>
        <w:spacing w:line="240" w:lineRule="auto"/>
        <w:rPr>
          <w:rFonts w:cs="Arial"/>
        </w:rPr>
      </w:pPr>
    </w:p>
    <w:p w14:paraId="2A61A53B" w14:textId="77777777" w:rsidR="00FA5D64" w:rsidRDefault="00FA5D64" w:rsidP="004C2700">
      <w:pPr>
        <w:suppressAutoHyphens/>
        <w:spacing w:line="240" w:lineRule="auto"/>
        <w:rPr>
          <w:rFonts w:cs="Arial"/>
        </w:rPr>
      </w:pPr>
    </w:p>
    <w:p w14:paraId="7F0C83D9" w14:textId="77777777" w:rsidR="00FA5D64" w:rsidRDefault="00FA5D64" w:rsidP="004C2700">
      <w:pPr>
        <w:suppressAutoHyphens/>
        <w:spacing w:line="240" w:lineRule="auto"/>
        <w:rPr>
          <w:rFonts w:cs="Arial"/>
        </w:rPr>
      </w:pPr>
    </w:p>
    <w:p w14:paraId="1E2B1D9C" w14:textId="77777777" w:rsidR="00FA5D64" w:rsidRDefault="00FA5D64" w:rsidP="004C2700">
      <w:pPr>
        <w:suppressAutoHyphens/>
        <w:spacing w:line="240" w:lineRule="auto"/>
        <w:rPr>
          <w:rFonts w:cs="Arial"/>
        </w:rPr>
      </w:pPr>
    </w:p>
    <w:p w14:paraId="771BB439" w14:textId="77777777" w:rsidR="00FA5D64" w:rsidRDefault="00FA5D64" w:rsidP="004C2700">
      <w:pPr>
        <w:suppressAutoHyphens/>
        <w:spacing w:line="240" w:lineRule="auto"/>
        <w:rPr>
          <w:rFonts w:cs="Arial"/>
        </w:rPr>
      </w:pPr>
    </w:p>
    <w:p w14:paraId="7CDDE4A4" w14:textId="77777777" w:rsidR="00FA5D64" w:rsidRDefault="00FA5D64" w:rsidP="004C2700">
      <w:pPr>
        <w:suppressAutoHyphens/>
        <w:spacing w:line="240" w:lineRule="auto"/>
        <w:rPr>
          <w:rFonts w:cs="Arial"/>
        </w:rPr>
      </w:pPr>
    </w:p>
    <w:p w14:paraId="6799642F" w14:textId="77777777" w:rsidR="00FA5D64" w:rsidRDefault="00FA5D64" w:rsidP="004C2700">
      <w:pPr>
        <w:suppressAutoHyphens/>
        <w:spacing w:line="240" w:lineRule="auto"/>
        <w:rPr>
          <w:rFonts w:cs="Arial"/>
        </w:rPr>
      </w:pPr>
    </w:p>
    <w:p w14:paraId="02A53B9D" w14:textId="77777777" w:rsidR="00FA5D64" w:rsidRDefault="00FA5D64" w:rsidP="004C2700">
      <w:pPr>
        <w:suppressAutoHyphens/>
        <w:spacing w:line="240" w:lineRule="auto"/>
        <w:rPr>
          <w:rFonts w:cs="Arial"/>
        </w:rPr>
      </w:pPr>
    </w:p>
    <w:p w14:paraId="17ECB607" w14:textId="77777777" w:rsidR="00FA5D64" w:rsidRDefault="00FA5D64" w:rsidP="004C2700">
      <w:pPr>
        <w:suppressAutoHyphens/>
        <w:spacing w:line="240" w:lineRule="auto"/>
        <w:rPr>
          <w:rFonts w:cs="Arial"/>
        </w:rPr>
      </w:pPr>
    </w:p>
    <w:p w14:paraId="6F0FE2AA" w14:textId="77777777" w:rsidR="00FA5D64" w:rsidRDefault="00FA5D64" w:rsidP="004C2700">
      <w:pPr>
        <w:suppressAutoHyphens/>
        <w:spacing w:line="240" w:lineRule="auto"/>
        <w:rPr>
          <w:rFonts w:cs="Arial"/>
        </w:rPr>
      </w:pPr>
    </w:p>
    <w:p w14:paraId="4F778679" w14:textId="77777777" w:rsidR="00FA5D64" w:rsidRDefault="00FA5D64" w:rsidP="004C2700">
      <w:pPr>
        <w:suppressAutoHyphens/>
        <w:spacing w:line="240" w:lineRule="auto"/>
        <w:rPr>
          <w:rFonts w:cs="Arial"/>
        </w:rPr>
      </w:pPr>
    </w:p>
    <w:p w14:paraId="376EAD65" w14:textId="77777777" w:rsidR="00FA5D64" w:rsidRDefault="00FA5D64" w:rsidP="004C2700">
      <w:pPr>
        <w:suppressAutoHyphens/>
        <w:spacing w:line="240" w:lineRule="auto"/>
        <w:rPr>
          <w:rFonts w:cs="Arial"/>
        </w:rPr>
      </w:pPr>
    </w:p>
    <w:p w14:paraId="2BFEC293" w14:textId="77777777" w:rsidR="00FA5D64" w:rsidRDefault="00FA5D64" w:rsidP="004C2700">
      <w:pPr>
        <w:suppressAutoHyphens/>
        <w:spacing w:line="240" w:lineRule="auto"/>
        <w:rPr>
          <w:rFonts w:cs="Arial"/>
        </w:rPr>
      </w:pPr>
    </w:p>
    <w:p w14:paraId="677B54CC" w14:textId="77777777" w:rsidR="00FA5D64" w:rsidRDefault="00FA5D64" w:rsidP="004C2700">
      <w:pPr>
        <w:suppressAutoHyphens/>
        <w:spacing w:line="240" w:lineRule="auto"/>
        <w:rPr>
          <w:rFonts w:cs="Arial"/>
        </w:rPr>
      </w:pPr>
    </w:p>
    <w:p w14:paraId="0170F652" w14:textId="77777777" w:rsidR="00FA5D64" w:rsidRDefault="00FA5D64" w:rsidP="004C2700">
      <w:pPr>
        <w:suppressAutoHyphens/>
        <w:spacing w:line="240" w:lineRule="auto"/>
        <w:rPr>
          <w:rFonts w:cs="Arial"/>
        </w:rPr>
      </w:pPr>
    </w:p>
    <w:p w14:paraId="65A663F4" w14:textId="77777777" w:rsidR="00FA5D64" w:rsidRDefault="00FA5D64" w:rsidP="004C2700">
      <w:pPr>
        <w:suppressAutoHyphens/>
        <w:spacing w:line="240" w:lineRule="auto"/>
        <w:rPr>
          <w:rFonts w:cs="Arial"/>
        </w:rPr>
      </w:pPr>
    </w:p>
    <w:p w14:paraId="3B558260" w14:textId="77777777" w:rsidR="00FA5D64" w:rsidRDefault="00FA5D64" w:rsidP="00FA5D64">
      <w:pPr>
        <w:pStyle w:val="KopBijlage"/>
        <w:suppressAutoHyphens/>
      </w:pPr>
      <w:bookmarkStart w:id="338" w:name="_Toc98315828"/>
      <w:bookmarkStart w:id="339" w:name="_Toc126655012"/>
      <w:r>
        <w:lastRenderedPageBreak/>
        <w:t xml:space="preserve">Bijlage 2 </w:t>
      </w:r>
      <w:r>
        <w:br/>
        <w:t>Standaardformulier vragen</w:t>
      </w:r>
      <w:bookmarkEnd w:id="338"/>
      <w:bookmarkEnd w:id="339"/>
      <w:r>
        <w:t xml:space="preserve"> </w:t>
      </w:r>
    </w:p>
    <w:p w14:paraId="5A77700B" w14:textId="77777777" w:rsidR="00FA5D64" w:rsidRDefault="00FA5D64" w:rsidP="00FA5D64"/>
    <w:p w14:paraId="331247AA" w14:textId="77777777" w:rsidR="00FA5D64" w:rsidRPr="00FA217D" w:rsidRDefault="00FA5D64" w:rsidP="00FA5D64">
      <w:pPr>
        <w:rPr>
          <w:i/>
        </w:rPr>
      </w:pPr>
      <w:r w:rsidRPr="00FA217D">
        <w:rPr>
          <w:i/>
        </w:rPr>
        <w:t xml:space="preserve">(Separaat te vinden op </w:t>
      </w:r>
      <w:proofErr w:type="spellStart"/>
      <w:r w:rsidRPr="00FA217D">
        <w:rPr>
          <w:i/>
        </w:rPr>
        <w:t>TenderNed</w:t>
      </w:r>
      <w:proofErr w:type="spellEnd"/>
      <w:r w:rsidRPr="00FA217D">
        <w:rPr>
          <w:i/>
        </w:rPr>
        <w:t>)</w:t>
      </w:r>
    </w:p>
    <w:p w14:paraId="5F540D49" w14:textId="77777777" w:rsidR="00FA5D64" w:rsidRPr="001949EF" w:rsidRDefault="00FA5D64" w:rsidP="004C2700">
      <w:pPr>
        <w:suppressAutoHyphens/>
        <w:spacing w:line="240" w:lineRule="auto"/>
        <w:rPr>
          <w:rFonts w:cs="Arial"/>
        </w:rPr>
      </w:pPr>
    </w:p>
    <w:p w14:paraId="368EA321" w14:textId="77777777" w:rsidR="004C2700" w:rsidRDefault="004C2700" w:rsidP="004C2700">
      <w:pPr>
        <w:pStyle w:val="KopBijlage"/>
      </w:pPr>
      <w:bookmarkStart w:id="340" w:name="_Toc419285416"/>
      <w:bookmarkStart w:id="341" w:name="_Toc421086912"/>
      <w:bookmarkStart w:id="342" w:name="_Toc421100635"/>
      <w:bookmarkStart w:id="343" w:name="_Toc126655013"/>
      <w:bookmarkEnd w:id="333"/>
      <w:bookmarkEnd w:id="334"/>
      <w:bookmarkEnd w:id="335"/>
      <w:bookmarkEnd w:id="336"/>
      <w:r>
        <w:lastRenderedPageBreak/>
        <w:t xml:space="preserve">Bijlage 3 </w:t>
      </w:r>
      <w:r>
        <w:br/>
        <w:t>Concept Overeenkomst</w:t>
      </w:r>
      <w:bookmarkEnd w:id="340"/>
      <w:bookmarkEnd w:id="341"/>
      <w:bookmarkEnd w:id="342"/>
      <w:bookmarkEnd w:id="343"/>
      <w:r>
        <w:t xml:space="preserve"> </w:t>
      </w:r>
    </w:p>
    <w:p w14:paraId="1914FB43" w14:textId="77777777" w:rsidR="004C2700" w:rsidRDefault="004C2700" w:rsidP="004C2700"/>
    <w:p w14:paraId="54F7FDC0" w14:textId="77777777" w:rsidR="004C2700" w:rsidRPr="00996BE2" w:rsidRDefault="004C2700" w:rsidP="004C2700">
      <w:pPr>
        <w:suppressAutoHyphens/>
        <w:rPr>
          <w:i/>
        </w:rPr>
      </w:pPr>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48CE825F" w14:textId="77777777" w:rsidR="004C2700" w:rsidRDefault="004C2700" w:rsidP="004C2700">
      <w:pPr>
        <w:pStyle w:val="KopBijlage"/>
        <w:suppressAutoHyphens/>
      </w:pPr>
      <w:bookmarkStart w:id="344" w:name="_Toc419285417"/>
      <w:bookmarkStart w:id="345" w:name="_Toc421086913"/>
      <w:bookmarkStart w:id="346" w:name="_Toc421100636"/>
      <w:bookmarkStart w:id="347" w:name="_Toc126655014"/>
      <w:r>
        <w:lastRenderedPageBreak/>
        <w:t xml:space="preserve">Bijlage 4 </w:t>
      </w:r>
      <w:r>
        <w:br/>
        <w:t>Inkoopvoorwaarden</w:t>
      </w:r>
      <w:bookmarkEnd w:id="344"/>
      <w:bookmarkEnd w:id="345"/>
      <w:bookmarkEnd w:id="346"/>
      <w:bookmarkEnd w:id="347"/>
      <w:r>
        <w:t xml:space="preserve"> </w:t>
      </w:r>
    </w:p>
    <w:p w14:paraId="356C4543" w14:textId="77777777" w:rsidR="004C2700" w:rsidRDefault="004C2700" w:rsidP="004C2700">
      <w:pPr>
        <w:suppressAutoHyphens/>
      </w:pPr>
    </w:p>
    <w:p w14:paraId="15A9F183" w14:textId="77777777" w:rsidR="004C2700" w:rsidRPr="00996BE2" w:rsidRDefault="004C2700" w:rsidP="004C2700">
      <w:pPr>
        <w:suppressAutoHyphens/>
        <w:rPr>
          <w:i/>
        </w:rPr>
      </w:pPr>
      <w:r w:rsidRPr="00996BE2">
        <w:rPr>
          <w:i/>
        </w:rPr>
        <w:t>(Sep</w:t>
      </w:r>
      <w:r>
        <w:rPr>
          <w:i/>
        </w:rPr>
        <w:t>a</w:t>
      </w:r>
      <w:r w:rsidRPr="00996BE2">
        <w:rPr>
          <w:i/>
        </w:rPr>
        <w:t xml:space="preserve">raat te </w:t>
      </w:r>
      <w:r>
        <w:rPr>
          <w:i/>
        </w:rPr>
        <w:t xml:space="preserve">vinden op </w:t>
      </w:r>
      <w:proofErr w:type="spellStart"/>
      <w:r w:rsidRPr="00996BE2">
        <w:rPr>
          <w:i/>
        </w:rPr>
        <w:t>TenderNed</w:t>
      </w:r>
      <w:proofErr w:type="spellEnd"/>
      <w:r>
        <w:rPr>
          <w:i/>
        </w:rPr>
        <w:t>.</w:t>
      </w:r>
      <w:r w:rsidRPr="00996BE2">
        <w:rPr>
          <w:i/>
        </w:rPr>
        <w:t>)</w:t>
      </w:r>
    </w:p>
    <w:p w14:paraId="33A2DDB9" w14:textId="77777777" w:rsidR="004C2700" w:rsidRPr="00996BE2" w:rsidRDefault="004C2700" w:rsidP="004C2700">
      <w:pPr>
        <w:suppressAutoHyphens/>
      </w:pPr>
    </w:p>
    <w:p w14:paraId="0A20BF5A" w14:textId="77777777" w:rsidR="004C2700" w:rsidRDefault="004C2700" w:rsidP="004C2700">
      <w:pPr>
        <w:suppressAutoHyphens/>
      </w:pPr>
      <w:bookmarkStart w:id="348" w:name="_Toc419285419"/>
      <w:bookmarkStart w:id="349" w:name="_Toc421086915"/>
      <w:bookmarkStart w:id="350" w:name="_Toc421100638"/>
      <w:r>
        <w:br w:type="page"/>
      </w:r>
    </w:p>
    <w:p w14:paraId="25599B91" w14:textId="77777777" w:rsidR="004C2700" w:rsidRDefault="004C2700" w:rsidP="004C2700">
      <w:pPr>
        <w:pStyle w:val="KopBijlage"/>
        <w:suppressAutoHyphens/>
        <w:rPr>
          <w:rFonts w:eastAsia="Calibri"/>
        </w:rPr>
      </w:pPr>
      <w:bookmarkStart w:id="351" w:name="_Toc126655015"/>
      <w:r w:rsidRPr="00E35CB8">
        <w:lastRenderedPageBreak/>
        <w:t xml:space="preserve">Bijlage 5 </w:t>
      </w:r>
      <w:r>
        <w:br/>
        <w:t>Uniform Europees Aanbestedingsdocument</w:t>
      </w:r>
      <w:bookmarkEnd w:id="348"/>
      <w:bookmarkEnd w:id="349"/>
      <w:bookmarkEnd w:id="350"/>
      <w:bookmarkEnd w:id="351"/>
    </w:p>
    <w:p w14:paraId="79B1C22B" w14:textId="77777777" w:rsidR="004C2700" w:rsidRDefault="004C2700" w:rsidP="004C2700">
      <w:pPr>
        <w:suppressAutoHyphens/>
        <w:rPr>
          <w:i/>
        </w:rPr>
      </w:pPr>
    </w:p>
    <w:p w14:paraId="3372EA2D" w14:textId="77777777" w:rsidR="004C2700" w:rsidRPr="00996BE2" w:rsidRDefault="004C2700" w:rsidP="004C2700">
      <w:pPr>
        <w:suppressAutoHyphens/>
        <w:rPr>
          <w:i/>
        </w:rPr>
      </w:pPr>
      <w:r w:rsidRPr="00996BE2">
        <w:rPr>
          <w:i/>
        </w:rPr>
        <w:t>(Sep</w:t>
      </w:r>
      <w:r>
        <w:rPr>
          <w:i/>
        </w:rPr>
        <w:t>a</w:t>
      </w:r>
      <w:r w:rsidRPr="00996BE2">
        <w:rPr>
          <w:i/>
        </w:rPr>
        <w:t xml:space="preserve">raat te </w:t>
      </w:r>
      <w:r>
        <w:rPr>
          <w:i/>
        </w:rPr>
        <w:t xml:space="preserve">vinden op </w:t>
      </w:r>
      <w:proofErr w:type="spellStart"/>
      <w:r w:rsidRPr="00996BE2">
        <w:rPr>
          <w:i/>
        </w:rPr>
        <w:t>TenderNed</w:t>
      </w:r>
      <w:proofErr w:type="spellEnd"/>
      <w:r>
        <w:rPr>
          <w:i/>
        </w:rPr>
        <w:t>.</w:t>
      </w:r>
      <w:r w:rsidRPr="00996BE2">
        <w:rPr>
          <w:i/>
        </w:rPr>
        <w:t>)</w:t>
      </w:r>
    </w:p>
    <w:p w14:paraId="5A8E923E" w14:textId="77777777" w:rsidR="004C2700" w:rsidRPr="00E35CB8" w:rsidRDefault="004C2700" w:rsidP="004C2700">
      <w:pPr>
        <w:pStyle w:val="KopBijlage"/>
        <w:suppressAutoHyphens/>
      </w:pPr>
      <w:bookmarkStart w:id="352" w:name="_Toc419285423"/>
      <w:bookmarkStart w:id="353" w:name="_Toc421086919"/>
      <w:bookmarkStart w:id="354" w:name="_Toc421100642"/>
      <w:bookmarkStart w:id="355" w:name="_Toc126655016"/>
      <w:r w:rsidRPr="00E35CB8">
        <w:lastRenderedPageBreak/>
        <w:t xml:space="preserve">Bijlage 6 </w:t>
      </w:r>
      <w:r>
        <w:br/>
        <w:t>F</w:t>
      </w:r>
      <w:r w:rsidRPr="00E35CB8">
        <w:t>ormulier referentie</w:t>
      </w:r>
      <w:r>
        <w:t>opdracht</w:t>
      </w:r>
      <w:bookmarkEnd w:id="352"/>
      <w:bookmarkEnd w:id="353"/>
      <w:bookmarkEnd w:id="354"/>
      <w:bookmarkEnd w:id="355"/>
    </w:p>
    <w:p w14:paraId="2A8D42D2" w14:textId="77777777" w:rsidR="003D2E02" w:rsidRDefault="003D2E02" w:rsidP="004C2700">
      <w:pPr>
        <w:suppressAutoHyphens/>
        <w:spacing w:line="288" w:lineRule="auto"/>
        <w:rPr>
          <w:rFonts w:cs="Arial"/>
        </w:rPr>
      </w:pPr>
    </w:p>
    <w:p w14:paraId="08493428" w14:textId="77777777" w:rsidR="004C2700" w:rsidRPr="003D2E02" w:rsidRDefault="004C2700" w:rsidP="004C2700">
      <w:pPr>
        <w:suppressAutoHyphens/>
        <w:spacing w:line="288" w:lineRule="auto"/>
        <w:rPr>
          <w:rFonts w:cs="Arial"/>
        </w:rPr>
      </w:pPr>
      <w:r>
        <w:rPr>
          <w:rFonts w:cs="Arial"/>
        </w:rPr>
        <w:t>De Inschrijver</w:t>
      </w:r>
      <w:r w:rsidRPr="00C0390B">
        <w:rPr>
          <w:rFonts w:cs="Arial"/>
        </w:rPr>
        <w:t xml:space="preserve"> </w:t>
      </w:r>
      <w:r w:rsidRPr="00C66650">
        <w:rPr>
          <w:rFonts w:cs="Arial"/>
        </w:rPr>
        <w:t>d</w:t>
      </w:r>
      <w:r w:rsidRPr="00D34C69">
        <w:rPr>
          <w:rFonts w:cs="Arial"/>
        </w:rPr>
        <w:t xml:space="preserve">ient </w:t>
      </w:r>
      <w:r w:rsidRPr="006F2CF3">
        <w:rPr>
          <w:rFonts w:cs="Arial"/>
        </w:rPr>
        <w:t>per referentie</w:t>
      </w:r>
      <w:r>
        <w:rPr>
          <w:rFonts w:cs="Arial"/>
        </w:rPr>
        <w:t>opdracht</w:t>
      </w:r>
      <w:r w:rsidRPr="00C0390B">
        <w:rPr>
          <w:rFonts w:cs="Arial"/>
        </w:rPr>
        <w:t xml:space="preserve"> </w:t>
      </w:r>
      <w:r>
        <w:rPr>
          <w:rFonts w:cs="Arial"/>
        </w:rPr>
        <w:t>een</w:t>
      </w:r>
      <w:r w:rsidRPr="00C0390B">
        <w:rPr>
          <w:rFonts w:cs="Arial"/>
        </w:rPr>
        <w:t xml:space="preserve"> </w:t>
      </w:r>
      <w:r>
        <w:rPr>
          <w:rFonts w:cs="Arial"/>
        </w:rPr>
        <w:t>afzonderlijk f</w:t>
      </w:r>
      <w:r w:rsidRPr="00C0390B">
        <w:rPr>
          <w:rFonts w:cs="Arial"/>
        </w:rPr>
        <w:t>ormulier referentie</w:t>
      </w:r>
      <w:r>
        <w:rPr>
          <w:rFonts w:cs="Arial"/>
        </w:rPr>
        <w:t>opdracht</w:t>
      </w:r>
      <w:r w:rsidR="003D2E02">
        <w:rPr>
          <w:rFonts w:cs="Arial"/>
        </w:rPr>
        <w:t xml:space="preserve"> te hanteren. O</w:t>
      </w:r>
      <w:r>
        <w:rPr>
          <w:rFonts w:cs="Arial"/>
        </w:rPr>
        <w:t>m te controleren of</w:t>
      </w:r>
      <w:r w:rsidRPr="00F13C0E">
        <w:t xml:space="preserve"> de </w:t>
      </w:r>
      <w:r>
        <w:t>referentieopdracht</w:t>
      </w:r>
      <w:r w:rsidRPr="00F13C0E">
        <w:t xml:space="preserve"> </w:t>
      </w:r>
      <w:r>
        <w:t xml:space="preserve">conform de destijds overeengekomen voorwaarden, waaronder </w:t>
      </w:r>
      <w:r w:rsidRPr="00F13C0E">
        <w:t xml:space="preserve">tijdig (verleend uitstel daarin begrepen) is </w:t>
      </w:r>
      <w:r>
        <w:t>uitgevoerd, behoudt</w:t>
      </w:r>
      <w:r w:rsidRPr="00F13C0E">
        <w:t xml:space="preserve"> </w:t>
      </w:r>
      <w:r>
        <w:t xml:space="preserve">de </w:t>
      </w:r>
      <w:r w:rsidR="00A54F5B">
        <w:t>VRK</w:t>
      </w:r>
      <w:r w:rsidRPr="001419C2">
        <w:t xml:space="preserve"> </w:t>
      </w:r>
      <w:r>
        <w:t>z</w:t>
      </w:r>
      <w:r w:rsidRPr="001419C2">
        <w:t xml:space="preserve">ich het recht voor om zonder tussenkomst van de </w:t>
      </w:r>
      <w:r>
        <w:t>Inschrijver</w:t>
      </w:r>
      <w:r w:rsidRPr="001419C2">
        <w:t xml:space="preserve"> contact op te nemen met de </w:t>
      </w:r>
      <w:r>
        <w:t>opdracht</w:t>
      </w:r>
      <w:r w:rsidRPr="001419C2">
        <w:t>gever van de referentie</w:t>
      </w:r>
      <w:r>
        <w:t>opdracht</w:t>
      </w:r>
      <w:r w:rsidRPr="001419C2">
        <w:t>.</w:t>
      </w:r>
    </w:p>
    <w:tbl>
      <w:tblPr>
        <w:tblStyle w:val="Tabelraster1"/>
        <w:tblW w:w="5054" w:type="pct"/>
        <w:tblLook w:val="04A0" w:firstRow="1" w:lastRow="0" w:firstColumn="1" w:lastColumn="0" w:noHBand="0" w:noVBand="1"/>
      </w:tblPr>
      <w:tblGrid>
        <w:gridCol w:w="3630"/>
        <w:gridCol w:w="4967"/>
      </w:tblGrid>
      <w:tr w:rsidR="00585EB1" w14:paraId="6EE43F6F" w14:textId="77777777" w:rsidTr="004C45FF">
        <w:trPr>
          <w:cnfStyle w:val="100000000000" w:firstRow="1" w:lastRow="0" w:firstColumn="0" w:lastColumn="0" w:oddVBand="0" w:evenVBand="0" w:oddHBand="0" w:evenHBand="0" w:firstRowFirstColumn="0" w:firstRowLastColumn="0" w:lastRowFirstColumn="0" w:lastRowLastColumn="0"/>
        </w:trPr>
        <w:tc>
          <w:tcPr>
            <w:tcW w:w="2111" w:type="pct"/>
            <w:hideMark/>
          </w:tcPr>
          <w:p w14:paraId="7B62890B" w14:textId="77777777" w:rsidR="00585EB1" w:rsidRDefault="003D2E02" w:rsidP="004C45FF">
            <w:pPr>
              <w:suppressAutoHyphens/>
              <w:spacing w:line="288" w:lineRule="auto"/>
              <w:ind w:left="57" w:right="-200"/>
              <w:rPr>
                <w:lang w:eastAsia="ar-SA"/>
              </w:rPr>
            </w:pPr>
            <w:r>
              <w:t>Opdrachtgever referentieopdracht</w:t>
            </w:r>
          </w:p>
        </w:tc>
        <w:tc>
          <w:tcPr>
            <w:tcW w:w="2889" w:type="pct"/>
          </w:tcPr>
          <w:p w14:paraId="0E3052C6" w14:textId="77777777" w:rsidR="00585EB1" w:rsidRDefault="00585EB1" w:rsidP="004C45FF">
            <w:pPr>
              <w:suppressAutoHyphens/>
              <w:spacing w:line="288" w:lineRule="auto"/>
              <w:ind w:left="57" w:right="-200"/>
              <w:rPr>
                <w:lang w:eastAsia="ar-SA"/>
              </w:rPr>
            </w:pPr>
          </w:p>
        </w:tc>
      </w:tr>
      <w:tr w:rsidR="003D2E02" w14:paraId="0B576640" w14:textId="77777777" w:rsidTr="004C45FF">
        <w:trPr>
          <w:cnfStyle w:val="000000100000" w:firstRow="0" w:lastRow="0" w:firstColumn="0" w:lastColumn="0" w:oddVBand="0" w:evenVBand="0" w:oddHBand="1" w:evenHBand="0" w:firstRowFirstColumn="0" w:firstRowLastColumn="0" w:lastRowFirstColumn="0" w:lastRowLastColumn="0"/>
        </w:trPr>
        <w:tc>
          <w:tcPr>
            <w:tcW w:w="2111" w:type="pct"/>
          </w:tcPr>
          <w:p w14:paraId="4562666E" w14:textId="77777777" w:rsidR="003D2E02" w:rsidRDefault="003D2E02" w:rsidP="004C45FF">
            <w:pPr>
              <w:suppressAutoHyphens/>
              <w:spacing w:after="54" w:line="240" w:lineRule="auto"/>
              <w:ind w:left="57" w:right="-200"/>
            </w:pPr>
            <w:r>
              <w:t>Naam</w:t>
            </w:r>
          </w:p>
        </w:tc>
        <w:tc>
          <w:tcPr>
            <w:tcW w:w="2889" w:type="pct"/>
          </w:tcPr>
          <w:p w14:paraId="6B007362" w14:textId="77777777" w:rsidR="003D2E02" w:rsidRDefault="003D2E02" w:rsidP="004C45FF">
            <w:pPr>
              <w:suppressAutoHyphens/>
              <w:spacing w:after="54" w:line="240" w:lineRule="auto"/>
              <w:ind w:left="57" w:right="-200"/>
              <w:rPr>
                <w:lang w:eastAsia="ar-SA"/>
              </w:rPr>
            </w:pPr>
          </w:p>
        </w:tc>
      </w:tr>
      <w:tr w:rsidR="00585EB1" w14:paraId="7B291497" w14:textId="77777777" w:rsidTr="004C45FF">
        <w:trPr>
          <w:cnfStyle w:val="000000010000" w:firstRow="0" w:lastRow="0" w:firstColumn="0" w:lastColumn="0" w:oddVBand="0" w:evenVBand="0" w:oddHBand="0" w:evenHBand="1" w:firstRowFirstColumn="0" w:firstRowLastColumn="0" w:lastRowFirstColumn="0" w:lastRowLastColumn="0"/>
        </w:trPr>
        <w:tc>
          <w:tcPr>
            <w:tcW w:w="2111" w:type="pct"/>
            <w:hideMark/>
          </w:tcPr>
          <w:p w14:paraId="32FA4B3D" w14:textId="77777777" w:rsidR="00585EB1" w:rsidRDefault="00585EB1" w:rsidP="004C45FF">
            <w:pPr>
              <w:suppressAutoHyphens/>
              <w:spacing w:after="54" w:line="240" w:lineRule="auto"/>
              <w:ind w:left="57" w:right="-200"/>
              <w:rPr>
                <w:lang w:eastAsia="ar-SA"/>
              </w:rPr>
            </w:pPr>
            <w:r>
              <w:t>Adres</w:t>
            </w:r>
          </w:p>
        </w:tc>
        <w:tc>
          <w:tcPr>
            <w:tcW w:w="2889" w:type="pct"/>
          </w:tcPr>
          <w:p w14:paraId="47254085" w14:textId="77777777" w:rsidR="00585EB1" w:rsidRDefault="00585EB1" w:rsidP="004C45FF">
            <w:pPr>
              <w:suppressAutoHyphens/>
              <w:spacing w:after="54" w:line="240" w:lineRule="auto"/>
              <w:ind w:left="57" w:right="-200"/>
              <w:rPr>
                <w:lang w:eastAsia="ar-SA"/>
              </w:rPr>
            </w:pPr>
          </w:p>
        </w:tc>
      </w:tr>
      <w:tr w:rsidR="00585EB1" w14:paraId="08CDA61F" w14:textId="77777777" w:rsidTr="004C45FF">
        <w:trPr>
          <w:cnfStyle w:val="000000100000" w:firstRow="0" w:lastRow="0" w:firstColumn="0" w:lastColumn="0" w:oddVBand="0" w:evenVBand="0" w:oddHBand="1" w:evenHBand="0" w:firstRowFirstColumn="0" w:firstRowLastColumn="0" w:lastRowFirstColumn="0" w:lastRowLastColumn="0"/>
        </w:trPr>
        <w:tc>
          <w:tcPr>
            <w:tcW w:w="2111" w:type="pct"/>
            <w:hideMark/>
          </w:tcPr>
          <w:p w14:paraId="7207E2BB" w14:textId="77777777" w:rsidR="00585EB1" w:rsidRDefault="00585EB1" w:rsidP="004C45FF">
            <w:pPr>
              <w:suppressAutoHyphens/>
              <w:spacing w:after="54" w:line="240" w:lineRule="auto"/>
              <w:ind w:left="57" w:right="-200"/>
              <w:rPr>
                <w:lang w:eastAsia="ar-SA"/>
              </w:rPr>
            </w:pPr>
            <w:r>
              <w:t>Postcode en plaatsnaam</w:t>
            </w:r>
          </w:p>
        </w:tc>
        <w:tc>
          <w:tcPr>
            <w:tcW w:w="2889" w:type="pct"/>
          </w:tcPr>
          <w:p w14:paraId="33922622" w14:textId="77777777" w:rsidR="00585EB1" w:rsidRDefault="00585EB1" w:rsidP="004C45FF">
            <w:pPr>
              <w:suppressAutoHyphens/>
              <w:spacing w:after="54" w:line="240" w:lineRule="auto"/>
              <w:ind w:left="57" w:right="-200"/>
              <w:rPr>
                <w:lang w:eastAsia="ar-SA"/>
              </w:rPr>
            </w:pPr>
          </w:p>
        </w:tc>
      </w:tr>
      <w:tr w:rsidR="00585EB1" w14:paraId="78FE3DFE" w14:textId="77777777" w:rsidTr="004C45FF">
        <w:trPr>
          <w:cnfStyle w:val="000000010000" w:firstRow="0" w:lastRow="0" w:firstColumn="0" w:lastColumn="0" w:oddVBand="0" w:evenVBand="0" w:oddHBand="0" w:evenHBand="1" w:firstRowFirstColumn="0" w:firstRowLastColumn="0" w:lastRowFirstColumn="0" w:lastRowLastColumn="0"/>
        </w:trPr>
        <w:tc>
          <w:tcPr>
            <w:tcW w:w="2111" w:type="pct"/>
            <w:hideMark/>
          </w:tcPr>
          <w:p w14:paraId="546A967A" w14:textId="77777777" w:rsidR="00585EB1" w:rsidRDefault="00585EB1" w:rsidP="004C45FF">
            <w:pPr>
              <w:suppressAutoHyphens/>
              <w:spacing w:after="54" w:line="240" w:lineRule="auto"/>
              <w:ind w:left="57" w:right="-200"/>
              <w:rPr>
                <w:lang w:eastAsia="ar-SA"/>
              </w:rPr>
            </w:pPr>
            <w:r>
              <w:t>Naam contactpersoon opdrachtgever</w:t>
            </w:r>
          </w:p>
        </w:tc>
        <w:tc>
          <w:tcPr>
            <w:tcW w:w="2889" w:type="pct"/>
          </w:tcPr>
          <w:p w14:paraId="181BAE66" w14:textId="77777777" w:rsidR="00585EB1" w:rsidRDefault="00585EB1" w:rsidP="004C45FF">
            <w:pPr>
              <w:suppressAutoHyphens/>
              <w:spacing w:after="54" w:line="240" w:lineRule="auto"/>
              <w:ind w:left="57" w:right="-200"/>
              <w:rPr>
                <w:lang w:eastAsia="ar-SA"/>
              </w:rPr>
            </w:pPr>
          </w:p>
        </w:tc>
      </w:tr>
      <w:tr w:rsidR="00585EB1" w14:paraId="49554726" w14:textId="77777777" w:rsidTr="004C45FF">
        <w:trPr>
          <w:cnfStyle w:val="000000100000" w:firstRow="0" w:lastRow="0" w:firstColumn="0" w:lastColumn="0" w:oddVBand="0" w:evenVBand="0" w:oddHBand="1" w:evenHBand="0" w:firstRowFirstColumn="0" w:firstRowLastColumn="0" w:lastRowFirstColumn="0" w:lastRowLastColumn="0"/>
          <w:trHeight w:val="255"/>
        </w:trPr>
        <w:tc>
          <w:tcPr>
            <w:tcW w:w="2111" w:type="pct"/>
            <w:hideMark/>
          </w:tcPr>
          <w:p w14:paraId="4C9D294A" w14:textId="77777777" w:rsidR="00585EB1" w:rsidRDefault="00585EB1" w:rsidP="004C45FF">
            <w:pPr>
              <w:suppressAutoHyphens/>
              <w:spacing w:after="54" w:line="240" w:lineRule="auto"/>
              <w:ind w:left="57" w:right="-200"/>
              <w:rPr>
                <w:lang w:eastAsia="ar-SA"/>
              </w:rPr>
            </w:pPr>
            <w:r>
              <w:t>Functie</w:t>
            </w:r>
          </w:p>
        </w:tc>
        <w:tc>
          <w:tcPr>
            <w:tcW w:w="2889" w:type="pct"/>
          </w:tcPr>
          <w:p w14:paraId="4445EB00" w14:textId="77777777" w:rsidR="00585EB1" w:rsidRDefault="00585EB1" w:rsidP="004C45FF">
            <w:pPr>
              <w:suppressAutoHyphens/>
              <w:spacing w:after="54" w:line="240" w:lineRule="auto"/>
              <w:ind w:left="57" w:right="-200"/>
              <w:rPr>
                <w:lang w:eastAsia="ar-SA"/>
              </w:rPr>
            </w:pPr>
          </w:p>
        </w:tc>
      </w:tr>
      <w:tr w:rsidR="00585EB1" w14:paraId="3C642687" w14:textId="77777777" w:rsidTr="004C45FF">
        <w:trPr>
          <w:cnfStyle w:val="000000010000" w:firstRow="0" w:lastRow="0" w:firstColumn="0" w:lastColumn="0" w:oddVBand="0" w:evenVBand="0" w:oddHBand="0" w:evenHBand="1" w:firstRowFirstColumn="0" w:firstRowLastColumn="0" w:lastRowFirstColumn="0" w:lastRowLastColumn="0"/>
        </w:trPr>
        <w:tc>
          <w:tcPr>
            <w:tcW w:w="2111" w:type="pct"/>
            <w:hideMark/>
          </w:tcPr>
          <w:p w14:paraId="67976913" w14:textId="77777777" w:rsidR="00585EB1" w:rsidRDefault="00585EB1" w:rsidP="004C45FF">
            <w:pPr>
              <w:suppressAutoHyphens/>
              <w:spacing w:after="54" w:line="240" w:lineRule="auto"/>
              <w:ind w:left="57" w:right="-200"/>
              <w:rPr>
                <w:lang w:eastAsia="ar-SA"/>
              </w:rPr>
            </w:pPr>
            <w:r>
              <w:t>Telefoonnummer</w:t>
            </w:r>
          </w:p>
        </w:tc>
        <w:tc>
          <w:tcPr>
            <w:tcW w:w="2889" w:type="pct"/>
          </w:tcPr>
          <w:p w14:paraId="36A6E9CD" w14:textId="77777777" w:rsidR="00585EB1" w:rsidRDefault="00585EB1" w:rsidP="004C45FF">
            <w:pPr>
              <w:suppressAutoHyphens/>
              <w:spacing w:after="54" w:line="240" w:lineRule="auto"/>
              <w:ind w:left="57" w:right="-200"/>
              <w:rPr>
                <w:lang w:eastAsia="ar-SA"/>
              </w:rPr>
            </w:pPr>
          </w:p>
        </w:tc>
      </w:tr>
    </w:tbl>
    <w:p w14:paraId="6926E6B3" w14:textId="77777777" w:rsidR="004C2700" w:rsidRDefault="004C2700" w:rsidP="004C45FF">
      <w:pPr>
        <w:suppressAutoHyphens/>
        <w:ind w:left="567" w:right="-200"/>
        <w:rPr>
          <w:rFonts w:cs="Arial"/>
          <w:lang w:eastAsia="ar-SA"/>
        </w:rPr>
      </w:pPr>
    </w:p>
    <w:tbl>
      <w:tblPr>
        <w:tblStyle w:val="Tabelraster1"/>
        <w:tblW w:w="5083" w:type="pct"/>
        <w:tblLook w:val="04A0" w:firstRow="1" w:lastRow="0" w:firstColumn="1" w:lastColumn="0" w:noHBand="0" w:noVBand="1"/>
      </w:tblPr>
      <w:tblGrid>
        <w:gridCol w:w="5080"/>
        <w:gridCol w:w="3566"/>
      </w:tblGrid>
      <w:tr w:rsidR="00585EB1" w14:paraId="05AA345C" w14:textId="77777777" w:rsidTr="004C45FF">
        <w:trPr>
          <w:cnfStyle w:val="100000000000" w:firstRow="1" w:lastRow="0" w:firstColumn="0" w:lastColumn="0" w:oddVBand="0" w:evenVBand="0" w:oddHBand="0" w:evenHBand="0" w:firstRowFirstColumn="0" w:firstRowLastColumn="0" w:lastRowFirstColumn="0" w:lastRowLastColumn="0"/>
        </w:trPr>
        <w:tc>
          <w:tcPr>
            <w:tcW w:w="2938" w:type="pct"/>
            <w:hideMark/>
          </w:tcPr>
          <w:p w14:paraId="146D632E" w14:textId="77777777" w:rsidR="00585EB1" w:rsidRDefault="003D2E02" w:rsidP="004C45FF">
            <w:pPr>
              <w:suppressAutoHyphens/>
              <w:spacing w:line="288" w:lineRule="auto"/>
              <w:ind w:left="57" w:right="-200"/>
              <w:rPr>
                <w:lang w:eastAsia="ar-SA"/>
              </w:rPr>
            </w:pPr>
            <w:r>
              <w:t>Referentieopdracht</w:t>
            </w:r>
          </w:p>
        </w:tc>
        <w:tc>
          <w:tcPr>
            <w:tcW w:w="2062" w:type="pct"/>
          </w:tcPr>
          <w:p w14:paraId="4382A2BE" w14:textId="77777777" w:rsidR="00585EB1" w:rsidRDefault="00585EB1" w:rsidP="004C45FF">
            <w:pPr>
              <w:suppressAutoHyphens/>
              <w:spacing w:line="288" w:lineRule="auto"/>
              <w:ind w:right="-218"/>
              <w:rPr>
                <w:lang w:eastAsia="ar-SA"/>
              </w:rPr>
            </w:pPr>
          </w:p>
        </w:tc>
      </w:tr>
      <w:tr w:rsidR="003D2E02" w14:paraId="05831846" w14:textId="77777777" w:rsidTr="004C45FF">
        <w:trPr>
          <w:cnfStyle w:val="000000100000" w:firstRow="0" w:lastRow="0" w:firstColumn="0" w:lastColumn="0" w:oddVBand="0" w:evenVBand="0" w:oddHBand="1" w:evenHBand="0" w:firstRowFirstColumn="0" w:firstRowLastColumn="0" w:lastRowFirstColumn="0" w:lastRowLastColumn="0"/>
        </w:trPr>
        <w:tc>
          <w:tcPr>
            <w:tcW w:w="2938" w:type="pct"/>
          </w:tcPr>
          <w:p w14:paraId="6DA75F06" w14:textId="77777777" w:rsidR="003D2E02" w:rsidRDefault="003D2E02" w:rsidP="004C45FF">
            <w:pPr>
              <w:suppressAutoHyphens/>
              <w:spacing w:after="54" w:line="240" w:lineRule="auto"/>
              <w:ind w:left="57" w:right="-200"/>
            </w:pPr>
            <w:r>
              <w:t>Datum start referentieopdracht</w:t>
            </w:r>
          </w:p>
        </w:tc>
        <w:tc>
          <w:tcPr>
            <w:tcW w:w="2062" w:type="pct"/>
          </w:tcPr>
          <w:p w14:paraId="48F54C76" w14:textId="77777777" w:rsidR="003D2E02" w:rsidRDefault="003D2E02" w:rsidP="004C45FF">
            <w:pPr>
              <w:suppressAutoHyphens/>
              <w:spacing w:after="54" w:line="240" w:lineRule="auto"/>
              <w:ind w:left="57" w:right="-200"/>
              <w:rPr>
                <w:lang w:eastAsia="ar-SA"/>
              </w:rPr>
            </w:pPr>
          </w:p>
        </w:tc>
      </w:tr>
      <w:tr w:rsidR="00585EB1" w14:paraId="001D597B" w14:textId="77777777" w:rsidTr="004C45FF">
        <w:trPr>
          <w:cnfStyle w:val="000000010000" w:firstRow="0" w:lastRow="0" w:firstColumn="0" w:lastColumn="0" w:oddVBand="0" w:evenVBand="0" w:oddHBand="0" w:evenHBand="1" w:firstRowFirstColumn="0" w:firstRowLastColumn="0" w:lastRowFirstColumn="0" w:lastRowLastColumn="0"/>
        </w:trPr>
        <w:tc>
          <w:tcPr>
            <w:tcW w:w="2938" w:type="pct"/>
            <w:hideMark/>
          </w:tcPr>
          <w:p w14:paraId="1146DAE6" w14:textId="77777777" w:rsidR="00585EB1" w:rsidRDefault="00585EB1" w:rsidP="004C45FF">
            <w:pPr>
              <w:suppressAutoHyphens/>
              <w:spacing w:after="54" w:line="240" w:lineRule="auto"/>
              <w:ind w:left="57" w:right="-200"/>
              <w:rPr>
                <w:lang w:eastAsia="ar-SA"/>
              </w:rPr>
            </w:pPr>
            <w:r>
              <w:t>Datum eind referentieopdracht</w:t>
            </w:r>
          </w:p>
        </w:tc>
        <w:tc>
          <w:tcPr>
            <w:tcW w:w="2062" w:type="pct"/>
          </w:tcPr>
          <w:p w14:paraId="66485623" w14:textId="77777777" w:rsidR="00585EB1" w:rsidRDefault="00585EB1" w:rsidP="004C45FF">
            <w:pPr>
              <w:suppressAutoHyphens/>
              <w:spacing w:after="54" w:line="240" w:lineRule="auto"/>
              <w:ind w:left="57" w:right="-200"/>
              <w:rPr>
                <w:lang w:eastAsia="ar-SA"/>
              </w:rPr>
            </w:pPr>
          </w:p>
        </w:tc>
      </w:tr>
      <w:tr w:rsidR="00585EB1" w14:paraId="420922A8" w14:textId="77777777" w:rsidTr="004C45FF">
        <w:trPr>
          <w:cnfStyle w:val="000000100000" w:firstRow="0" w:lastRow="0" w:firstColumn="0" w:lastColumn="0" w:oddVBand="0" w:evenVBand="0" w:oddHBand="1" w:evenHBand="0" w:firstRowFirstColumn="0" w:firstRowLastColumn="0" w:lastRowFirstColumn="0" w:lastRowLastColumn="0"/>
        </w:trPr>
        <w:tc>
          <w:tcPr>
            <w:tcW w:w="2938" w:type="pct"/>
            <w:hideMark/>
          </w:tcPr>
          <w:p w14:paraId="00FE7238" w14:textId="77777777" w:rsidR="00585EB1" w:rsidRDefault="00585EB1" w:rsidP="004C45FF">
            <w:pPr>
              <w:suppressAutoHyphens/>
              <w:spacing w:after="54" w:line="240" w:lineRule="auto"/>
              <w:ind w:left="57" w:right="-200"/>
              <w:rPr>
                <w:lang w:eastAsia="ar-SA"/>
              </w:rPr>
            </w:pPr>
            <w:r>
              <w:t>Reden beëindiging referentieopdracht</w:t>
            </w:r>
          </w:p>
        </w:tc>
        <w:tc>
          <w:tcPr>
            <w:tcW w:w="2062" w:type="pct"/>
          </w:tcPr>
          <w:p w14:paraId="3C707A1B" w14:textId="77777777" w:rsidR="00585EB1" w:rsidRDefault="00585EB1" w:rsidP="004C45FF">
            <w:pPr>
              <w:suppressAutoHyphens/>
              <w:spacing w:after="54" w:line="240" w:lineRule="auto"/>
              <w:ind w:left="57" w:right="-200"/>
              <w:rPr>
                <w:lang w:eastAsia="ar-SA"/>
              </w:rPr>
            </w:pPr>
          </w:p>
        </w:tc>
      </w:tr>
      <w:tr w:rsidR="00585EB1" w14:paraId="3DE511B4" w14:textId="77777777" w:rsidTr="004C45FF">
        <w:trPr>
          <w:cnfStyle w:val="000000010000" w:firstRow="0" w:lastRow="0" w:firstColumn="0" w:lastColumn="0" w:oddVBand="0" w:evenVBand="0" w:oddHBand="0" w:evenHBand="1" w:firstRowFirstColumn="0" w:firstRowLastColumn="0" w:lastRowFirstColumn="0" w:lastRowLastColumn="0"/>
        </w:trPr>
        <w:tc>
          <w:tcPr>
            <w:tcW w:w="2938" w:type="pct"/>
          </w:tcPr>
          <w:p w14:paraId="738352B5" w14:textId="77777777" w:rsidR="00585EB1" w:rsidRDefault="00585EB1" w:rsidP="004C45FF">
            <w:pPr>
              <w:suppressAutoHyphens/>
              <w:spacing w:after="54" w:line="240" w:lineRule="auto"/>
              <w:ind w:left="57" w:right="-200"/>
            </w:pPr>
            <w:r>
              <w:t>Gefactureerd bedrag (in euro’s exclusief btw)</w:t>
            </w:r>
          </w:p>
        </w:tc>
        <w:tc>
          <w:tcPr>
            <w:tcW w:w="2062" w:type="pct"/>
          </w:tcPr>
          <w:p w14:paraId="1008D521" w14:textId="77777777" w:rsidR="00585EB1" w:rsidRDefault="00585EB1" w:rsidP="004C45FF">
            <w:pPr>
              <w:suppressAutoHyphens/>
              <w:spacing w:after="54" w:line="240" w:lineRule="auto"/>
              <w:ind w:left="57" w:right="-200"/>
              <w:rPr>
                <w:lang w:eastAsia="ar-SA"/>
              </w:rPr>
            </w:pPr>
          </w:p>
        </w:tc>
      </w:tr>
      <w:tr w:rsidR="00585EB1" w14:paraId="4F7F5257" w14:textId="77777777" w:rsidTr="004C45FF">
        <w:trPr>
          <w:cnfStyle w:val="000000100000" w:firstRow="0" w:lastRow="0" w:firstColumn="0" w:lastColumn="0" w:oddVBand="0" w:evenVBand="0" w:oddHBand="1" w:evenHBand="0" w:firstRowFirstColumn="0" w:firstRowLastColumn="0" w:lastRowFirstColumn="0" w:lastRowLastColumn="0"/>
        </w:trPr>
        <w:tc>
          <w:tcPr>
            <w:tcW w:w="2938" w:type="pct"/>
            <w:hideMark/>
          </w:tcPr>
          <w:p w14:paraId="17E50182" w14:textId="77777777" w:rsidR="00585EB1" w:rsidRPr="00482305" w:rsidRDefault="00585EB1" w:rsidP="004C45FF">
            <w:pPr>
              <w:suppressAutoHyphens/>
              <w:spacing w:after="54" w:line="240" w:lineRule="auto"/>
              <w:ind w:left="57" w:right="-200"/>
              <w:rPr>
                <w:bCs/>
                <w:lang w:eastAsia="ar-SA"/>
              </w:rPr>
            </w:pPr>
            <w:r w:rsidRPr="00482305">
              <w:t xml:space="preserve">Omschrijving van de </w:t>
            </w:r>
            <w:r>
              <w:t>Opdracht</w:t>
            </w:r>
            <w:r w:rsidRPr="00482305">
              <w:t xml:space="preserve">, waaruit </w:t>
            </w:r>
            <w:r>
              <w:t xml:space="preserve">in ieder geval blijkt dat de </w:t>
            </w:r>
            <w:r w:rsidRPr="00482305">
              <w:t>referentie</w:t>
            </w:r>
            <w:r>
              <w:t>opdracht</w:t>
            </w:r>
            <w:r w:rsidRPr="00482305">
              <w:t xml:space="preserve"> </w:t>
            </w:r>
            <w:r>
              <w:t>voldoet aan de referentie-eis</w:t>
            </w:r>
          </w:p>
        </w:tc>
        <w:tc>
          <w:tcPr>
            <w:tcW w:w="2062" w:type="pct"/>
          </w:tcPr>
          <w:p w14:paraId="477786E8" w14:textId="77777777" w:rsidR="00585EB1" w:rsidRDefault="00585EB1" w:rsidP="004C45FF">
            <w:pPr>
              <w:suppressAutoHyphens/>
              <w:spacing w:after="54" w:line="240" w:lineRule="auto"/>
              <w:ind w:left="57" w:right="-200"/>
              <w:rPr>
                <w:bCs/>
                <w:lang w:eastAsia="ar-SA"/>
              </w:rPr>
            </w:pPr>
          </w:p>
        </w:tc>
      </w:tr>
      <w:tr w:rsidR="00585EB1" w14:paraId="1A6CF10A" w14:textId="77777777" w:rsidTr="004C45FF">
        <w:trPr>
          <w:cnfStyle w:val="000000010000" w:firstRow="0" w:lastRow="0" w:firstColumn="0" w:lastColumn="0" w:oddVBand="0" w:evenVBand="0" w:oddHBand="0" w:evenHBand="1" w:firstRowFirstColumn="0" w:firstRowLastColumn="0" w:lastRowFirstColumn="0" w:lastRowLastColumn="0"/>
        </w:trPr>
        <w:tc>
          <w:tcPr>
            <w:tcW w:w="2938" w:type="pct"/>
          </w:tcPr>
          <w:p w14:paraId="6286A833" w14:textId="77777777" w:rsidR="00585EB1" w:rsidRPr="00482305" w:rsidRDefault="00585EB1" w:rsidP="004C45FF">
            <w:pPr>
              <w:suppressAutoHyphens/>
              <w:spacing w:after="54" w:line="240" w:lineRule="auto"/>
              <w:ind w:left="57" w:right="-200"/>
            </w:pPr>
            <w:r w:rsidRPr="00482305">
              <w:t xml:space="preserve">Indien verricht in </w:t>
            </w:r>
            <w:r>
              <w:t>een</w:t>
            </w:r>
            <w:r w:rsidR="002B3AFF">
              <w:t xml:space="preserve"> samenwerkingsverband</w:t>
            </w:r>
            <w:r w:rsidRPr="00482305">
              <w:t xml:space="preserve">: </w:t>
            </w:r>
            <w:r>
              <w:t xml:space="preserve">A. </w:t>
            </w:r>
            <w:r w:rsidRPr="00482305">
              <w:t xml:space="preserve">het percentage/aandeel in </w:t>
            </w:r>
            <w:r>
              <w:t>het</w:t>
            </w:r>
            <w:r w:rsidR="002B3AFF">
              <w:t xml:space="preserve"> samenwerkingsverband</w:t>
            </w:r>
            <w:r w:rsidRPr="00482305">
              <w:t xml:space="preserve">; </w:t>
            </w:r>
            <w:r>
              <w:t xml:space="preserve">B. </w:t>
            </w:r>
            <w:r w:rsidRPr="00482305">
              <w:t>aard en inhoud van de eigen werk</w:t>
            </w:r>
            <w:r>
              <w:t>zaamheden verricht in het</w:t>
            </w:r>
            <w:r w:rsidR="002B3AFF">
              <w:t xml:space="preserve"> samenwerkingsverband</w:t>
            </w:r>
          </w:p>
        </w:tc>
        <w:tc>
          <w:tcPr>
            <w:tcW w:w="2062" w:type="pct"/>
          </w:tcPr>
          <w:p w14:paraId="62EF8923" w14:textId="77777777" w:rsidR="00585EB1" w:rsidRPr="00B548DF" w:rsidRDefault="00585EB1" w:rsidP="004C45FF">
            <w:pPr>
              <w:spacing w:line="240" w:lineRule="auto"/>
              <w:ind w:right="-200"/>
              <w:rPr>
                <w:lang w:eastAsia="ar-SA"/>
              </w:rPr>
            </w:pPr>
          </w:p>
        </w:tc>
      </w:tr>
    </w:tbl>
    <w:p w14:paraId="6067C0A2" w14:textId="77777777" w:rsidR="004C2700" w:rsidRDefault="004C2700" w:rsidP="004C45FF">
      <w:pPr>
        <w:suppressAutoHyphens/>
        <w:ind w:right="-200"/>
        <w:rPr>
          <w:rFonts w:cs="Arial"/>
          <w:snapToGrid w:val="0"/>
        </w:rPr>
      </w:pPr>
      <w:bookmarkStart w:id="356" w:name="_Toc86485888"/>
      <w:bookmarkStart w:id="357" w:name="_Toc86485886"/>
      <w:bookmarkStart w:id="358" w:name="_Toc68944752"/>
      <w:bookmarkStart w:id="359" w:name="_Toc86485889"/>
    </w:p>
    <w:tbl>
      <w:tblPr>
        <w:tblStyle w:val="Tabelraster1"/>
        <w:tblW w:w="5083" w:type="pct"/>
        <w:tblLook w:val="04A0" w:firstRow="1" w:lastRow="0" w:firstColumn="1" w:lastColumn="0" w:noHBand="0" w:noVBand="1"/>
      </w:tblPr>
      <w:tblGrid>
        <w:gridCol w:w="2808"/>
        <w:gridCol w:w="851"/>
        <w:gridCol w:w="4987"/>
      </w:tblGrid>
      <w:tr w:rsidR="003D2E02" w14:paraId="04740D92" w14:textId="77777777" w:rsidTr="004C45FF">
        <w:trPr>
          <w:cnfStyle w:val="100000000000" w:firstRow="1" w:lastRow="0" w:firstColumn="0" w:lastColumn="0" w:oddVBand="0" w:evenVBand="0" w:oddHBand="0" w:evenHBand="0" w:firstRowFirstColumn="0" w:firstRowLastColumn="0" w:lastRowFirstColumn="0" w:lastRowLastColumn="0"/>
        </w:trPr>
        <w:tc>
          <w:tcPr>
            <w:tcW w:w="2116" w:type="pct"/>
            <w:gridSpan w:val="2"/>
            <w:hideMark/>
          </w:tcPr>
          <w:p w14:paraId="0755E2F1" w14:textId="77777777" w:rsidR="003D2E02" w:rsidRDefault="003D2E02" w:rsidP="004C45FF">
            <w:pPr>
              <w:suppressAutoHyphens/>
              <w:spacing w:line="288" w:lineRule="auto"/>
              <w:ind w:left="57" w:right="-200"/>
              <w:rPr>
                <w:lang w:eastAsia="ar-SA"/>
              </w:rPr>
            </w:pPr>
            <w:bookmarkStart w:id="360" w:name="_Hlk126574752"/>
            <w:r>
              <w:t>Inschrijver</w:t>
            </w:r>
          </w:p>
        </w:tc>
        <w:tc>
          <w:tcPr>
            <w:tcW w:w="2884" w:type="pct"/>
          </w:tcPr>
          <w:p w14:paraId="04EFF419" w14:textId="77777777" w:rsidR="003D2E02" w:rsidRDefault="003D2E02" w:rsidP="004C45FF">
            <w:pPr>
              <w:suppressAutoHyphens/>
              <w:spacing w:line="288" w:lineRule="auto"/>
              <w:ind w:right="-200"/>
              <w:rPr>
                <w:lang w:eastAsia="ar-SA"/>
              </w:rPr>
            </w:pPr>
          </w:p>
        </w:tc>
      </w:tr>
      <w:tr w:rsidR="004C2700" w:rsidRPr="009576D5" w14:paraId="5E28CC22" w14:textId="77777777" w:rsidTr="004C45FF">
        <w:tblPrEx>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Pr>
        <w:tc>
          <w:tcPr>
            <w:tcW w:w="1624" w:type="pct"/>
          </w:tcPr>
          <w:p w14:paraId="73394D23" w14:textId="77777777" w:rsidR="004C2700" w:rsidRPr="009576D5" w:rsidRDefault="004C2700" w:rsidP="004C45FF">
            <w:pPr>
              <w:suppressAutoHyphens/>
              <w:snapToGrid w:val="0"/>
              <w:spacing w:after="54" w:line="240" w:lineRule="auto"/>
              <w:ind w:right="-200"/>
              <w:rPr>
                <w:rFonts w:eastAsia="Calibri"/>
              </w:rPr>
            </w:pPr>
            <w:r w:rsidRPr="009576D5">
              <w:rPr>
                <w:rFonts w:eastAsia="Calibri"/>
              </w:rPr>
              <w:t xml:space="preserve">Statutaire naam </w:t>
            </w:r>
          </w:p>
        </w:tc>
        <w:tc>
          <w:tcPr>
            <w:tcW w:w="3376" w:type="pct"/>
            <w:gridSpan w:val="2"/>
          </w:tcPr>
          <w:p w14:paraId="78513345" w14:textId="77777777" w:rsidR="004C2700" w:rsidRPr="009576D5" w:rsidRDefault="004C2700" w:rsidP="004C45FF">
            <w:pPr>
              <w:suppressAutoHyphens/>
              <w:snapToGrid w:val="0"/>
              <w:spacing w:after="54" w:line="240" w:lineRule="auto"/>
              <w:ind w:right="-200"/>
              <w:rPr>
                <w:rFonts w:eastAsia="Calibri"/>
              </w:rPr>
            </w:pPr>
          </w:p>
        </w:tc>
      </w:tr>
      <w:tr w:rsidR="004C2700" w:rsidRPr="009576D5" w14:paraId="59A113C5" w14:textId="77777777" w:rsidTr="004C45FF">
        <w:tblPrEx>
          <w:tblLook w:val="0000" w:firstRow="0" w:lastRow="0" w:firstColumn="0" w:lastColumn="0" w:noHBand="0" w:noVBand="0"/>
        </w:tblPrEx>
        <w:trPr>
          <w:cnfStyle w:val="000000010000" w:firstRow="0" w:lastRow="0" w:firstColumn="0" w:lastColumn="0" w:oddVBand="0" w:evenVBand="0" w:oddHBand="0" w:evenHBand="1" w:firstRowFirstColumn="0" w:firstRowLastColumn="0" w:lastRowFirstColumn="0" w:lastRowLastColumn="0"/>
        </w:trPr>
        <w:tc>
          <w:tcPr>
            <w:tcW w:w="1624" w:type="pct"/>
          </w:tcPr>
          <w:p w14:paraId="5E2C2E1C" w14:textId="77777777" w:rsidR="004C2700" w:rsidRPr="009576D5" w:rsidRDefault="004C2700" w:rsidP="004C45FF">
            <w:pPr>
              <w:suppressAutoHyphens/>
              <w:snapToGrid w:val="0"/>
              <w:spacing w:after="54" w:line="240" w:lineRule="auto"/>
              <w:ind w:right="-200"/>
              <w:rPr>
                <w:rFonts w:eastAsia="Calibri"/>
              </w:rPr>
            </w:pPr>
            <w:r w:rsidRPr="009576D5">
              <w:rPr>
                <w:rFonts w:eastAsia="Calibri"/>
              </w:rPr>
              <w:t>Naam ondertekenaar</w:t>
            </w:r>
          </w:p>
        </w:tc>
        <w:tc>
          <w:tcPr>
            <w:tcW w:w="3376" w:type="pct"/>
            <w:gridSpan w:val="2"/>
          </w:tcPr>
          <w:p w14:paraId="5FF1C861" w14:textId="77777777" w:rsidR="004C2700" w:rsidRPr="009576D5" w:rsidRDefault="004C2700" w:rsidP="004C45FF">
            <w:pPr>
              <w:suppressAutoHyphens/>
              <w:snapToGrid w:val="0"/>
              <w:spacing w:after="54" w:line="240" w:lineRule="auto"/>
              <w:ind w:right="-200"/>
              <w:rPr>
                <w:rFonts w:eastAsia="Calibri"/>
              </w:rPr>
            </w:pPr>
          </w:p>
        </w:tc>
      </w:tr>
      <w:tr w:rsidR="004C2700" w:rsidRPr="009576D5" w14:paraId="770A6A82" w14:textId="77777777" w:rsidTr="004C45FF">
        <w:tblPrEx>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Pr>
        <w:tc>
          <w:tcPr>
            <w:tcW w:w="1624" w:type="pct"/>
          </w:tcPr>
          <w:p w14:paraId="138040F0" w14:textId="77777777" w:rsidR="004C2700" w:rsidRPr="009576D5" w:rsidRDefault="004C2700" w:rsidP="004C45FF">
            <w:pPr>
              <w:suppressAutoHyphens/>
              <w:snapToGrid w:val="0"/>
              <w:spacing w:after="54" w:line="240" w:lineRule="auto"/>
              <w:ind w:right="-200"/>
              <w:rPr>
                <w:rFonts w:eastAsia="Calibri"/>
              </w:rPr>
            </w:pPr>
            <w:r w:rsidRPr="009576D5">
              <w:rPr>
                <w:rFonts w:eastAsia="Calibri"/>
              </w:rPr>
              <w:t>Functie ondertekenaar</w:t>
            </w:r>
          </w:p>
        </w:tc>
        <w:tc>
          <w:tcPr>
            <w:tcW w:w="3376" w:type="pct"/>
            <w:gridSpan w:val="2"/>
          </w:tcPr>
          <w:p w14:paraId="3A47FEE5" w14:textId="77777777" w:rsidR="004C2700" w:rsidRPr="009576D5" w:rsidRDefault="004C2700" w:rsidP="004C45FF">
            <w:pPr>
              <w:suppressAutoHyphens/>
              <w:snapToGrid w:val="0"/>
              <w:spacing w:after="54" w:line="240" w:lineRule="auto"/>
              <w:ind w:right="-200"/>
              <w:rPr>
                <w:rFonts w:eastAsia="Calibri"/>
              </w:rPr>
            </w:pPr>
          </w:p>
        </w:tc>
      </w:tr>
      <w:tr w:rsidR="004C2700" w:rsidRPr="009576D5" w14:paraId="15F20705" w14:textId="77777777" w:rsidTr="004C45FF">
        <w:tblPrEx>
          <w:tblLook w:val="0000" w:firstRow="0" w:lastRow="0" w:firstColumn="0" w:lastColumn="0" w:noHBand="0" w:noVBand="0"/>
        </w:tblPrEx>
        <w:trPr>
          <w:cnfStyle w:val="000000010000" w:firstRow="0" w:lastRow="0" w:firstColumn="0" w:lastColumn="0" w:oddVBand="0" w:evenVBand="0" w:oddHBand="0" w:evenHBand="1" w:firstRowFirstColumn="0" w:firstRowLastColumn="0" w:lastRowFirstColumn="0" w:lastRowLastColumn="0"/>
        </w:trPr>
        <w:tc>
          <w:tcPr>
            <w:tcW w:w="1624" w:type="pct"/>
          </w:tcPr>
          <w:p w14:paraId="65A4FCD4" w14:textId="77777777" w:rsidR="004C2700" w:rsidRPr="009576D5" w:rsidRDefault="004C2700" w:rsidP="004C45FF">
            <w:pPr>
              <w:suppressAutoHyphens/>
              <w:snapToGrid w:val="0"/>
              <w:spacing w:after="54" w:line="240" w:lineRule="auto"/>
              <w:ind w:right="-200"/>
              <w:rPr>
                <w:rFonts w:eastAsia="Calibri"/>
              </w:rPr>
            </w:pPr>
            <w:r w:rsidRPr="009576D5">
              <w:rPr>
                <w:rFonts w:eastAsia="Calibri"/>
              </w:rPr>
              <w:t>Handtekening</w:t>
            </w:r>
          </w:p>
          <w:p w14:paraId="058437BF" w14:textId="77777777" w:rsidR="004C2700" w:rsidRPr="009576D5" w:rsidRDefault="004C2700" w:rsidP="004C45FF">
            <w:pPr>
              <w:suppressAutoHyphens/>
              <w:spacing w:after="54" w:line="240" w:lineRule="auto"/>
              <w:ind w:right="-200"/>
              <w:rPr>
                <w:rFonts w:eastAsia="Calibri"/>
              </w:rPr>
            </w:pPr>
          </w:p>
        </w:tc>
        <w:tc>
          <w:tcPr>
            <w:tcW w:w="3376" w:type="pct"/>
            <w:gridSpan w:val="2"/>
          </w:tcPr>
          <w:p w14:paraId="3C5B4EFD" w14:textId="77777777" w:rsidR="004C2700" w:rsidRPr="009576D5" w:rsidRDefault="004C2700" w:rsidP="004C45FF">
            <w:pPr>
              <w:suppressAutoHyphens/>
              <w:snapToGrid w:val="0"/>
              <w:spacing w:after="54" w:line="240" w:lineRule="auto"/>
              <w:ind w:right="-200"/>
              <w:rPr>
                <w:rFonts w:eastAsia="Calibri"/>
              </w:rPr>
            </w:pPr>
          </w:p>
        </w:tc>
      </w:tr>
      <w:tr w:rsidR="004C2700" w:rsidRPr="009576D5" w14:paraId="68BF69A8" w14:textId="77777777" w:rsidTr="004C45FF">
        <w:tblPrEx>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Pr>
        <w:tc>
          <w:tcPr>
            <w:tcW w:w="1624" w:type="pct"/>
          </w:tcPr>
          <w:p w14:paraId="01040CC2" w14:textId="77777777" w:rsidR="004C2700" w:rsidRPr="009576D5" w:rsidRDefault="004C2700" w:rsidP="004C45FF">
            <w:pPr>
              <w:suppressAutoHyphens/>
              <w:snapToGrid w:val="0"/>
              <w:spacing w:after="54" w:line="240" w:lineRule="auto"/>
              <w:ind w:right="-200"/>
              <w:rPr>
                <w:rFonts w:eastAsia="Calibri"/>
              </w:rPr>
            </w:pPr>
            <w:r w:rsidRPr="009576D5">
              <w:rPr>
                <w:rFonts w:eastAsia="Calibri"/>
              </w:rPr>
              <w:t>Plaats en datum</w:t>
            </w:r>
          </w:p>
        </w:tc>
        <w:tc>
          <w:tcPr>
            <w:tcW w:w="3376" w:type="pct"/>
            <w:gridSpan w:val="2"/>
          </w:tcPr>
          <w:p w14:paraId="136A1BF6" w14:textId="77777777" w:rsidR="004C2700" w:rsidRPr="009576D5" w:rsidRDefault="004C2700" w:rsidP="004C45FF">
            <w:pPr>
              <w:suppressAutoHyphens/>
              <w:snapToGrid w:val="0"/>
              <w:spacing w:after="54" w:line="240" w:lineRule="auto"/>
              <w:ind w:right="-200"/>
              <w:rPr>
                <w:rFonts w:eastAsia="Calibri"/>
              </w:rPr>
            </w:pPr>
          </w:p>
        </w:tc>
      </w:tr>
    </w:tbl>
    <w:p w14:paraId="12454DB4" w14:textId="77777777" w:rsidR="004C2700" w:rsidRDefault="004C2700" w:rsidP="004C2700">
      <w:pPr>
        <w:pStyle w:val="KopBijlage"/>
        <w:suppressAutoHyphens/>
      </w:pPr>
      <w:bookmarkStart w:id="361" w:name="_Toc419285424"/>
      <w:bookmarkStart w:id="362" w:name="_Toc421086920"/>
      <w:bookmarkStart w:id="363" w:name="_Toc421100643"/>
      <w:bookmarkStart w:id="364" w:name="_Toc126655017"/>
      <w:bookmarkEnd w:id="356"/>
      <w:bookmarkEnd w:id="357"/>
      <w:bookmarkEnd w:id="358"/>
      <w:bookmarkEnd w:id="359"/>
      <w:bookmarkEnd w:id="360"/>
      <w:r>
        <w:lastRenderedPageBreak/>
        <w:t xml:space="preserve">Bijlage 7 </w:t>
      </w:r>
      <w:r>
        <w:br/>
        <w:t>Programma van Eisen</w:t>
      </w:r>
      <w:bookmarkEnd w:id="361"/>
      <w:bookmarkEnd w:id="362"/>
      <w:bookmarkEnd w:id="363"/>
      <w:bookmarkEnd w:id="364"/>
    </w:p>
    <w:p w14:paraId="07C2B156" w14:textId="77777777" w:rsidR="004C2700" w:rsidRDefault="004C2700" w:rsidP="004C2700">
      <w:pPr>
        <w:suppressAutoHyphens/>
        <w:spacing w:line="288" w:lineRule="auto"/>
        <w:rPr>
          <w:rFonts w:cs="Arial"/>
          <w:i/>
        </w:rPr>
      </w:pPr>
    </w:p>
    <w:p w14:paraId="5319D388" w14:textId="77777777" w:rsidR="00503CBD" w:rsidRPr="00E609DB" w:rsidRDefault="00503CBD" w:rsidP="00E609DB"/>
    <w:p w14:paraId="20D4F774" w14:textId="77777777" w:rsidR="00FA5D64" w:rsidRDefault="00FA5D64" w:rsidP="00FA5D64">
      <w:pPr>
        <w:suppressAutoHyphens/>
        <w:rPr>
          <w:i/>
        </w:rPr>
      </w:pPr>
      <w:bookmarkStart w:id="365" w:name="_Toc419285426"/>
      <w:bookmarkStart w:id="366" w:name="_Toc421086922"/>
      <w:bookmarkStart w:id="367" w:name="_Toc421100645"/>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2525D7F6" w14:textId="77777777" w:rsidR="004C2700" w:rsidRDefault="004C2700" w:rsidP="004C2700"/>
    <w:p w14:paraId="37DAC266" w14:textId="77777777" w:rsidR="00FA5D64" w:rsidRDefault="00FA5D64" w:rsidP="004C2700"/>
    <w:p w14:paraId="5E608836" w14:textId="77777777" w:rsidR="00FA5D64" w:rsidRDefault="00FA5D64" w:rsidP="004C2700"/>
    <w:p w14:paraId="3856728F" w14:textId="77777777" w:rsidR="00FA5D64" w:rsidRDefault="00FA5D64" w:rsidP="004C2700"/>
    <w:p w14:paraId="6775A3D9" w14:textId="77777777" w:rsidR="00FA5D64" w:rsidRDefault="00FA5D64" w:rsidP="004C2700"/>
    <w:p w14:paraId="271BBC1C" w14:textId="77777777" w:rsidR="00FA5D64" w:rsidRDefault="00FA5D64" w:rsidP="004C2700"/>
    <w:p w14:paraId="6E0C56CF" w14:textId="77777777" w:rsidR="00FA5D64" w:rsidRDefault="00FA5D64" w:rsidP="004C2700"/>
    <w:p w14:paraId="6A6B3ED4" w14:textId="77777777" w:rsidR="00FA5D64" w:rsidRDefault="00FA5D64" w:rsidP="004C2700"/>
    <w:p w14:paraId="2F564021" w14:textId="77777777" w:rsidR="00FA5D64" w:rsidRDefault="00FA5D64" w:rsidP="004C2700"/>
    <w:p w14:paraId="1AE70829" w14:textId="77777777" w:rsidR="00FA5D64" w:rsidRDefault="00FA5D64" w:rsidP="004C2700"/>
    <w:p w14:paraId="2C30BC07" w14:textId="77777777" w:rsidR="00FA5D64" w:rsidRDefault="00FA5D64" w:rsidP="004C2700"/>
    <w:p w14:paraId="64AA15AF" w14:textId="77777777" w:rsidR="00FA5D64" w:rsidRDefault="00FA5D64" w:rsidP="004C2700"/>
    <w:p w14:paraId="6C0EBCCE" w14:textId="77777777" w:rsidR="00FA5D64" w:rsidRDefault="00FA5D64" w:rsidP="004C2700"/>
    <w:p w14:paraId="0C6E09B3" w14:textId="77777777" w:rsidR="00FA5D64" w:rsidRDefault="00FA5D64" w:rsidP="004C2700"/>
    <w:p w14:paraId="7476CA00" w14:textId="77777777" w:rsidR="00FA5D64" w:rsidRDefault="00FA5D64" w:rsidP="004C2700"/>
    <w:p w14:paraId="0C306820" w14:textId="77777777" w:rsidR="00FA5D64" w:rsidRDefault="00FA5D64" w:rsidP="004C2700"/>
    <w:p w14:paraId="38174C7F" w14:textId="77777777" w:rsidR="00FA5D64" w:rsidRDefault="00FA5D64" w:rsidP="004C2700"/>
    <w:p w14:paraId="70DE78CE" w14:textId="77777777" w:rsidR="00FA5D64" w:rsidRDefault="00FA5D64" w:rsidP="004C2700"/>
    <w:p w14:paraId="21CD5A6B" w14:textId="77777777" w:rsidR="00FA5D64" w:rsidRDefault="00FA5D64" w:rsidP="004C2700"/>
    <w:p w14:paraId="5E127DC8" w14:textId="77777777" w:rsidR="00FA5D64" w:rsidRDefault="00FA5D64" w:rsidP="004C2700"/>
    <w:p w14:paraId="0670435E" w14:textId="77777777" w:rsidR="00FA5D64" w:rsidRDefault="00FA5D64" w:rsidP="004C2700"/>
    <w:p w14:paraId="1BD51B3B" w14:textId="77777777" w:rsidR="00FA5D64" w:rsidRDefault="00FA5D64" w:rsidP="004C2700"/>
    <w:p w14:paraId="5982751B" w14:textId="77777777" w:rsidR="00FA5D64" w:rsidRDefault="00FA5D64" w:rsidP="004C2700"/>
    <w:p w14:paraId="7CD3825E" w14:textId="77777777" w:rsidR="00FA5D64" w:rsidRDefault="00FA5D64" w:rsidP="004C2700"/>
    <w:p w14:paraId="593D5020" w14:textId="77777777" w:rsidR="00FA5D64" w:rsidRDefault="00FA5D64" w:rsidP="004C2700"/>
    <w:p w14:paraId="2037BEC2" w14:textId="77777777" w:rsidR="00FA5D64" w:rsidRDefault="00FA5D64" w:rsidP="004C2700"/>
    <w:p w14:paraId="159DD7DE" w14:textId="77777777" w:rsidR="00FA5D64" w:rsidRDefault="00FA5D64" w:rsidP="004C2700"/>
    <w:p w14:paraId="636F2CBF" w14:textId="77777777" w:rsidR="00FA5D64" w:rsidRDefault="00FA5D64" w:rsidP="004C2700"/>
    <w:p w14:paraId="3B149811" w14:textId="77777777" w:rsidR="00FA5D64" w:rsidRDefault="00FA5D64" w:rsidP="004C2700"/>
    <w:p w14:paraId="201AA79C" w14:textId="77777777" w:rsidR="00FA5D64" w:rsidRDefault="00FA5D64" w:rsidP="004C2700"/>
    <w:p w14:paraId="399CC092" w14:textId="77777777" w:rsidR="00FA5D64" w:rsidRDefault="00FA5D64" w:rsidP="004C2700"/>
    <w:p w14:paraId="4D948405" w14:textId="77777777" w:rsidR="00FA5D64" w:rsidRDefault="00FA5D64" w:rsidP="004C2700"/>
    <w:p w14:paraId="55998BA2" w14:textId="77777777" w:rsidR="00FA5D64" w:rsidRDefault="00FA5D64" w:rsidP="004C2700"/>
    <w:p w14:paraId="7E8E9B31" w14:textId="77777777" w:rsidR="00FA5D64" w:rsidRDefault="00FA5D64" w:rsidP="004C2700"/>
    <w:p w14:paraId="3FE4A2BC" w14:textId="77777777" w:rsidR="00FA5D64" w:rsidRDefault="00FA5D64" w:rsidP="004C2700"/>
    <w:p w14:paraId="4143CA8F" w14:textId="77777777" w:rsidR="00FA5D64" w:rsidRDefault="00FA5D64" w:rsidP="004C2700"/>
    <w:p w14:paraId="60BE95A2" w14:textId="77777777" w:rsidR="00FA5D64" w:rsidRDefault="00FA5D64" w:rsidP="004C2700"/>
    <w:p w14:paraId="0A7F3ED9" w14:textId="77777777" w:rsidR="00FA5D64" w:rsidRDefault="00FA5D64" w:rsidP="004C2700"/>
    <w:p w14:paraId="4E9AB9E3" w14:textId="77777777" w:rsidR="00FA5D64" w:rsidRDefault="00FA5D64" w:rsidP="004C2700"/>
    <w:p w14:paraId="20DA1601" w14:textId="77777777" w:rsidR="00FA5D64" w:rsidRDefault="00FA5D64" w:rsidP="004C2700"/>
    <w:p w14:paraId="698AE45A" w14:textId="77777777" w:rsidR="00FA5D64" w:rsidRDefault="00FA5D64" w:rsidP="004C2700"/>
    <w:p w14:paraId="10672F2F" w14:textId="77777777" w:rsidR="00FA5D64" w:rsidRDefault="00FA5D64" w:rsidP="004C2700"/>
    <w:p w14:paraId="6189D36C" w14:textId="77777777" w:rsidR="00FA5D64" w:rsidRDefault="00FA5D64" w:rsidP="004C2700"/>
    <w:p w14:paraId="7F80BCA8" w14:textId="77777777" w:rsidR="00FA5D64" w:rsidRDefault="00FA5D64" w:rsidP="00FA5D64">
      <w:pPr>
        <w:pStyle w:val="KopBijlage"/>
        <w:suppressAutoHyphens/>
      </w:pPr>
      <w:bookmarkStart w:id="368" w:name="_Toc419285425"/>
      <w:bookmarkStart w:id="369" w:name="_Toc421086921"/>
      <w:bookmarkStart w:id="370" w:name="_Toc421100644"/>
      <w:bookmarkStart w:id="371" w:name="_Toc98315834"/>
      <w:bookmarkStart w:id="372" w:name="_Toc126655018"/>
      <w:r>
        <w:lastRenderedPageBreak/>
        <w:t xml:space="preserve">Bijlage 8 </w:t>
      </w:r>
      <w:r>
        <w:br/>
      </w:r>
      <w:proofErr w:type="spellStart"/>
      <w:r>
        <w:t>Conformiteitenverklaring</w:t>
      </w:r>
      <w:proofErr w:type="spellEnd"/>
      <w:r>
        <w:t xml:space="preserve"> minimumeisen</w:t>
      </w:r>
      <w:bookmarkEnd w:id="368"/>
      <w:bookmarkEnd w:id="369"/>
      <w:bookmarkEnd w:id="370"/>
      <w:bookmarkEnd w:id="371"/>
      <w:bookmarkEnd w:id="372"/>
    </w:p>
    <w:p w14:paraId="08D284DA" w14:textId="77777777" w:rsidR="00FA5D64" w:rsidRPr="00FA217D" w:rsidRDefault="00FA5D64" w:rsidP="00FA5D64"/>
    <w:p w14:paraId="0F3F5094" w14:textId="77777777" w:rsidR="00FA5D64" w:rsidRPr="00364C72" w:rsidRDefault="00FA5D64" w:rsidP="00FA5D64">
      <w:pPr>
        <w:spacing w:line="276" w:lineRule="auto"/>
      </w:pPr>
      <w:r w:rsidRPr="00364C72">
        <w:t>Door het invullen en rechtsgeldig ondertekenen van deze bijlage ‘</w:t>
      </w:r>
      <w:proofErr w:type="spellStart"/>
      <w:r w:rsidRPr="00364C72">
        <w:t>Conformiteitenverk</w:t>
      </w:r>
      <w:r>
        <w:t>laring</w:t>
      </w:r>
      <w:proofErr w:type="spellEnd"/>
      <w:r>
        <w:t xml:space="preserve"> minimumeisen’ verklaart de I</w:t>
      </w:r>
      <w:r w:rsidRPr="00364C72">
        <w:t>nschrijver da</w:t>
      </w:r>
      <w:r>
        <w:t>t hij akkoord gaat met alle in b</w:t>
      </w:r>
      <w:r w:rsidRPr="00364C72">
        <w:t>ijlage</w:t>
      </w:r>
      <w:r>
        <w:t xml:space="preserve"> 7 ‘Programma van eisen’ van het Beschrijvend Document </w:t>
      </w:r>
      <w:r w:rsidRPr="00364C72">
        <w:t>gestelde eisen en verklaart hij dat hi</w:t>
      </w:r>
      <w:r>
        <w:t>j gedurende de looptijd van de aanbestedingsprocedure en</w:t>
      </w:r>
      <w:r w:rsidR="004F276B">
        <w:t xml:space="preserve"> </w:t>
      </w:r>
      <w:r>
        <w:t>O</w:t>
      </w:r>
      <w:r w:rsidRPr="00364C72">
        <w:t>vereenkomst aan deze eisen zal voldoen.</w:t>
      </w:r>
    </w:p>
    <w:p w14:paraId="0B02E5C8" w14:textId="77777777" w:rsidR="00FA5D64" w:rsidRPr="00364C72" w:rsidRDefault="00FA5D64" w:rsidP="00FA5D64">
      <w:pPr>
        <w:spacing w:line="276" w:lineRule="auto"/>
      </w:pPr>
    </w:p>
    <w:tbl>
      <w:tblPr>
        <w:tblStyle w:val="Tabelraster1"/>
        <w:tblW w:w="5000" w:type="pct"/>
        <w:tblLook w:val="0000" w:firstRow="0" w:lastRow="0" w:firstColumn="0" w:lastColumn="0" w:noHBand="0" w:noVBand="0"/>
      </w:tblPr>
      <w:tblGrid>
        <w:gridCol w:w="2829"/>
        <w:gridCol w:w="5676"/>
      </w:tblGrid>
      <w:tr w:rsidR="00FA5D64" w:rsidRPr="00364C72" w14:paraId="1F3272CA" w14:textId="77777777" w:rsidTr="00CC76D1">
        <w:trPr>
          <w:cnfStyle w:val="000000100000" w:firstRow="0" w:lastRow="0" w:firstColumn="0" w:lastColumn="0" w:oddVBand="0" w:evenVBand="0" w:oddHBand="1" w:evenHBand="0" w:firstRowFirstColumn="0" w:firstRowLastColumn="0" w:lastRowFirstColumn="0" w:lastRowLastColumn="0"/>
        </w:trPr>
        <w:tc>
          <w:tcPr>
            <w:tcW w:w="1663" w:type="pct"/>
          </w:tcPr>
          <w:p w14:paraId="0935DCFC" w14:textId="77777777" w:rsidR="00FA5D64" w:rsidRPr="00364C72" w:rsidRDefault="00FA5D64" w:rsidP="00CC76D1">
            <w:pPr>
              <w:suppressAutoHyphens/>
              <w:snapToGrid w:val="0"/>
              <w:spacing w:before="90" w:after="54" w:line="276" w:lineRule="auto"/>
              <w:ind w:right="57"/>
              <w:rPr>
                <w:rFonts w:eastAsia="Calibri"/>
              </w:rPr>
            </w:pPr>
            <w:r>
              <w:rPr>
                <w:rFonts w:eastAsia="Calibri"/>
              </w:rPr>
              <w:t xml:space="preserve">Statutaire naam van de Inschrijver </w:t>
            </w:r>
          </w:p>
        </w:tc>
        <w:tc>
          <w:tcPr>
            <w:tcW w:w="3337" w:type="pct"/>
          </w:tcPr>
          <w:p w14:paraId="726B7348" w14:textId="77777777" w:rsidR="00FA5D64" w:rsidRPr="00364C72" w:rsidRDefault="00FA5D64" w:rsidP="00CC76D1">
            <w:pPr>
              <w:suppressAutoHyphens/>
              <w:snapToGrid w:val="0"/>
              <w:spacing w:before="90" w:after="54" w:line="312" w:lineRule="auto"/>
              <w:ind w:right="57"/>
              <w:rPr>
                <w:rFonts w:eastAsia="Calibri"/>
              </w:rPr>
            </w:pPr>
          </w:p>
        </w:tc>
      </w:tr>
      <w:tr w:rsidR="00FA5D64" w:rsidRPr="00364C72" w14:paraId="3F3489B6" w14:textId="77777777" w:rsidTr="00CC76D1">
        <w:trPr>
          <w:cnfStyle w:val="000000010000" w:firstRow="0" w:lastRow="0" w:firstColumn="0" w:lastColumn="0" w:oddVBand="0" w:evenVBand="0" w:oddHBand="0" w:evenHBand="1" w:firstRowFirstColumn="0" w:firstRowLastColumn="0" w:lastRowFirstColumn="0" w:lastRowLastColumn="0"/>
        </w:trPr>
        <w:tc>
          <w:tcPr>
            <w:tcW w:w="1663" w:type="pct"/>
          </w:tcPr>
          <w:p w14:paraId="6D6A7CEE" w14:textId="77777777" w:rsidR="00FA5D64" w:rsidRPr="00364C72" w:rsidRDefault="00FA5D64" w:rsidP="00CC76D1">
            <w:pPr>
              <w:suppressAutoHyphens/>
              <w:snapToGrid w:val="0"/>
              <w:spacing w:before="90" w:after="54" w:line="276" w:lineRule="auto"/>
              <w:ind w:right="57"/>
              <w:rPr>
                <w:rFonts w:eastAsia="Calibri"/>
              </w:rPr>
            </w:pPr>
            <w:r w:rsidRPr="00364C72">
              <w:rPr>
                <w:rFonts w:eastAsia="Calibri"/>
              </w:rPr>
              <w:t>Naam ondertekenaar</w:t>
            </w:r>
          </w:p>
        </w:tc>
        <w:tc>
          <w:tcPr>
            <w:tcW w:w="3337" w:type="pct"/>
          </w:tcPr>
          <w:p w14:paraId="2947B697" w14:textId="77777777" w:rsidR="00FA5D64" w:rsidRPr="00364C72" w:rsidRDefault="00FA5D64" w:rsidP="00CC76D1">
            <w:pPr>
              <w:suppressAutoHyphens/>
              <w:snapToGrid w:val="0"/>
              <w:spacing w:before="90" w:after="54" w:line="312" w:lineRule="auto"/>
              <w:ind w:right="57"/>
              <w:rPr>
                <w:rFonts w:eastAsia="Calibri"/>
              </w:rPr>
            </w:pPr>
          </w:p>
        </w:tc>
      </w:tr>
      <w:tr w:rsidR="00FA5D64" w:rsidRPr="00364C72" w14:paraId="48969E86" w14:textId="77777777" w:rsidTr="00CC76D1">
        <w:trPr>
          <w:cnfStyle w:val="000000100000" w:firstRow="0" w:lastRow="0" w:firstColumn="0" w:lastColumn="0" w:oddVBand="0" w:evenVBand="0" w:oddHBand="1" w:evenHBand="0" w:firstRowFirstColumn="0" w:firstRowLastColumn="0" w:lastRowFirstColumn="0" w:lastRowLastColumn="0"/>
        </w:trPr>
        <w:tc>
          <w:tcPr>
            <w:tcW w:w="1663" w:type="pct"/>
          </w:tcPr>
          <w:p w14:paraId="5D93D033" w14:textId="77777777" w:rsidR="00FA5D64" w:rsidRPr="00364C72" w:rsidRDefault="00FA5D64" w:rsidP="00CC76D1">
            <w:pPr>
              <w:suppressAutoHyphens/>
              <w:snapToGrid w:val="0"/>
              <w:spacing w:before="90" w:after="54" w:line="276" w:lineRule="auto"/>
              <w:ind w:right="57"/>
              <w:rPr>
                <w:rFonts w:eastAsia="Calibri"/>
              </w:rPr>
            </w:pPr>
            <w:r w:rsidRPr="00364C72">
              <w:rPr>
                <w:rFonts w:eastAsia="Calibri"/>
              </w:rPr>
              <w:t>Functie ondertekenaar</w:t>
            </w:r>
          </w:p>
        </w:tc>
        <w:tc>
          <w:tcPr>
            <w:tcW w:w="3337" w:type="pct"/>
          </w:tcPr>
          <w:p w14:paraId="0AA72081" w14:textId="77777777" w:rsidR="00FA5D64" w:rsidRPr="00364C72" w:rsidRDefault="00FA5D64" w:rsidP="00CC76D1">
            <w:pPr>
              <w:suppressAutoHyphens/>
              <w:snapToGrid w:val="0"/>
              <w:spacing w:before="90" w:after="54" w:line="312" w:lineRule="auto"/>
              <w:ind w:right="57"/>
              <w:rPr>
                <w:rFonts w:eastAsia="Calibri"/>
              </w:rPr>
            </w:pPr>
          </w:p>
        </w:tc>
      </w:tr>
      <w:tr w:rsidR="00FA5D64" w:rsidRPr="00364C72" w14:paraId="2A4654AD" w14:textId="77777777" w:rsidTr="00CC76D1">
        <w:trPr>
          <w:cnfStyle w:val="000000010000" w:firstRow="0" w:lastRow="0" w:firstColumn="0" w:lastColumn="0" w:oddVBand="0" w:evenVBand="0" w:oddHBand="0" w:evenHBand="1" w:firstRowFirstColumn="0" w:firstRowLastColumn="0" w:lastRowFirstColumn="0" w:lastRowLastColumn="0"/>
        </w:trPr>
        <w:tc>
          <w:tcPr>
            <w:tcW w:w="1663" w:type="pct"/>
          </w:tcPr>
          <w:p w14:paraId="554C5438" w14:textId="77777777" w:rsidR="00FA5D64" w:rsidRPr="00364C72" w:rsidRDefault="00FA5D64" w:rsidP="00CC76D1">
            <w:pPr>
              <w:suppressAutoHyphens/>
              <w:snapToGrid w:val="0"/>
              <w:spacing w:before="90" w:after="54" w:line="276" w:lineRule="auto"/>
              <w:ind w:right="57"/>
              <w:rPr>
                <w:rFonts w:eastAsia="Calibri"/>
              </w:rPr>
            </w:pPr>
            <w:r w:rsidRPr="00364C72">
              <w:rPr>
                <w:rFonts w:eastAsia="Calibri"/>
              </w:rPr>
              <w:t>Handtekening</w:t>
            </w:r>
          </w:p>
          <w:p w14:paraId="6C47C481" w14:textId="77777777" w:rsidR="00FA5D64" w:rsidRPr="00364C72" w:rsidRDefault="00FA5D64" w:rsidP="00CC76D1">
            <w:pPr>
              <w:suppressAutoHyphens/>
              <w:spacing w:before="90" w:after="54" w:line="276" w:lineRule="auto"/>
              <w:ind w:right="57"/>
              <w:rPr>
                <w:rFonts w:eastAsia="Calibri"/>
              </w:rPr>
            </w:pPr>
          </w:p>
          <w:p w14:paraId="184A72BD" w14:textId="77777777" w:rsidR="00FA5D64" w:rsidRPr="00364C72" w:rsidRDefault="00FA5D64" w:rsidP="00CC76D1">
            <w:pPr>
              <w:suppressAutoHyphens/>
              <w:spacing w:before="90" w:after="54" w:line="312" w:lineRule="auto"/>
              <w:ind w:right="57"/>
              <w:rPr>
                <w:rFonts w:eastAsia="Calibri"/>
              </w:rPr>
            </w:pPr>
          </w:p>
        </w:tc>
        <w:tc>
          <w:tcPr>
            <w:tcW w:w="3337" w:type="pct"/>
          </w:tcPr>
          <w:p w14:paraId="7B208975" w14:textId="77777777" w:rsidR="00FA5D64" w:rsidRPr="00364C72" w:rsidRDefault="00FA5D64" w:rsidP="00CC76D1">
            <w:pPr>
              <w:suppressAutoHyphens/>
              <w:snapToGrid w:val="0"/>
              <w:spacing w:before="90" w:after="54" w:line="312" w:lineRule="auto"/>
              <w:ind w:right="57"/>
              <w:rPr>
                <w:rFonts w:eastAsia="Calibri"/>
              </w:rPr>
            </w:pPr>
          </w:p>
        </w:tc>
      </w:tr>
      <w:tr w:rsidR="00FA5D64" w:rsidRPr="00364C72" w14:paraId="512A4AFE" w14:textId="77777777" w:rsidTr="00CC76D1">
        <w:trPr>
          <w:cnfStyle w:val="000000100000" w:firstRow="0" w:lastRow="0" w:firstColumn="0" w:lastColumn="0" w:oddVBand="0" w:evenVBand="0" w:oddHBand="1" w:evenHBand="0" w:firstRowFirstColumn="0" w:firstRowLastColumn="0" w:lastRowFirstColumn="0" w:lastRowLastColumn="0"/>
        </w:trPr>
        <w:tc>
          <w:tcPr>
            <w:tcW w:w="1663" w:type="pct"/>
          </w:tcPr>
          <w:p w14:paraId="672B3E65" w14:textId="77777777" w:rsidR="00FA5D64" w:rsidRPr="00364C72" w:rsidRDefault="00FA5D64" w:rsidP="00CC76D1">
            <w:pPr>
              <w:suppressAutoHyphens/>
              <w:snapToGrid w:val="0"/>
              <w:spacing w:before="90" w:after="54" w:line="276" w:lineRule="auto"/>
              <w:ind w:right="57"/>
              <w:rPr>
                <w:rFonts w:eastAsia="Calibri"/>
              </w:rPr>
            </w:pPr>
            <w:r w:rsidRPr="00364C72">
              <w:rPr>
                <w:rFonts w:eastAsia="Calibri"/>
              </w:rPr>
              <w:t>Plaats en datum</w:t>
            </w:r>
          </w:p>
        </w:tc>
        <w:tc>
          <w:tcPr>
            <w:tcW w:w="3337" w:type="pct"/>
          </w:tcPr>
          <w:p w14:paraId="0105A8D3" w14:textId="77777777" w:rsidR="00FA5D64" w:rsidRPr="00364C72" w:rsidRDefault="00FA5D64" w:rsidP="00CC76D1">
            <w:pPr>
              <w:suppressAutoHyphens/>
              <w:snapToGrid w:val="0"/>
              <w:spacing w:before="90" w:after="54" w:line="312" w:lineRule="auto"/>
              <w:ind w:right="57"/>
              <w:rPr>
                <w:rFonts w:eastAsia="Calibri"/>
              </w:rPr>
            </w:pPr>
          </w:p>
        </w:tc>
      </w:tr>
    </w:tbl>
    <w:p w14:paraId="5E8BCFC9" w14:textId="77777777" w:rsidR="00FA5D64" w:rsidRDefault="00FA5D64" w:rsidP="00FA5D64">
      <w:pPr>
        <w:suppressAutoHyphens/>
        <w:rPr>
          <w:rFonts w:cs="Arial"/>
          <w:color w:val="000000"/>
        </w:rPr>
      </w:pPr>
    </w:p>
    <w:p w14:paraId="34AF2B56" w14:textId="77777777" w:rsidR="00FA5D64" w:rsidRPr="00067683" w:rsidRDefault="00FA5D64" w:rsidP="00FA5D64">
      <w:pPr>
        <w:suppressAutoHyphens/>
        <w:rPr>
          <w:rFonts w:cs="Arial"/>
          <w:color w:val="000000"/>
        </w:rPr>
      </w:pPr>
      <w:r w:rsidRPr="00067683">
        <w:rPr>
          <w:rFonts w:cs="Arial"/>
          <w:color w:val="000000"/>
        </w:rPr>
        <w:t xml:space="preserve"> </w:t>
      </w:r>
    </w:p>
    <w:p w14:paraId="3F1E4980" w14:textId="77777777" w:rsidR="00FA5D64" w:rsidRPr="00FA217D" w:rsidRDefault="00FA5D64" w:rsidP="004C2700"/>
    <w:p w14:paraId="07F68361" w14:textId="77777777" w:rsidR="004C2700" w:rsidRDefault="004C2700" w:rsidP="004C2700">
      <w:pPr>
        <w:suppressAutoHyphens/>
        <w:rPr>
          <w:rFonts w:eastAsia="MS Mincho" w:cs="Arial"/>
          <w:bCs/>
          <w:color w:val="00314E"/>
          <w:sz w:val="60"/>
          <w:szCs w:val="32"/>
        </w:rPr>
      </w:pPr>
      <w:r>
        <w:br w:type="page"/>
      </w:r>
    </w:p>
    <w:p w14:paraId="171AC57B" w14:textId="77777777" w:rsidR="004C2700" w:rsidRDefault="004C2700" w:rsidP="004C2700">
      <w:pPr>
        <w:pStyle w:val="KopBijlage"/>
        <w:suppressAutoHyphens/>
      </w:pPr>
      <w:bookmarkStart w:id="373" w:name="_Toc419285428"/>
      <w:bookmarkStart w:id="374" w:name="_Toc421086924"/>
      <w:bookmarkStart w:id="375" w:name="_Toc421100647"/>
      <w:bookmarkStart w:id="376" w:name="_Toc126655019"/>
      <w:bookmarkEnd w:id="365"/>
      <w:bookmarkEnd w:id="366"/>
      <w:bookmarkEnd w:id="367"/>
      <w:r>
        <w:lastRenderedPageBreak/>
        <w:t xml:space="preserve">Bijlage </w:t>
      </w:r>
      <w:r w:rsidR="00FA5D64">
        <w:t>9</w:t>
      </w:r>
      <w:r w:rsidR="00503CBD">
        <w:t xml:space="preserve"> </w:t>
      </w:r>
      <w:r>
        <w:br/>
      </w:r>
      <w:bookmarkEnd w:id="373"/>
      <w:bookmarkEnd w:id="374"/>
      <w:bookmarkEnd w:id="375"/>
      <w:r w:rsidR="00BD5090">
        <w:t xml:space="preserve">Wens m.b.t. de levering van </w:t>
      </w:r>
      <w:proofErr w:type="spellStart"/>
      <w:r w:rsidR="00BD5090">
        <w:t>Sterilium</w:t>
      </w:r>
      <w:bookmarkEnd w:id="376"/>
      <w:proofErr w:type="spellEnd"/>
    </w:p>
    <w:p w14:paraId="7916BDB9" w14:textId="77777777" w:rsidR="004C2700" w:rsidRDefault="004C2700" w:rsidP="004C2700">
      <w:pPr>
        <w:suppressAutoHyphens/>
        <w:rPr>
          <w:i/>
        </w:rPr>
      </w:pPr>
    </w:p>
    <w:p w14:paraId="78794B54" w14:textId="77777777" w:rsidR="00BD5090" w:rsidRDefault="00BD5090" w:rsidP="00BD5090">
      <w:pPr>
        <w:spacing w:line="312" w:lineRule="auto"/>
      </w:pPr>
    </w:p>
    <w:p w14:paraId="604BCFB9" w14:textId="77777777" w:rsidR="00BD5090" w:rsidRDefault="00BD5090" w:rsidP="00BD5090">
      <w:pPr>
        <w:spacing w:line="312" w:lineRule="auto"/>
      </w:pPr>
    </w:p>
    <w:p w14:paraId="576CCFEF" w14:textId="77777777" w:rsidR="00BD5090" w:rsidRDefault="00BD5090" w:rsidP="00BD5090">
      <w:pPr>
        <w:spacing w:line="312" w:lineRule="auto"/>
      </w:pPr>
      <w:r>
        <w:t xml:space="preserve">VRK wenst dat Inschrijver het product </w:t>
      </w:r>
      <w:proofErr w:type="spellStart"/>
      <w:r>
        <w:t>Sterillium</w:t>
      </w:r>
      <w:proofErr w:type="spellEnd"/>
      <w:r>
        <w:t xml:space="preserve"> (flacon 500 milliliter) gedurende de looptijd van de overeenkomst levert voor een maximale prijs van 5,00 Euro exclusief BTW en de een bijbehorend pompje voor een maximale prijs van 2,50 Euro exclusief BTW . </w:t>
      </w:r>
    </w:p>
    <w:p w14:paraId="0471FAF7" w14:textId="77777777" w:rsidR="00BD5090" w:rsidRDefault="00BD5090" w:rsidP="00BD5090"/>
    <w:p w14:paraId="23B581DE" w14:textId="77777777" w:rsidR="00BD5090" w:rsidRDefault="00BD5090" w:rsidP="00BD5090"/>
    <w:p w14:paraId="0543D49B" w14:textId="77777777" w:rsidR="00BD5090" w:rsidRPr="00E032D9" w:rsidRDefault="00BD5090" w:rsidP="00BD5090">
      <w:pPr>
        <w:rPr>
          <w:b/>
          <w:bCs/>
          <w:sz w:val="24"/>
          <w:szCs w:val="24"/>
        </w:rPr>
      </w:pPr>
      <w:r w:rsidRPr="00E032D9">
        <w:rPr>
          <w:b/>
          <w:bCs/>
          <w:sz w:val="24"/>
          <w:szCs w:val="24"/>
        </w:rPr>
        <w:t>Akkoord: JA/NEE</w:t>
      </w:r>
      <w:r w:rsidR="004F276B">
        <w:rPr>
          <w:b/>
          <w:bCs/>
          <w:sz w:val="24"/>
          <w:szCs w:val="24"/>
        </w:rPr>
        <w:t xml:space="preserve">* </w:t>
      </w:r>
    </w:p>
    <w:p w14:paraId="163FDF34" w14:textId="77777777" w:rsidR="00BD5090" w:rsidRDefault="00BD5090" w:rsidP="00BD5090"/>
    <w:p w14:paraId="2B629DC4" w14:textId="77777777" w:rsidR="00BD5090" w:rsidRDefault="00BD5090" w:rsidP="00BD5090"/>
    <w:p w14:paraId="014B33CF" w14:textId="77777777" w:rsidR="00BD5090" w:rsidRDefault="004F276B" w:rsidP="00BD5090">
      <w:r>
        <w:t>*doorstrepen wat niet van toepassing is</w:t>
      </w:r>
    </w:p>
    <w:p w14:paraId="3D0F4A3E" w14:textId="77777777" w:rsidR="00BD5090" w:rsidRDefault="00BD5090" w:rsidP="00BD5090"/>
    <w:p w14:paraId="0E9FEF4A" w14:textId="77777777" w:rsidR="00BD5090" w:rsidRDefault="00BD5090" w:rsidP="00BD5090"/>
    <w:tbl>
      <w:tblPr>
        <w:tblStyle w:val="Tabelraster1"/>
        <w:tblW w:w="5083" w:type="pct"/>
        <w:tblLook w:val="04A0" w:firstRow="1" w:lastRow="0" w:firstColumn="1" w:lastColumn="0" w:noHBand="0" w:noVBand="1"/>
      </w:tblPr>
      <w:tblGrid>
        <w:gridCol w:w="2808"/>
        <w:gridCol w:w="851"/>
        <w:gridCol w:w="4987"/>
      </w:tblGrid>
      <w:tr w:rsidR="00BD5090" w14:paraId="2F31CE3D" w14:textId="77777777" w:rsidTr="00584037">
        <w:trPr>
          <w:cnfStyle w:val="100000000000" w:firstRow="1" w:lastRow="0" w:firstColumn="0" w:lastColumn="0" w:oddVBand="0" w:evenVBand="0" w:oddHBand="0" w:evenHBand="0" w:firstRowFirstColumn="0" w:firstRowLastColumn="0" w:lastRowFirstColumn="0" w:lastRowLastColumn="0"/>
        </w:trPr>
        <w:tc>
          <w:tcPr>
            <w:tcW w:w="2116" w:type="pct"/>
            <w:gridSpan w:val="2"/>
            <w:hideMark/>
          </w:tcPr>
          <w:p w14:paraId="28ABA2C1" w14:textId="77777777" w:rsidR="00BD5090" w:rsidRDefault="00BD5090" w:rsidP="00584037">
            <w:pPr>
              <w:suppressAutoHyphens/>
              <w:spacing w:line="288" w:lineRule="auto"/>
              <w:ind w:left="57" w:right="-200"/>
              <w:rPr>
                <w:lang w:eastAsia="ar-SA"/>
              </w:rPr>
            </w:pPr>
            <w:r>
              <w:t>Inschrijver</w:t>
            </w:r>
          </w:p>
        </w:tc>
        <w:tc>
          <w:tcPr>
            <w:tcW w:w="2884" w:type="pct"/>
          </w:tcPr>
          <w:p w14:paraId="5B8F9AC8" w14:textId="77777777" w:rsidR="00BD5090" w:rsidRDefault="00BD5090" w:rsidP="00584037">
            <w:pPr>
              <w:suppressAutoHyphens/>
              <w:spacing w:line="288" w:lineRule="auto"/>
              <w:ind w:right="-200"/>
              <w:rPr>
                <w:lang w:eastAsia="ar-SA"/>
              </w:rPr>
            </w:pPr>
          </w:p>
        </w:tc>
      </w:tr>
      <w:tr w:rsidR="00BD5090" w:rsidRPr="009576D5" w14:paraId="39170471" w14:textId="77777777" w:rsidTr="00584037">
        <w:tblPrEx>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Pr>
        <w:tc>
          <w:tcPr>
            <w:tcW w:w="1624" w:type="pct"/>
          </w:tcPr>
          <w:p w14:paraId="24C1BD00" w14:textId="77777777" w:rsidR="00BD5090" w:rsidRPr="009576D5" w:rsidRDefault="00BD5090" w:rsidP="00584037">
            <w:pPr>
              <w:suppressAutoHyphens/>
              <w:snapToGrid w:val="0"/>
              <w:spacing w:after="54" w:line="240" w:lineRule="auto"/>
              <w:ind w:right="-200"/>
              <w:rPr>
                <w:rFonts w:eastAsia="Calibri"/>
              </w:rPr>
            </w:pPr>
            <w:r w:rsidRPr="009576D5">
              <w:rPr>
                <w:rFonts w:eastAsia="Calibri"/>
              </w:rPr>
              <w:t xml:space="preserve">Statutaire naam </w:t>
            </w:r>
          </w:p>
        </w:tc>
        <w:tc>
          <w:tcPr>
            <w:tcW w:w="3376" w:type="pct"/>
            <w:gridSpan w:val="2"/>
          </w:tcPr>
          <w:p w14:paraId="377C5D60" w14:textId="77777777" w:rsidR="00BD5090" w:rsidRPr="009576D5" w:rsidRDefault="00BD5090" w:rsidP="00584037">
            <w:pPr>
              <w:suppressAutoHyphens/>
              <w:snapToGrid w:val="0"/>
              <w:spacing w:after="54" w:line="240" w:lineRule="auto"/>
              <w:ind w:right="-200"/>
              <w:rPr>
                <w:rFonts w:eastAsia="Calibri"/>
              </w:rPr>
            </w:pPr>
          </w:p>
        </w:tc>
      </w:tr>
      <w:tr w:rsidR="00BD5090" w:rsidRPr="009576D5" w14:paraId="01DAFCBB" w14:textId="77777777" w:rsidTr="00584037">
        <w:tblPrEx>
          <w:tblLook w:val="0000" w:firstRow="0" w:lastRow="0" w:firstColumn="0" w:lastColumn="0" w:noHBand="0" w:noVBand="0"/>
        </w:tblPrEx>
        <w:trPr>
          <w:cnfStyle w:val="000000010000" w:firstRow="0" w:lastRow="0" w:firstColumn="0" w:lastColumn="0" w:oddVBand="0" w:evenVBand="0" w:oddHBand="0" w:evenHBand="1" w:firstRowFirstColumn="0" w:firstRowLastColumn="0" w:lastRowFirstColumn="0" w:lastRowLastColumn="0"/>
        </w:trPr>
        <w:tc>
          <w:tcPr>
            <w:tcW w:w="1624" w:type="pct"/>
          </w:tcPr>
          <w:p w14:paraId="4312315A" w14:textId="77777777" w:rsidR="00BD5090" w:rsidRPr="009576D5" w:rsidRDefault="00BD5090" w:rsidP="00584037">
            <w:pPr>
              <w:suppressAutoHyphens/>
              <w:snapToGrid w:val="0"/>
              <w:spacing w:after="54" w:line="240" w:lineRule="auto"/>
              <w:ind w:right="-200"/>
              <w:rPr>
                <w:rFonts w:eastAsia="Calibri"/>
              </w:rPr>
            </w:pPr>
            <w:r w:rsidRPr="009576D5">
              <w:rPr>
                <w:rFonts w:eastAsia="Calibri"/>
              </w:rPr>
              <w:t>Naam ondertekenaar</w:t>
            </w:r>
          </w:p>
        </w:tc>
        <w:tc>
          <w:tcPr>
            <w:tcW w:w="3376" w:type="pct"/>
            <w:gridSpan w:val="2"/>
          </w:tcPr>
          <w:p w14:paraId="2BFC1C6B" w14:textId="77777777" w:rsidR="00BD5090" w:rsidRPr="009576D5" w:rsidRDefault="00BD5090" w:rsidP="00584037">
            <w:pPr>
              <w:suppressAutoHyphens/>
              <w:snapToGrid w:val="0"/>
              <w:spacing w:after="54" w:line="240" w:lineRule="auto"/>
              <w:ind w:right="-200"/>
              <w:rPr>
                <w:rFonts w:eastAsia="Calibri"/>
              </w:rPr>
            </w:pPr>
          </w:p>
        </w:tc>
      </w:tr>
      <w:tr w:rsidR="00BD5090" w:rsidRPr="009576D5" w14:paraId="13699B7F" w14:textId="77777777" w:rsidTr="00584037">
        <w:tblPrEx>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Pr>
        <w:tc>
          <w:tcPr>
            <w:tcW w:w="1624" w:type="pct"/>
          </w:tcPr>
          <w:p w14:paraId="491E4CD4" w14:textId="77777777" w:rsidR="00BD5090" w:rsidRPr="009576D5" w:rsidRDefault="00BD5090" w:rsidP="00584037">
            <w:pPr>
              <w:suppressAutoHyphens/>
              <w:snapToGrid w:val="0"/>
              <w:spacing w:after="54" w:line="240" w:lineRule="auto"/>
              <w:ind w:right="-200"/>
              <w:rPr>
                <w:rFonts w:eastAsia="Calibri"/>
              </w:rPr>
            </w:pPr>
            <w:r w:rsidRPr="009576D5">
              <w:rPr>
                <w:rFonts w:eastAsia="Calibri"/>
              </w:rPr>
              <w:t>Functie ondertekenaar</w:t>
            </w:r>
          </w:p>
        </w:tc>
        <w:tc>
          <w:tcPr>
            <w:tcW w:w="3376" w:type="pct"/>
            <w:gridSpan w:val="2"/>
          </w:tcPr>
          <w:p w14:paraId="2A763204" w14:textId="77777777" w:rsidR="00BD5090" w:rsidRPr="009576D5" w:rsidRDefault="00BD5090" w:rsidP="00584037">
            <w:pPr>
              <w:suppressAutoHyphens/>
              <w:snapToGrid w:val="0"/>
              <w:spacing w:after="54" w:line="240" w:lineRule="auto"/>
              <w:ind w:right="-200"/>
              <w:rPr>
                <w:rFonts w:eastAsia="Calibri"/>
              </w:rPr>
            </w:pPr>
          </w:p>
        </w:tc>
      </w:tr>
      <w:tr w:rsidR="00BD5090" w:rsidRPr="009576D5" w14:paraId="2FA2B513" w14:textId="77777777" w:rsidTr="00584037">
        <w:tblPrEx>
          <w:tblLook w:val="0000" w:firstRow="0" w:lastRow="0" w:firstColumn="0" w:lastColumn="0" w:noHBand="0" w:noVBand="0"/>
        </w:tblPrEx>
        <w:trPr>
          <w:cnfStyle w:val="000000010000" w:firstRow="0" w:lastRow="0" w:firstColumn="0" w:lastColumn="0" w:oddVBand="0" w:evenVBand="0" w:oddHBand="0" w:evenHBand="1" w:firstRowFirstColumn="0" w:firstRowLastColumn="0" w:lastRowFirstColumn="0" w:lastRowLastColumn="0"/>
        </w:trPr>
        <w:tc>
          <w:tcPr>
            <w:tcW w:w="1624" w:type="pct"/>
          </w:tcPr>
          <w:p w14:paraId="557F1B05" w14:textId="77777777" w:rsidR="00BD5090" w:rsidRPr="009576D5" w:rsidRDefault="00BD5090" w:rsidP="00584037">
            <w:pPr>
              <w:suppressAutoHyphens/>
              <w:snapToGrid w:val="0"/>
              <w:spacing w:after="54" w:line="240" w:lineRule="auto"/>
              <w:ind w:right="-200"/>
              <w:rPr>
                <w:rFonts w:eastAsia="Calibri"/>
              </w:rPr>
            </w:pPr>
            <w:r w:rsidRPr="009576D5">
              <w:rPr>
                <w:rFonts w:eastAsia="Calibri"/>
              </w:rPr>
              <w:t>Handtekening</w:t>
            </w:r>
          </w:p>
          <w:p w14:paraId="083C7E63" w14:textId="77777777" w:rsidR="00BD5090" w:rsidRPr="009576D5" w:rsidRDefault="00BD5090" w:rsidP="00584037">
            <w:pPr>
              <w:suppressAutoHyphens/>
              <w:spacing w:after="54" w:line="240" w:lineRule="auto"/>
              <w:ind w:right="-200"/>
              <w:rPr>
                <w:rFonts w:eastAsia="Calibri"/>
              </w:rPr>
            </w:pPr>
          </w:p>
        </w:tc>
        <w:tc>
          <w:tcPr>
            <w:tcW w:w="3376" w:type="pct"/>
            <w:gridSpan w:val="2"/>
          </w:tcPr>
          <w:p w14:paraId="13C96134" w14:textId="77777777" w:rsidR="00BD5090" w:rsidRPr="009576D5" w:rsidRDefault="00BD5090" w:rsidP="00584037">
            <w:pPr>
              <w:suppressAutoHyphens/>
              <w:snapToGrid w:val="0"/>
              <w:spacing w:after="54" w:line="240" w:lineRule="auto"/>
              <w:ind w:right="-200"/>
              <w:rPr>
                <w:rFonts w:eastAsia="Calibri"/>
              </w:rPr>
            </w:pPr>
          </w:p>
        </w:tc>
      </w:tr>
      <w:tr w:rsidR="00BD5090" w:rsidRPr="009576D5" w14:paraId="282C0368" w14:textId="77777777" w:rsidTr="00584037">
        <w:tblPrEx>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Pr>
        <w:tc>
          <w:tcPr>
            <w:tcW w:w="1624" w:type="pct"/>
          </w:tcPr>
          <w:p w14:paraId="100961B0" w14:textId="77777777" w:rsidR="00BD5090" w:rsidRPr="009576D5" w:rsidRDefault="00BD5090" w:rsidP="00584037">
            <w:pPr>
              <w:suppressAutoHyphens/>
              <w:snapToGrid w:val="0"/>
              <w:spacing w:after="54" w:line="240" w:lineRule="auto"/>
              <w:ind w:right="-200"/>
              <w:rPr>
                <w:rFonts w:eastAsia="Calibri"/>
              </w:rPr>
            </w:pPr>
            <w:r w:rsidRPr="009576D5">
              <w:rPr>
                <w:rFonts w:eastAsia="Calibri"/>
              </w:rPr>
              <w:t>Plaats en datum</w:t>
            </w:r>
          </w:p>
        </w:tc>
        <w:tc>
          <w:tcPr>
            <w:tcW w:w="3376" w:type="pct"/>
            <w:gridSpan w:val="2"/>
          </w:tcPr>
          <w:p w14:paraId="52F550DD" w14:textId="77777777" w:rsidR="00BD5090" w:rsidRPr="009576D5" w:rsidRDefault="00BD5090" w:rsidP="00584037">
            <w:pPr>
              <w:suppressAutoHyphens/>
              <w:snapToGrid w:val="0"/>
              <w:spacing w:after="54" w:line="240" w:lineRule="auto"/>
              <w:ind w:right="-200"/>
              <w:rPr>
                <w:rFonts w:eastAsia="Calibri"/>
              </w:rPr>
            </w:pPr>
          </w:p>
        </w:tc>
      </w:tr>
    </w:tbl>
    <w:p w14:paraId="3B8B6D72" w14:textId="77777777" w:rsidR="00BD5090" w:rsidRDefault="00BD5090" w:rsidP="00BD5090"/>
    <w:p w14:paraId="6EF27EE2" w14:textId="77777777" w:rsidR="00C133EE" w:rsidRDefault="00C133EE" w:rsidP="004C2700">
      <w:pPr>
        <w:suppressAutoHyphens/>
        <w:rPr>
          <w:i/>
        </w:rPr>
      </w:pPr>
    </w:p>
    <w:p w14:paraId="67FAA773" w14:textId="77777777" w:rsidR="00BD5090" w:rsidRDefault="00BD5090">
      <w:pPr>
        <w:spacing w:line="312" w:lineRule="auto"/>
        <w:rPr>
          <w:i/>
        </w:rPr>
      </w:pPr>
    </w:p>
    <w:p w14:paraId="15F6D0A7" w14:textId="77777777" w:rsidR="00BD5090" w:rsidRDefault="00BD5090">
      <w:pPr>
        <w:spacing w:line="312" w:lineRule="auto"/>
        <w:rPr>
          <w:i/>
        </w:rPr>
      </w:pPr>
    </w:p>
    <w:p w14:paraId="38AF6365" w14:textId="77777777" w:rsidR="00BD5090" w:rsidRDefault="00BD5090" w:rsidP="00BD5090">
      <w:pPr>
        <w:pStyle w:val="KopBijlage"/>
        <w:suppressAutoHyphens/>
      </w:pPr>
      <w:bookmarkStart w:id="377" w:name="_Toc126655020"/>
      <w:r>
        <w:lastRenderedPageBreak/>
        <w:t xml:space="preserve">Bijlage 10 </w:t>
      </w:r>
      <w:r>
        <w:br/>
        <w:t>Prijzenblad</w:t>
      </w:r>
      <w:bookmarkEnd w:id="377"/>
    </w:p>
    <w:p w14:paraId="3B84F388" w14:textId="77777777" w:rsidR="00BD5090" w:rsidRDefault="00BD5090" w:rsidP="00BD5090">
      <w:pPr>
        <w:suppressAutoHyphens/>
        <w:rPr>
          <w:i/>
        </w:rPr>
      </w:pPr>
    </w:p>
    <w:p w14:paraId="767F7A13" w14:textId="77777777" w:rsidR="00BD5090" w:rsidRDefault="00BD5090" w:rsidP="00BD5090">
      <w:pPr>
        <w:suppressAutoHyphens/>
        <w:rPr>
          <w:i/>
        </w:rPr>
      </w:pPr>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137B2AA8" w14:textId="77777777" w:rsidR="00C133EE" w:rsidRDefault="00C133EE">
      <w:pPr>
        <w:spacing w:line="312" w:lineRule="auto"/>
        <w:rPr>
          <w:i/>
        </w:rPr>
      </w:pPr>
      <w:r>
        <w:rPr>
          <w:i/>
        </w:rPr>
        <w:br w:type="page"/>
      </w:r>
    </w:p>
    <w:p w14:paraId="77203D54" w14:textId="77777777" w:rsidR="00C133EE" w:rsidRDefault="00C133EE" w:rsidP="00C133EE">
      <w:pPr>
        <w:pStyle w:val="KopBijlage"/>
        <w:suppressAutoHyphens/>
      </w:pPr>
      <w:bookmarkStart w:id="378" w:name="_Toc126655021"/>
      <w:r>
        <w:lastRenderedPageBreak/>
        <w:t xml:space="preserve">Bijlage </w:t>
      </w:r>
      <w:r w:rsidR="00FA5D64">
        <w:t>1</w:t>
      </w:r>
      <w:r w:rsidR="00BD5090">
        <w:t>1</w:t>
      </w:r>
      <w:r>
        <w:t xml:space="preserve"> </w:t>
      </w:r>
      <w:r>
        <w:br/>
        <w:t>Verklaring samenwerkingsverband</w:t>
      </w:r>
      <w:bookmarkEnd w:id="378"/>
    </w:p>
    <w:p w14:paraId="2ADDB89A" w14:textId="77777777" w:rsidR="00C133EE" w:rsidRPr="00FB2B71" w:rsidRDefault="00C133EE" w:rsidP="00C133EE"/>
    <w:p w14:paraId="16FFB3CE" w14:textId="77777777" w:rsidR="00C133EE" w:rsidRPr="009576D5" w:rsidRDefault="00C133EE" w:rsidP="00C133EE">
      <w:pPr>
        <w:suppressAutoHyphens/>
        <w:spacing w:line="288" w:lineRule="auto"/>
        <w:rPr>
          <w:rFonts w:eastAsia="Calibri" w:cs="Arial"/>
        </w:rPr>
      </w:pPr>
      <w:r w:rsidRPr="009576D5">
        <w:rPr>
          <w:rFonts w:eastAsia="Calibri" w:cs="Arial"/>
        </w:rPr>
        <w:t>Ondergetekenden verklaren dat de leden van</w:t>
      </w:r>
      <w:r>
        <w:rPr>
          <w:rFonts w:eastAsia="Calibri" w:cs="Arial"/>
        </w:rPr>
        <w:t xml:space="preserve"> het samenwerkingsverband</w:t>
      </w:r>
      <w:r>
        <w:rPr>
          <w:rFonts w:cs="Arial"/>
        </w:rPr>
        <w:t xml:space="preserve"> </w:t>
      </w:r>
      <w:r w:rsidRPr="009576D5">
        <w:rPr>
          <w:rFonts w:eastAsia="Calibri" w:cs="Arial"/>
        </w:rPr>
        <w:t xml:space="preserve">gezamenlijk en hoofdelijk aansprakelijk </w:t>
      </w:r>
      <w:r>
        <w:rPr>
          <w:rFonts w:eastAsia="Calibri" w:cs="Arial"/>
        </w:rPr>
        <w:t>zijn</w:t>
      </w:r>
      <w:r w:rsidRPr="009576D5">
        <w:rPr>
          <w:rFonts w:eastAsia="Calibri" w:cs="Arial"/>
        </w:rPr>
        <w:t xml:space="preserve"> voor de volledige en juiste uitvoering van de </w:t>
      </w:r>
      <w:r>
        <w:rPr>
          <w:rFonts w:eastAsia="Calibri" w:cs="Arial"/>
        </w:rPr>
        <w:t>O</w:t>
      </w:r>
      <w:r w:rsidRPr="009576D5">
        <w:rPr>
          <w:rFonts w:eastAsia="Calibri" w:cs="Arial"/>
        </w:rPr>
        <w:t xml:space="preserve">vereenkomst in al zijn onderdelen, en verklaren dat </w:t>
      </w:r>
    </w:p>
    <w:p w14:paraId="6AA1A0BA" w14:textId="77777777" w:rsidR="00C133EE" w:rsidRPr="009576D5" w:rsidRDefault="00C133EE" w:rsidP="00C133EE">
      <w:pPr>
        <w:suppressAutoHyphens/>
        <w:spacing w:line="288" w:lineRule="auto"/>
        <w:rPr>
          <w:rFonts w:eastAsia="Calibri" w:cs="Arial"/>
        </w:rPr>
      </w:pPr>
    </w:p>
    <w:p w14:paraId="559FF6EE" w14:textId="77777777" w:rsidR="00C133EE" w:rsidRDefault="00C133EE" w:rsidP="00C133EE">
      <w:pPr>
        <w:suppressAutoHyphens/>
        <w:spacing w:line="288" w:lineRule="auto"/>
        <w:rPr>
          <w:rFonts w:eastAsia="Calibri" w:cs="Arial"/>
        </w:rPr>
      </w:pPr>
      <w:r w:rsidRPr="009576D5">
        <w:rPr>
          <w:rFonts w:eastAsia="Calibri" w:cs="Arial"/>
        </w:rPr>
        <w:t>…………………</w:t>
      </w:r>
      <w:r>
        <w:rPr>
          <w:rFonts w:eastAsia="Calibri" w:cs="Arial"/>
        </w:rPr>
        <w:t xml:space="preserve">…………………………………………………………. </w:t>
      </w:r>
      <w:r w:rsidRPr="009576D5">
        <w:rPr>
          <w:rFonts w:eastAsia="Calibri" w:cs="Arial"/>
        </w:rPr>
        <w:t xml:space="preserve">zal optreden als vertegenwoordiger </w:t>
      </w:r>
      <w:r>
        <w:rPr>
          <w:rFonts w:eastAsia="Calibri" w:cs="Arial"/>
        </w:rPr>
        <w:t xml:space="preserve">(penvoerder) </w:t>
      </w:r>
      <w:r w:rsidRPr="009576D5">
        <w:rPr>
          <w:rFonts w:eastAsia="Calibri" w:cs="Arial"/>
        </w:rPr>
        <w:t xml:space="preserve">van </w:t>
      </w:r>
      <w:r>
        <w:rPr>
          <w:rFonts w:eastAsia="Calibri" w:cs="Arial"/>
        </w:rPr>
        <w:t>het samenwerkingsverband</w:t>
      </w:r>
      <w:r w:rsidRPr="009576D5">
        <w:rPr>
          <w:rFonts w:eastAsia="Calibri" w:cs="Arial"/>
        </w:rPr>
        <w:t xml:space="preserve"> en bevoegd is </w:t>
      </w:r>
      <w:r>
        <w:rPr>
          <w:rFonts w:eastAsia="Calibri" w:cs="Arial"/>
        </w:rPr>
        <w:t>het samenwerkingsverband</w:t>
      </w:r>
      <w:r w:rsidRPr="009576D5">
        <w:rPr>
          <w:rFonts w:eastAsia="Calibri" w:cs="Arial"/>
        </w:rPr>
        <w:t xml:space="preserve"> in alle opzichten te vertegenwoordigen en te binden en als enig aanspreekpunt voor </w:t>
      </w:r>
      <w:r>
        <w:rPr>
          <w:rFonts w:eastAsia="Calibri" w:cs="Arial"/>
        </w:rPr>
        <w:t>de VRK</w:t>
      </w:r>
      <w:r w:rsidRPr="009576D5">
        <w:rPr>
          <w:rFonts w:eastAsia="Calibri" w:cs="Arial"/>
        </w:rPr>
        <w:t xml:space="preserve"> dient.</w:t>
      </w:r>
    </w:p>
    <w:p w14:paraId="74D0EFDC" w14:textId="77777777" w:rsidR="00C133EE" w:rsidRDefault="00C133EE" w:rsidP="00C133EE">
      <w:pPr>
        <w:suppressAutoHyphens/>
        <w:spacing w:line="288" w:lineRule="auto"/>
        <w:rPr>
          <w:rFonts w:eastAsia="Calibri" w:cs="Arial"/>
        </w:rPr>
      </w:pPr>
    </w:p>
    <w:p w14:paraId="0E8EBE3D" w14:textId="77777777" w:rsidR="00C133EE" w:rsidRDefault="00C133EE" w:rsidP="00C133EE">
      <w:pPr>
        <w:suppressAutoHyphens/>
        <w:spacing w:line="288" w:lineRule="auto"/>
        <w:rPr>
          <w:rFonts w:eastAsia="Calibri" w:cs="Arial"/>
        </w:rPr>
      </w:pPr>
      <w:r>
        <w:rPr>
          <w:rFonts w:eastAsia="Calibri" w:cs="Arial"/>
        </w:rPr>
        <w:t>De reden dat in samenwerkingsverband wordt ingeschreven is de volgende:</w:t>
      </w:r>
    </w:p>
    <w:p w14:paraId="1524F29E" w14:textId="77777777" w:rsidR="00C133EE" w:rsidRPr="009576D5" w:rsidRDefault="00C133EE" w:rsidP="00C133EE">
      <w:pPr>
        <w:suppressAutoHyphens/>
        <w:spacing w:line="288" w:lineRule="auto"/>
        <w:rPr>
          <w:rFonts w:eastAsia="Calibri" w:cs="Arial"/>
        </w:rPr>
      </w:pPr>
      <w:r>
        <w:rPr>
          <w:rFonts w:eastAsia="Calibri" w:cs="Arial"/>
        </w:rPr>
        <w:t>…………………………………………………………………………………………………………………………………………………………………………………………………………………………</w:t>
      </w:r>
    </w:p>
    <w:p w14:paraId="457C63AD" w14:textId="77777777" w:rsidR="00C133EE" w:rsidRDefault="00C133EE" w:rsidP="00C133EE">
      <w:pPr>
        <w:suppressAutoHyphens/>
        <w:spacing w:line="288" w:lineRule="auto"/>
        <w:rPr>
          <w:rFonts w:eastAsia="Calibri" w:cs="Arial"/>
        </w:rPr>
      </w:pPr>
    </w:p>
    <w:p w14:paraId="5008BA3D" w14:textId="77777777" w:rsidR="00C133EE" w:rsidRDefault="00C133EE" w:rsidP="00C133EE">
      <w:pPr>
        <w:suppressAutoHyphens/>
        <w:spacing w:line="288" w:lineRule="auto"/>
        <w:rPr>
          <w:rFonts w:eastAsia="Calibri" w:cs="Arial"/>
        </w:rPr>
      </w:pPr>
      <w:r>
        <w:rPr>
          <w:rFonts w:eastAsia="Calibri" w:cs="Arial"/>
        </w:rPr>
        <w:t>De VRK wenst te vernemen welke onderdelen van de Opdracht door welk lid van het samenwerkingsverband worden vervuld:</w:t>
      </w:r>
    </w:p>
    <w:p w14:paraId="79DDA08E" w14:textId="77777777" w:rsidR="00C133EE" w:rsidRPr="009576D5" w:rsidRDefault="00C133EE" w:rsidP="00C133EE">
      <w:pPr>
        <w:suppressAutoHyphens/>
        <w:spacing w:line="288" w:lineRule="auto"/>
        <w:rPr>
          <w:rFonts w:eastAsia="Calibri" w:cs="Arial"/>
        </w:rPr>
      </w:pPr>
      <w:r>
        <w:rPr>
          <w:rFonts w:eastAsia="Calibri" w:cs="Arial"/>
        </w:rPr>
        <w:t>…………………………………………………………………………………………………………………………………………………………………………………………………………………………</w:t>
      </w:r>
    </w:p>
    <w:p w14:paraId="46656517" w14:textId="77777777" w:rsidR="00C133EE" w:rsidRDefault="00C133EE" w:rsidP="00C133EE">
      <w:pPr>
        <w:suppressAutoHyphens/>
        <w:spacing w:line="288" w:lineRule="auto"/>
        <w:rPr>
          <w:rFonts w:eastAsia="Calibri" w:cs="Arial"/>
        </w:rPr>
      </w:pPr>
    </w:p>
    <w:p w14:paraId="3AE406C9" w14:textId="77777777" w:rsidR="00C133EE" w:rsidRPr="009576D5" w:rsidRDefault="00C133EE" w:rsidP="00C133EE">
      <w:pPr>
        <w:suppressAutoHyphens/>
        <w:spacing w:line="288" w:lineRule="auto"/>
        <w:rPr>
          <w:rFonts w:eastAsia="Calibri" w:cs="Arial"/>
        </w:rPr>
      </w:pPr>
      <w:r w:rsidRPr="009576D5">
        <w:rPr>
          <w:rFonts w:eastAsia="Calibri" w:cs="Arial"/>
        </w:rPr>
        <w:t xml:space="preserve">Ondergetekenden verklaren dat zij deze verklaring naar waarheid hebben ondertekend en tevens dat zij daartoe, namens </w:t>
      </w:r>
      <w:r>
        <w:rPr>
          <w:rFonts w:eastAsia="Calibri" w:cs="Arial"/>
        </w:rPr>
        <w:t>het</w:t>
      </w:r>
      <w:r w:rsidRPr="009576D5">
        <w:rPr>
          <w:rFonts w:eastAsia="Calibri" w:cs="Arial"/>
        </w:rPr>
        <w:t xml:space="preserve"> betreffende </w:t>
      </w:r>
      <w:r>
        <w:rPr>
          <w:rFonts w:eastAsia="Calibri" w:cs="Arial"/>
        </w:rPr>
        <w:t>lid van het samenwerkingsverband</w:t>
      </w:r>
      <w:r w:rsidRPr="009576D5">
        <w:rPr>
          <w:rFonts w:eastAsia="Calibri" w:cs="Arial"/>
        </w:rPr>
        <w:t>, rechtens bevoegd zijn.</w:t>
      </w:r>
    </w:p>
    <w:p w14:paraId="58E52848" w14:textId="77777777" w:rsidR="00C133EE" w:rsidRPr="009576D5" w:rsidRDefault="00C133EE" w:rsidP="00C133EE">
      <w:pPr>
        <w:suppressAutoHyphens/>
        <w:spacing w:line="288" w:lineRule="auto"/>
        <w:rPr>
          <w:rFonts w:eastAsia="Calibri" w:cs="Arial"/>
        </w:rPr>
      </w:pPr>
    </w:p>
    <w:tbl>
      <w:tblPr>
        <w:tblStyle w:val="Tabelraster1"/>
        <w:tblW w:w="5000" w:type="pct"/>
        <w:tblLook w:val="0000" w:firstRow="0" w:lastRow="0" w:firstColumn="0" w:lastColumn="0" w:noHBand="0" w:noVBand="0"/>
      </w:tblPr>
      <w:tblGrid>
        <w:gridCol w:w="2829"/>
        <w:gridCol w:w="5676"/>
      </w:tblGrid>
      <w:tr w:rsidR="00C133EE" w:rsidRPr="009576D5" w14:paraId="2F00D1C0"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6A473522"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 xml:space="preserve">Statutaire naam </w:t>
            </w:r>
            <w:r>
              <w:rPr>
                <w:rFonts w:eastAsia="Calibri"/>
              </w:rPr>
              <w:t>lid van het samenwerkingsverband</w:t>
            </w:r>
          </w:p>
        </w:tc>
        <w:tc>
          <w:tcPr>
            <w:tcW w:w="3337" w:type="pct"/>
          </w:tcPr>
          <w:p w14:paraId="48CE5788"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2C9CD6AB"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4D7B8851"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Naam ondertekenaar</w:t>
            </w:r>
          </w:p>
        </w:tc>
        <w:tc>
          <w:tcPr>
            <w:tcW w:w="3337" w:type="pct"/>
          </w:tcPr>
          <w:p w14:paraId="172975E7"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1AD91B22"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17E416FF"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Functie ondertekenaar</w:t>
            </w:r>
          </w:p>
        </w:tc>
        <w:tc>
          <w:tcPr>
            <w:tcW w:w="3337" w:type="pct"/>
          </w:tcPr>
          <w:p w14:paraId="2452E2F2"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1AFC786C"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15F2AA31"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Handtekening</w:t>
            </w:r>
          </w:p>
          <w:p w14:paraId="1977CE2E" w14:textId="77777777" w:rsidR="00C133EE" w:rsidRPr="009576D5" w:rsidRDefault="00C133EE" w:rsidP="00503CBD">
            <w:pPr>
              <w:suppressAutoHyphens/>
              <w:spacing w:before="90" w:after="54" w:line="312" w:lineRule="auto"/>
              <w:ind w:right="57"/>
              <w:rPr>
                <w:rFonts w:eastAsia="Calibri"/>
              </w:rPr>
            </w:pPr>
          </w:p>
          <w:p w14:paraId="242D6CEA" w14:textId="77777777" w:rsidR="00C133EE" w:rsidRPr="009576D5" w:rsidRDefault="00C133EE" w:rsidP="00503CBD">
            <w:pPr>
              <w:suppressAutoHyphens/>
              <w:spacing w:before="90" w:after="54" w:line="312" w:lineRule="auto"/>
              <w:ind w:right="57"/>
              <w:rPr>
                <w:rFonts w:eastAsia="Calibri"/>
              </w:rPr>
            </w:pPr>
          </w:p>
        </w:tc>
        <w:tc>
          <w:tcPr>
            <w:tcW w:w="3337" w:type="pct"/>
          </w:tcPr>
          <w:p w14:paraId="7DB81B4E"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7E2BC607"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62A48F17"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Plaats en datum</w:t>
            </w:r>
          </w:p>
        </w:tc>
        <w:tc>
          <w:tcPr>
            <w:tcW w:w="3337" w:type="pct"/>
          </w:tcPr>
          <w:p w14:paraId="5E12469C" w14:textId="77777777" w:rsidR="00C133EE" w:rsidRPr="009576D5" w:rsidRDefault="00C133EE" w:rsidP="00503CBD">
            <w:pPr>
              <w:suppressAutoHyphens/>
              <w:snapToGrid w:val="0"/>
              <w:spacing w:before="90" w:after="54" w:line="312" w:lineRule="auto"/>
              <w:ind w:right="57"/>
              <w:rPr>
                <w:rFonts w:eastAsia="Calibri"/>
              </w:rPr>
            </w:pPr>
          </w:p>
        </w:tc>
      </w:tr>
    </w:tbl>
    <w:p w14:paraId="7059084E" w14:textId="77777777" w:rsidR="00C133EE" w:rsidRPr="009576D5" w:rsidRDefault="00C133EE" w:rsidP="00C133EE">
      <w:pPr>
        <w:suppressAutoHyphens/>
        <w:spacing w:line="288" w:lineRule="auto"/>
        <w:rPr>
          <w:rFonts w:eastAsia="Calibri" w:cs="Arial"/>
        </w:rPr>
      </w:pPr>
    </w:p>
    <w:tbl>
      <w:tblPr>
        <w:tblStyle w:val="Tabelraster1"/>
        <w:tblW w:w="5000" w:type="pct"/>
        <w:tblLook w:val="0000" w:firstRow="0" w:lastRow="0" w:firstColumn="0" w:lastColumn="0" w:noHBand="0" w:noVBand="0"/>
      </w:tblPr>
      <w:tblGrid>
        <w:gridCol w:w="2829"/>
        <w:gridCol w:w="5676"/>
      </w:tblGrid>
      <w:tr w:rsidR="00C133EE" w:rsidRPr="009576D5" w14:paraId="0033EDE8"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22A08BA7"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 xml:space="preserve">Statutaire naam </w:t>
            </w:r>
            <w:r>
              <w:rPr>
                <w:rFonts w:eastAsia="Calibri"/>
              </w:rPr>
              <w:t>lid van het samenwerkingsverband</w:t>
            </w:r>
          </w:p>
        </w:tc>
        <w:tc>
          <w:tcPr>
            <w:tcW w:w="3337" w:type="pct"/>
          </w:tcPr>
          <w:p w14:paraId="041A4E21"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75C6769B"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633A8D4F"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Naam ondertekenaar</w:t>
            </w:r>
          </w:p>
        </w:tc>
        <w:tc>
          <w:tcPr>
            <w:tcW w:w="3337" w:type="pct"/>
          </w:tcPr>
          <w:p w14:paraId="584BFA19"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59A05195"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59C11D3B"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Functie ondertekenaar</w:t>
            </w:r>
          </w:p>
        </w:tc>
        <w:tc>
          <w:tcPr>
            <w:tcW w:w="3337" w:type="pct"/>
          </w:tcPr>
          <w:p w14:paraId="608B4343"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78DCAB9D"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76669EB6"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Handtekening</w:t>
            </w:r>
          </w:p>
          <w:p w14:paraId="59E3A74C" w14:textId="77777777" w:rsidR="00C133EE" w:rsidRPr="009576D5" w:rsidRDefault="00C133EE" w:rsidP="00503CBD">
            <w:pPr>
              <w:suppressAutoHyphens/>
              <w:spacing w:before="90" w:after="54" w:line="312" w:lineRule="auto"/>
              <w:ind w:right="57"/>
              <w:rPr>
                <w:rFonts w:eastAsia="Calibri"/>
              </w:rPr>
            </w:pPr>
          </w:p>
          <w:p w14:paraId="0D960021" w14:textId="77777777" w:rsidR="00C133EE" w:rsidRPr="009576D5" w:rsidRDefault="00C133EE" w:rsidP="00503CBD">
            <w:pPr>
              <w:suppressAutoHyphens/>
              <w:spacing w:before="90" w:after="54" w:line="312" w:lineRule="auto"/>
              <w:ind w:right="57"/>
              <w:rPr>
                <w:rFonts w:eastAsia="Calibri"/>
              </w:rPr>
            </w:pPr>
          </w:p>
        </w:tc>
        <w:tc>
          <w:tcPr>
            <w:tcW w:w="3337" w:type="pct"/>
          </w:tcPr>
          <w:p w14:paraId="4E8FAC95" w14:textId="77777777" w:rsidR="00C133EE" w:rsidRPr="009576D5" w:rsidRDefault="00C133EE" w:rsidP="00503CBD">
            <w:pPr>
              <w:suppressAutoHyphens/>
              <w:snapToGrid w:val="0"/>
              <w:spacing w:before="90" w:after="54" w:line="312" w:lineRule="auto"/>
              <w:ind w:right="57"/>
              <w:rPr>
                <w:rFonts w:eastAsia="Calibri"/>
              </w:rPr>
            </w:pPr>
          </w:p>
        </w:tc>
      </w:tr>
      <w:tr w:rsidR="00C133EE" w:rsidRPr="009576D5" w14:paraId="173D31E8"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44B09DEC" w14:textId="77777777" w:rsidR="00C133EE" w:rsidRPr="009576D5" w:rsidRDefault="00C133EE" w:rsidP="00503CBD">
            <w:pPr>
              <w:suppressAutoHyphens/>
              <w:snapToGrid w:val="0"/>
              <w:spacing w:before="90" w:after="54" w:line="312" w:lineRule="auto"/>
              <w:ind w:right="57"/>
              <w:rPr>
                <w:rFonts w:eastAsia="Calibri"/>
              </w:rPr>
            </w:pPr>
            <w:r w:rsidRPr="009576D5">
              <w:rPr>
                <w:rFonts w:eastAsia="Calibri"/>
              </w:rPr>
              <w:t>Plaats en datum</w:t>
            </w:r>
          </w:p>
        </w:tc>
        <w:tc>
          <w:tcPr>
            <w:tcW w:w="3337" w:type="pct"/>
          </w:tcPr>
          <w:p w14:paraId="46A73230" w14:textId="77777777" w:rsidR="00C133EE" w:rsidRPr="009576D5" w:rsidRDefault="00C133EE" w:rsidP="00503CBD">
            <w:pPr>
              <w:suppressAutoHyphens/>
              <w:snapToGrid w:val="0"/>
              <w:spacing w:before="90" w:after="54" w:line="312" w:lineRule="auto"/>
              <w:ind w:right="57"/>
              <w:rPr>
                <w:rFonts w:eastAsia="Calibri"/>
              </w:rPr>
            </w:pPr>
          </w:p>
        </w:tc>
      </w:tr>
    </w:tbl>
    <w:p w14:paraId="21B05C49" w14:textId="77777777" w:rsidR="00C133EE" w:rsidRPr="009576D5" w:rsidRDefault="00C133EE" w:rsidP="00C133EE">
      <w:pPr>
        <w:suppressAutoHyphens/>
        <w:spacing w:line="288" w:lineRule="auto"/>
        <w:rPr>
          <w:rFonts w:eastAsia="Calibri" w:cs="Arial"/>
        </w:rPr>
      </w:pPr>
    </w:p>
    <w:p w14:paraId="05D12F8B" w14:textId="77777777" w:rsidR="00C133EE" w:rsidRDefault="00C133EE" w:rsidP="00C133EE">
      <w:r>
        <w:br w:type="page"/>
      </w:r>
    </w:p>
    <w:p w14:paraId="4519A4DD" w14:textId="77777777" w:rsidR="00C133EE" w:rsidRDefault="00C133EE" w:rsidP="00C133EE">
      <w:pPr>
        <w:pStyle w:val="KopBijlage"/>
        <w:suppressAutoHyphens/>
      </w:pPr>
      <w:bookmarkStart w:id="379" w:name="_Toc126655022"/>
      <w:r>
        <w:lastRenderedPageBreak/>
        <w:t>Bijlage 1</w:t>
      </w:r>
      <w:r w:rsidR="00BD5090">
        <w:t>2</w:t>
      </w:r>
      <w:r w:rsidR="00503CBD">
        <w:t xml:space="preserve"> </w:t>
      </w:r>
      <w:r>
        <w:br/>
      </w:r>
      <w:r w:rsidRPr="00FA217D">
        <w:t>Verklaring middelen derde</w:t>
      </w:r>
      <w:bookmarkEnd w:id="379"/>
    </w:p>
    <w:p w14:paraId="03D68310" w14:textId="77777777" w:rsidR="00C133EE" w:rsidRDefault="00C133EE" w:rsidP="00C133EE">
      <w:pPr>
        <w:rPr>
          <w:rFonts w:eastAsia="MS Mincho"/>
        </w:rPr>
      </w:pPr>
    </w:p>
    <w:p w14:paraId="576EA8F2" w14:textId="77777777" w:rsidR="00C133EE" w:rsidRPr="006D504E" w:rsidRDefault="00C133EE" w:rsidP="00C133EE">
      <w:pPr>
        <w:suppressAutoHyphens/>
        <w:spacing w:line="288" w:lineRule="auto"/>
        <w:rPr>
          <w:rFonts w:cs="Arial"/>
        </w:rPr>
      </w:pPr>
      <w:r w:rsidRPr="006D504E">
        <w:rPr>
          <w:rFonts w:eastAsia="Calibri" w:cs="Arial"/>
        </w:rPr>
        <w:t>Ondergetekenden verklaren dat</w:t>
      </w:r>
      <w:r w:rsidRPr="006D504E">
        <w:rPr>
          <w:rFonts w:cs="Arial"/>
        </w:rPr>
        <w:t xml:space="preserve">: </w:t>
      </w:r>
    </w:p>
    <w:p w14:paraId="4B54253A" w14:textId="77777777" w:rsidR="00C133EE" w:rsidRPr="006D504E" w:rsidRDefault="00C133EE" w:rsidP="00C133EE">
      <w:pPr>
        <w:ind w:left="567"/>
        <w:rPr>
          <w:rFonts w:cs="Arial"/>
        </w:rPr>
      </w:pPr>
    </w:p>
    <w:p w14:paraId="76250FB0" w14:textId="77777777" w:rsidR="00C133EE" w:rsidRPr="006D504E" w:rsidRDefault="00C133EE" w:rsidP="00516F4A">
      <w:pPr>
        <w:numPr>
          <w:ilvl w:val="0"/>
          <w:numId w:val="33"/>
        </w:numPr>
        <w:tabs>
          <w:tab w:val="left" w:pos="397"/>
        </w:tabs>
        <w:suppressAutoHyphens/>
        <w:spacing w:line="288" w:lineRule="auto"/>
        <w:contextualSpacing/>
        <w:rPr>
          <w:rFonts w:cs="Arial"/>
        </w:rPr>
      </w:pPr>
      <w:r w:rsidRPr="006D504E">
        <w:rPr>
          <w:rFonts w:cs="Arial"/>
        </w:rPr>
        <w:t>[</w:t>
      </w:r>
      <w:r w:rsidRPr="00A556FD">
        <w:rPr>
          <w:rFonts w:cs="Arial"/>
          <w:highlight w:val="lightGray"/>
        </w:rPr>
        <w:t>Naam Inschrijver</w:t>
      </w:r>
      <w:r w:rsidRPr="006D504E">
        <w:rPr>
          <w:rFonts w:cs="Arial"/>
        </w:rPr>
        <w:t>] zich met betrekking tot de geschiktheidse</w:t>
      </w:r>
      <w:r>
        <w:rPr>
          <w:rFonts w:cs="Arial"/>
        </w:rPr>
        <w:t>is zoals genoemd in paragraaf [</w:t>
      </w:r>
      <w:r w:rsidRPr="00A556FD">
        <w:rPr>
          <w:rFonts w:cs="Arial"/>
          <w:highlight w:val="lightGray"/>
        </w:rPr>
        <w:t>x</w:t>
      </w:r>
      <w:r w:rsidRPr="006D504E">
        <w:rPr>
          <w:rFonts w:cs="Arial"/>
        </w:rPr>
        <w:t xml:space="preserve">] van het </w:t>
      </w:r>
      <w:r>
        <w:rPr>
          <w:rFonts w:cs="Arial"/>
        </w:rPr>
        <w:t>Beschrijvend D</w:t>
      </w:r>
      <w:r w:rsidRPr="006D504E">
        <w:rPr>
          <w:rFonts w:cs="Arial"/>
        </w:rPr>
        <w:t>ocument beroept op de middelen van [</w:t>
      </w:r>
      <w:r w:rsidRPr="00A556FD">
        <w:rPr>
          <w:rFonts w:cs="Arial"/>
          <w:highlight w:val="lightGray"/>
        </w:rPr>
        <w:t>naam derde</w:t>
      </w:r>
      <w:r w:rsidRPr="006D504E">
        <w:rPr>
          <w:rFonts w:cs="Arial"/>
        </w:rPr>
        <w:t>];</w:t>
      </w:r>
    </w:p>
    <w:p w14:paraId="06D7C92E" w14:textId="77777777" w:rsidR="00C133EE" w:rsidRPr="006D504E" w:rsidRDefault="00C133EE" w:rsidP="00C133EE">
      <w:pPr>
        <w:suppressAutoHyphens/>
        <w:spacing w:line="288" w:lineRule="auto"/>
        <w:rPr>
          <w:rFonts w:eastAsia="Calibri" w:cs="Arial"/>
        </w:rPr>
      </w:pPr>
    </w:p>
    <w:p w14:paraId="1F4D8F1A"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Contactgegevens derde:</w:t>
      </w:r>
    </w:p>
    <w:p w14:paraId="7D77A46B"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statutaire naam:</w:t>
      </w:r>
    </w:p>
    <w:p w14:paraId="71EBA41D"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vestigingsadres:</w:t>
      </w:r>
    </w:p>
    <w:p w14:paraId="7803E77D"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postadres:</w:t>
      </w:r>
    </w:p>
    <w:p w14:paraId="48D4A976"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telefoonnummer:</w:t>
      </w:r>
    </w:p>
    <w:p w14:paraId="2175E1DF"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e-mail:</w:t>
      </w:r>
    </w:p>
    <w:p w14:paraId="4266DEDC" w14:textId="77777777" w:rsidR="00C133EE" w:rsidRPr="00A556FD" w:rsidRDefault="00C133EE" w:rsidP="00516F4A">
      <w:pPr>
        <w:numPr>
          <w:ilvl w:val="0"/>
          <w:numId w:val="33"/>
        </w:numPr>
        <w:tabs>
          <w:tab w:val="left" w:pos="397"/>
        </w:tabs>
        <w:suppressAutoHyphens/>
        <w:spacing w:line="288" w:lineRule="auto"/>
        <w:ind w:left="1134"/>
        <w:contextualSpacing/>
        <w:rPr>
          <w:rFonts w:eastAsia="Calibri" w:cs="Arial"/>
          <w:highlight w:val="lightGray"/>
        </w:rPr>
      </w:pPr>
      <w:r w:rsidRPr="00A556FD">
        <w:rPr>
          <w:rFonts w:eastAsia="Calibri" w:cs="Arial"/>
          <w:highlight w:val="lightGray"/>
        </w:rPr>
        <w:t>nummer van inschrijving in het handelsregister:</w:t>
      </w:r>
    </w:p>
    <w:p w14:paraId="7F807642" w14:textId="77777777" w:rsidR="00C133EE" w:rsidRPr="006D504E" w:rsidRDefault="00C133EE" w:rsidP="00C133EE">
      <w:pPr>
        <w:tabs>
          <w:tab w:val="num" w:pos="284"/>
        </w:tabs>
        <w:ind w:left="567"/>
        <w:rPr>
          <w:rFonts w:cs="Arial"/>
        </w:rPr>
      </w:pPr>
    </w:p>
    <w:p w14:paraId="7E45C818" w14:textId="77777777" w:rsidR="00C133EE" w:rsidRPr="006D504E" w:rsidRDefault="00C133EE" w:rsidP="00516F4A">
      <w:pPr>
        <w:numPr>
          <w:ilvl w:val="0"/>
          <w:numId w:val="33"/>
        </w:numPr>
        <w:tabs>
          <w:tab w:val="left" w:pos="397"/>
        </w:tabs>
        <w:suppressAutoHyphens/>
        <w:spacing w:line="288" w:lineRule="auto"/>
        <w:contextualSpacing/>
        <w:rPr>
          <w:rFonts w:cs="Arial"/>
        </w:rPr>
      </w:pPr>
      <w:r w:rsidRPr="006D504E">
        <w:rPr>
          <w:rFonts w:cs="Arial"/>
        </w:rPr>
        <w:t>[</w:t>
      </w:r>
      <w:r w:rsidRPr="00A556FD">
        <w:rPr>
          <w:rFonts w:cs="Arial"/>
          <w:highlight w:val="lightGray"/>
        </w:rPr>
        <w:t xml:space="preserve">naam </w:t>
      </w:r>
      <w:r w:rsidRPr="00A556FD">
        <w:rPr>
          <w:rFonts w:eastAsia="Calibri" w:cs="Arial"/>
          <w:highlight w:val="lightGray"/>
        </w:rPr>
        <w:t>derde</w:t>
      </w:r>
      <w:r w:rsidRPr="006D504E">
        <w:rPr>
          <w:rFonts w:cs="Arial"/>
        </w:rPr>
        <w:t>] voldoet, zo blijkt uit bijgevoegd bewijsstuk</w:t>
      </w:r>
      <w:r>
        <w:rPr>
          <w:rFonts w:cs="Arial"/>
        </w:rPr>
        <w:t xml:space="preserve"> </w:t>
      </w:r>
      <w:r w:rsidRPr="006D504E">
        <w:rPr>
          <w:rFonts w:cs="Arial"/>
        </w:rPr>
        <w:t>aan deze geschiktheidseis</w:t>
      </w:r>
      <w:r>
        <w:rPr>
          <w:rFonts w:cs="Arial"/>
        </w:rPr>
        <w:t xml:space="preserve"> voor zover Inschrijver zich beroept op diens middelen</w:t>
      </w:r>
      <w:r w:rsidRPr="006D504E">
        <w:rPr>
          <w:rFonts w:cs="Arial"/>
        </w:rPr>
        <w:t>;</w:t>
      </w:r>
    </w:p>
    <w:p w14:paraId="561A4651" w14:textId="77777777" w:rsidR="00C133EE" w:rsidRPr="006D504E" w:rsidRDefault="00C133EE" w:rsidP="00516F4A">
      <w:pPr>
        <w:numPr>
          <w:ilvl w:val="0"/>
          <w:numId w:val="33"/>
        </w:numPr>
        <w:tabs>
          <w:tab w:val="left" w:pos="397"/>
        </w:tabs>
        <w:suppressAutoHyphens/>
        <w:spacing w:line="288" w:lineRule="auto"/>
        <w:contextualSpacing/>
        <w:rPr>
          <w:rFonts w:cs="Arial"/>
        </w:rPr>
      </w:pPr>
      <w:r w:rsidRPr="006D504E">
        <w:rPr>
          <w:rFonts w:cs="Arial"/>
        </w:rPr>
        <w:t>[</w:t>
      </w:r>
      <w:r w:rsidRPr="00A556FD">
        <w:rPr>
          <w:rFonts w:cs="Arial"/>
          <w:highlight w:val="lightGray"/>
        </w:rPr>
        <w:t>naam Inschrijver</w:t>
      </w:r>
      <w:r w:rsidRPr="006D504E">
        <w:rPr>
          <w:rFonts w:cs="Arial"/>
        </w:rPr>
        <w:t>] bij eventuele gunning van de Opdracht voor de uitvoering van de Opdracht op diens eerste verzoek daadwerkelijk kan beschikken over de voor de uitvoering van de Opdracht noodzakelijke middelen van [</w:t>
      </w:r>
      <w:r w:rsidRPr="00A556FD">
        <w:rPr>
          <w:rFonts w:cs="Arial"/>
          <w:highlight w:val="lightGray"/>
        </w:rPr>
        <w:t>naam derde</w:t>
      </w:r>
      <w:r w:rsidRPr="006D504E">
        <w:rPr>
          <w:rFonts w:cs="Arial"/>
        </w:rPr>
        <w:t>];</w:t>
      </w:r>
    </w:p>
    <w:p w14:paraId="4908662B" w14:textId="77777777" w:rsidR="00C133EE" w:rsidRPr="006D504E" w:rsidRDefault="00C133EE" w:rsidP="00516F4A">
      <w:pPr>
        <w:numPr>
          <w:ilvl w:val="0"/>
          <w:numId w:val="33"/>
        </w:numPr>
        <w:tabs>
          <w:tab w:val="left" w:pos="397"/>
        </w:tabs>
        <w:contextualSpacing/>
      </w:pPr>
      <w:r w:rsidRPr="006D504E">
        <w:t>[</w:t>
      </w:r>
      <w:r w:rsidRPr="00A556FD">
        <w:rPr>
          <w:highlight w:val="lightGray"/>
        </w:rPr>
        <w:t xml:space="preserve">naam </w:t>
      </w:r>
      <w:r w:rsidRPr="00A556FD">
        <w:rPr>
          <w:rFonts w:cs="Arial"/>
          <w:highlight w:val="lightGray"/>
        </w:rPr>
        <w:t>Inschrijver</w:t>
      </w:r>
      <w:r w:rsidRPr="006D504E">
        <w:t>] bij eventuele gunning van de Opdracht tezamen met [n</w:t>
      </w:r>
      <w:r w:rsidRPr="00A556FD">
        <w:rPr>
          <w:highlight w:val="lightGray"/>
        </w:rPr>
        <w:t>aam derde</w:t>
      </w:r>
      <w:r w:rsidRPr="006D504E">
        <w:t xml:space="preserve">] hoofdelijk aansprakelijk is voor de uitvoering van de Opdracht (deze eis geldt uitsluitend indien in het kader van een geschiktheidseis met betrekking tot de financiële en economische draagkracht (paragraaf </w:t>
      </w:r>
      <w:r>
        <w:t>7.3</w:t>
      </w:r>
      <w:r w:rsidRPr="006D504E">
        <w:t xml:space="preserve">) een beroep wordt gedaan op de middelen van een derde). </w:t>
      </w:r>
    </w:p>
    <w:p w14:paraId="62446A2B" w14:textId="77777777" w:rsidR="00C133EE" w:rsidRPr="006D504E" w:rsidRDefault="00C133EE" w:rsidP="00516F4A">
      <w:pPr>
        <w:numPr>
          <w:ilvl w:val="0"/>
          <w:numId w:val="33"/>
        </w:numPr>
        <w:tabs>
          <w:tab w:val="left" w:pos="397"/>
        </w:tabs>
        <w:suppressAutoHyphens/>
        <w:spacing w:line="288" w:lineRule="auto"/>
        <w:contextualSpacing/>
        <w:rPr>
          <w:rFonts w:cs="Arial"/>
        </w:rPr>
      </w:pPr>
      <w:r w:rsidRPr="006D504E">
        <w:rPr>
          <w:rFonts w:cs="Arial"/>
        </w:rPr>
        <w:t>[</w:t>
      </w:r>
      <w:r w:rsidRPr="00A556FD">
        <w:rPr>
          <w:rFonts w:cs="Arial"/>
          <w:highlight w:val="lightGray"/>
        </w:rPr>
        <w:t>Naam derde</w:t>
      </w:r>
      <w:r w:rsidRPr="006D504E">
        <w:rPr>
          <w:rFonts w:cs="Arial"/>
        </w:rPr>
        <w:t>] daadwerkelijk zal worden ingezet als onderaannemer bij de uitvoering van de O</w:t>
      </w:r>
      <w:r w:rsidRPr="006D504E">
        <w:rPr>
          <w:rFonts w:eastAsia="Calibri" w:cs="Arial"/>
        </w:rPr>
        <w:t xml:space="preserve">pdracht (deze eis geldt uitsluitend indien in het kader van een geschiktheidseis </w:t>
      </w:r>
      <w:r w:rsidRPr="006D504E">
        <w:rPr>
          <w:rFonts w:cs="Arial"/>
        </w:rPr>
        <w:t xml:space="preserve">met betrekking tot de technische en beroepsbekwaamheid een beroep wordt gedaan op de middelen van een derde). </w:t>
      </w:r>
    </w:p>
    <w:p w14:paraId="75A9D8B2" w14:textId="77777777" w:rsidR="00C133EE" w:rsidRPr="006D504E" w:rsidRDefault="00C133EE" w:rsidP="00C133EE">
      <w:pPr>
        <w:ind w:left="567"/>
        <w:rPr>
          <w:rFonts w:cs="Arial"/>
        </w:rPr>
      </w:pPr>
    </w:p>
    <w:p w14:paraId="0FEB2625" w14:textId="77777777" w:rsidR="00C133EE" w:rsidRDefault="00C133EE" w:rsidP="00C133EE">
      <w:pPr>
        <w:suppressAutoHyphens/>
        <w:spacing w:line="288" w:lineRule="auto"/>
        <w:rPr>
          <w:rFonts w:cs="Arial"/>
        </w:rPr>
      </w:pPr>
      <w:r w:rsidRPr="006D504E">
        <w:rPr>
          <w:rFonts w:eastAsia="Calibri" w:cs="Arial"/>
        </w:rPr>
        <w:t>Ondergetekende</w:t>
      </w:r>
      <w:r w:rsidRPr="006D504E">
        <w:rPr>
          <w:rFonts w:cs="Arial"/>
        </w:rPr>
        <w:t xml:space="preserve"> verklaart dat hij/zij deze verklaring naar waarheid heeft ondertekend en tevens dat hij/zij daartoe rechtens bevoegd is.</w:t>
      </w:r>
    </w:p>
    <w:tbl>
      <w:tblPr>
        <w:tblStyle w:val="Tabelraster1"/>
        <w:tblpPr w:leftFromText="141" w:rightFromText="141" w:vertAnchor="text" w:horzAnchor="margin" w:tblpY="76"/>
        <w:tblW w:w="5000" w:type="pct"/>
        <w:tblLook w:val="0000" w:firstRow="0" w:lastRow="0" w:firstColumn="0" w:lastColumn="0" w:noHBand="0" w:noVBand="0"/>
      </w:tblPr>
      <w:tblGrid>
        <w:gridCol w:w="2829"/>
        <w:gridCol w:w="5676"/>
      </w:tblGrid>
      <w:tr w:rsidR="00C133EE" w:rsidRPr="006D504E" w14:paraId="5D9DB762"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4B23081F" w14:textId="77777777" w:rsidR="00C133EE" w:rsidRPr="006D504E" w:rsidRDefault="00C133EE" w:rsidP="00503CBD">
            <w:pPr>
              <w:snapToGrid w:val="0"/>
              <w:spacing w:before="90" w:after="54" w:line="312" w:lineRule="auto"/>
              <w:ind w:right="57"/>
            </w:pPr>
            <w:r>
              <w:t>Naam derde</w:t>
            </w:r>
          </w:p>
        </w:tc>
        <w:tc>
          <w:tcPr>
            <w:tcW w:w="3337" w:type="pct"/>
          </w:tcPr>
          <w:p w14:paraId="19FB6D53" w14:textId="77777777" w:rsidR="00C133EE" w:rsidRPr="006D504E" w:rsidRDefault="00C133EE" w:rsidP="00503CBD">
            <w:pPr>
              <w:snapToGrid w:val="0"/>
              <w:spacing w:before="90" w:after="54" w:line="312" w:lineRule="auto"/>
              <w:ind w:left="57" w:right="57"/>
            </w:pPr>
          </w:p>
        </w:tc>
      </w:tr>
      <w:tr w:rsidR="00C133EE" w:rsidRPr="006D504E" w14:paraId="0374C48E"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06910737" w14:textId="77777777" w:rsidR="00C133EE" w:rsidRPr="006D504E" w:rsidRDefault="00C133EE" w:rsidP="00503CBD">
            <w:pPr>
              <w:snapToGrid w:val="0"/>
              <w:spacing w:before="90" w:after="54" w:line="312" w:lineRule="auto"/>
              <w:ind w:right="57"/>
            </w:pPr>
            <w:r>
              <w:t>Naam ondertekenaar</w:t>
            </w:r>
          </w:p>
        </w:tc>
        <w:tc>
          <w:tcPr>
            <w:tcW w:w="3337" w:type="pct"/>
          </w:tcPr>
          <w:p w14:paraId="04CE8FF1" w14:textId="77777777" w:rsidR="00C133EE" w:rsidRPr="006D504E" w:rsidRDefault="00C133EE" w:rsidP="00503CBD">
            <w:pPr>
              <w:snapToGrid w:val="0"/>
              <w:spacing w:before="90" w:after="54" w:line="312" w:lineRule="auto"/>
              <w:ind w:left="57" w:right="57"/>
            </w:pPr>
          </w:p>
        </w:tc>
      </w:tr>
      <w:tr w:rsidR="00C133EE" w:rsidRPr="006D504E" w14:paraId="1D75B929"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31A53150" w14:textId="77777777" w:rsidR="00C133EE" w:rsidRPr="006D504E" w:rsidRDefault="00C133EE" w:rsidP="00503CBD">
            <w:pPr>
              <w:snapToGrid w:val="0"/>
              <w:spacing w:before="90" w:after="54" w:line="312" w:lineRule="auto"/>
              <w:ind w:right="57"/>
            </w:pPr>
            <w:r>
              <w:t>Functie ondertekenaar</w:t>
            </w:r>
          </w:p>
        </w:tc>
        <w:tc>
          <w:tcPr>
            <w:tcW w:w="3337" w:type="pct"/>
          </w:tcPr>
          <w:p w14:paraId="2961869B" w14:textId="77777777" w:rsidR="00C133EE" w:rsidRPr="006D504E" w:rsidRDefault="00C133EE" w:rsidP="00503CBD">
            <w:pPr>
              <w:snapToGrid w:val="0"/>
              <w:spacing w:before="90" w:after="54" w:line="312" w:lineRule="auto"/>
              <w:ind w:left="57" w:right="57"/>
            </w:pPr>
          </w:p>
        </w:tc>
      </w:tr>
      <w:tr w:rsidR="00C133EE" w:rsidRPr="006D504E" w14:paraId="5AF02571"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484D0CFF" w14:textId="77777777" w:rsidR="00C133EE" w:rsidRDefault="00C133EE" w:rsidP="00503CBD">
            <w:pPr>
              <w:snapToGrid w:val="0"/>
              <w:spacing w:before="90" w:after="54" w:line="312" w:lineRule="auto"/>
              <w:ind w:right="57"/>
            </w:pPr>
            <w:r>
              <w:t>Handtekening</w:t>
            </w:r>
          </w:p>
          <w:p w14:paraId="4EF867D4" w14:textId="77777777" w:rsidR="00C133EE" w:rsidRDefault="00C133EE" w:rsidP="00503CBD">
            <w:pPr>
              <w:snapToGrid w:val="0"/>
              <w:spacing w:before="90" w:after="54" w:line="312" w:lineRule="auto"/>
              <w:ind w:right="57"/>
            </w:pPr>
          </w:p>
        </w:tc>
        <w:tc>
          <w:tcPr>
            <w:tcW w:w="3337" w:type="pct"/>
          </w:tcPr>
          <w:p w14:paraId="2AB41E03" w14:textId="77777777" w:rsidR="00C133EE" w:rsidRPr="006D504E" w:rsidRDefault="00C133EE" w:rsidP="00503CBD">
            <w:pPr>
              <w:snapToGrid w:val="0"/>
              <w:spacing w:before="90" w:after="54" w:line="312" w:lineRule="auto"/>
              <w:ind w:left="57" w:right="57"/>
            </w:pPr>
          </w:p>
        </w:tc>
      </w:tr>
      <w:tr w:rsidR="00C133EE" w:rsidRPr="006D504E" w14:paraId="1529C5C1"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49D93D69" w14:textId="77777777" w:rsidR="00C133EE" w:rsidRDefault="00C133EE" w:rsidP="00503CBD">
            <w:pPr>
              <w:snapToGrid w:val="0"/>
              <w:spacing w:before="90" w:after="54" w:line="312" w:lineRule="auto"/>
              <w:ind w:right="57"/>
            </w:pPr>
            <w:r>
              <w:t>Plaats en datum</w:t>
            </w:r>
          </w:p>
        </w:tc>
        <w:tc>
          <w:tcPr>
            <w:tcW w:w="3337" w:type="pct"/>
          </w:tcPr>
          <w:p w14:paraId="2E15CB6C" w14:textId="77777777" w:rsidR="00C133EE" w:rsidRPr="006D504E" w:rsidRDefault="00C133EE" w:rsidP="00503CBD">
            <w:pPr>
              <w:snapToGrid w:val="0"/>
              <w:spacing w:before="90" w:after="54" w:line="312" w:lineRule="auto"/>
              <w:ind w:left="57" w:right="57"/>
            </w:pPr>
          </w:p>
        </w:tc>
      </w:tr>
    </w:tbl>
    <w:p w14:paraId="7E943694" w14:textId="77777777" w:rsidR="00C133EE" w:rsidRPr="00130F12" w:rsidRDefault="00C133EE" w:rsidP="00C133EE">
      <w:pPr>
        <w:rPr>
          <w:rFonts w:cs="Arial"/>
        </w:rPr>
      </w:pPr>
    </w:p>
    <w:p w14:paraId="16FED82F" w14:textId="77777777" w:rsidR="00C133EE" w:rsidRDefault="00C133EE" w:rsidP="00C133EE"/>
    <w:p w14:paraId="49B845D6" w14:textId="77777777" w:rsidR="00C133EE" w:rsidRDefault="00C133EE" w:rsidP="00C133EE"/>
    <w:p w14:paraId="3D5BF683" w14:textId="77777777" w:rsidR="001E383C" w:rsidRDefault="001E383C" w:rsidP="00C133EE"/>
    <w:p w14:paraId="0C0CDC48" w14:textId="77777777" w:rsidR="001E383C" w:rsidRDefault="001E383C" w:rsidP="00C133EE"/>
    <w:p w14:paraId="646B5DB7" w14:textId="77777777" w:rsidR="001E383C" w:rsidRPr="00C6476E" w:rsidRDefault="001E383C" w:rsidP="00C133EE"/>
    <w:tbl>
      <w:tblPr>
        <w:tblStyle w:val="Tabelraster1"/>
        <w:tblpPr w:leftFromText="141" w:rightFromText="141" w:vertAnchor="text" w:horzAnchor="margin" w:tblpY="280"/>
        <w:tblW w:w="5000" w:type="pct"/>
        <w:tblLook w:val="0000" w:firstRow="0" w:lastRow="0" w:firstColumn="0" w:lastColumn="0" w:noHBand="0" w:noVBand="0"/>
      </w:tblPr>
      <w:tblGrid>
        <w:gridCol w:w="2829"/>
        <w:gridCol w:w="5676"/>
      </w:tblGrid>
      <w:tr w:rsidR="00C133EE" w:rsidRPr="006D504E" w14:paraId="52ED0B86"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05F73217" w14:textId="77777777" w:rsidR="00C133EE" w:rsidRPr="006D504E" w:rsidRDefault="00C133EE" w:rsidP="00503CBD">
            <w:pPr>
              <w:snapToGrid w:val="0"/>
              <w:spacing w:before="90" w:after="54" w:line="312" w:lineRule="auto"/>
              <w:ind w:left="57" w:right="57"/>
            </w:pPr>
            <w:r w:rsidRPr="006D504E">
              <w:t xml:space="preserve">Naam </w:t>
            </w:r>
            <w:r>
              <w:t>Inschrijver</w:t>
            </w:r>
          </w:p>
        </w:tc>
        <w:tc>
          <w:tcPr>
            <w:tcW w:w="3337" w:type="pct"/>
          </w:tcPr>
          <w:p w14:paraId="77495273" w14:textId="77777777" w:rsidR="00C133EE" w:rsidRPr="006D504E" w:rsidRDefault="00C133EE" w:rsidP="00503CBD">
            <w:pPr>
              <w:snapToGrid w:val="0"/>
              <w:spacing w:before="90" w:after="54" w:line="312" w:lineRule="auto"/>
              <w:ind w:left="57" w:right="57"/>
            </w:pPr>
          </w:p>
        </w:tc>
      </w:tr>
      <w:tr w:rsidR="00C133EE" w:rsidRPr="006D504E" w14:paraId="35B10A66"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6ADFF65C" w14:textId="77777777" w:rsidR="00C133EE" w:rsidRPr="006D504E" w:rsidRDefault="00C133EE" w:rsidP="00503CBD">
            <w:pPr>
              <w:snapToGrid w:val="0"/>
              <w:spacing w:before="90" w:after="54" w:line="312" w:lineRule="auto"/>
              <w:ind w:left="57" w:right="57"/>
            </w:pPr>
            <w:r w:rsidRPr="006D504E">
              <w:t>Naam ondertekenaar</w:t>
            </w:r>
          </w:p>
        </w:tc>
        <w:tc>
          <w:tcPr>
            <w:tcW w:w="3337" w:type="pct"/>
          </w:tcPr>
          <w:p w14:paraId="2CFB09BB" w14:textId="77777777" w:rsidR="00C133EE" w:rsidRPr="006D504E" w:rsidRDefault="00C133EE" w:rsidP="00503CBD">
            <w:pPr>
              <w:snapToGrid w:val="0"/>
              <w:spacing w:before="90" w:after="54" w:line="312" w:lineRule="auto"/>
              <w:ind w:left="57" w:right="57"/>
            </w:pPr>
          </w:p>
        </w:tc>
      </w:tr>
      <w:tr w:rsidR="00C133EE" w:rsidRPr="006D504E" w14:paraId="55A15C18" w14:textId="77777777" w:rsidTr="00503CBD">
        <w:trPr>
          <w:cnfStyle w:val="000000100000" w:firstRow="0" w:lastRow="0" w:firstColumn="0" w:lastColumn="0" w:oddVBand="0" w:evenVBand="0" w:oddHBand="1" w:evenHBand="0" w:firstRowFirstColumn="0" w:firstRowLastColumn="0" w:lastRowFirstColumn="0" w:lastRowLastColumn="0"/>
          <w:trHeight w:val="297"/>
        </w:trPr>
        <w:tc>
          <w:tcPr>
            <w:tcW w:w="1663" w:type="pct"/>
          </w:tcPr>
          <w:p w14:paraId="63E8BF1F" w14:textId="77777777" w:rsidR="00C133EE" w:rsidRPr="006D504E" w:rsidRDefault="00C133EE" w:rsidP="00503CBD">
            <w:pPr>
              <w:snapToGrid w:val="0"/>
              <w:spacing w:before="90" w:after="54" w:line="312" w:lineRule="auto"/>
              <w:ind w:left="57" w:right="57"/>
            </w:pPr>
            <w:r w:rsidRPr="006D504E">
              <w:t>Functie ondertekenaar</w:t>
            </w:r>
          </w:p>
        </w:tc>
        <w:tc>
          <w:tcPr>
            <w:tcW w:w="3337" w:type="pct"/>
          </w:tcPr>
          <w:p w14:paraId="72F900D2" w14:textId="77777777" w:rsidR="00C133EE" w:rsidRPr="006D504E" w:rsidRDefault="00C133EE" w:rsidP="00503CBD">
            <w:pPr>
              <w:snapToGrid w:val="0"/>
              <w:spacing w:before="90" w:after="54" w:line="312" w:lineRule="auto"/>
              <w:ind w:left="57" w:right="57"/>
            </w:pPr>
          </w:p>
        </w:tc>
      </w:tr>
      <w:tr w:rsidR="00C133EE" w:rsidRPr="006D504E" w14:paraId="4F4386B7" w14:textId="77777777" w:rsidTr="00503CBD">
        <w:trPr>
          <w:cnfStyle w:val="000000010000" w:firstRow="0" w:lastRow="0" w:firstColumn="0" w:lastColumn="0" w:oddVBand="0" w:evenVBand="0" w:oddHBand="0" w:evenHBand="1" w:firstRowFirstColumn="0" w:firstRowLastColumn="0" w:lastRowFirstColumn="0" w:lastRowLastColumn="0"/>
        </w:trPr>
        <w:tc>
          <w:tcPr>
            <w:tcW w:w="1663" w:type="pct"/>
          </w:tcPr>
          <w:p w14:paraId="2A56DC76" w14:textId="77777777" w:rsidR="00C133EE" w:rsidRPr="006D504E" w:rsidRDefault="00C133EE" w:rsidP="00503CBD">
            <w:pPr>
              <w:snapToGrid w:val="0"/>
              <w:spacing w:before="90" w:after="54" w:line="312" w:lineRule="auto"/>
              <w:ind w:left="57" w:right="57"/>
            </w:pPr>
            <w:r w:rsidRPr="006D504E">
              <w:t>Handtekening</w:t>
            </w:r>
          </w:p>
          <w:p w14:paraId="6154693E" w14:textId="77777777" w:rsidR="00C133EE" w:rsidRPr="006D504E" w:rsidRDefault="00C133EE" w:rsidP="00503CBD">
            <w:pPr>
              <w:spacing w:before="90" w:after="54" w:line="312" w:lineRule="auto"/>
              <w:ind w:left="57" w:right="57"/>
            </w:pPr>
          </w:p>
        </w:tc>
        <w:tc>
          <w:tcPr>
            <w:tcW w:w="3337" w:type="pct"/>
          </w:tcPr>
          <w:p w14:paraId="7E564936" w14:textId="77777777" w:rsidR="00C133EE" w:rsidRPr="006D504E" w:rsidRDefault="00C133EE" w:rsidP="00503CBD">
            <w:pPr>
              <w:snapToGrid w:val="0"/>
              <w:spacing w:before="90" w:after="54" w:line="312" w:lineRule="auto"/>
              <w:ind w:left="57" w:right="57"/>
            </w:pPr>
          </w:p>
        </w:tc>
      </w:tr>
      <w:tr w:rsidR="00C133EE" w:rsidRPr="006D504E" w14:paraId="0128F00A" w14:textId="77777777" w:rsidTr="00503CBD">
        <w:trPr>
          <w:cnfStyle w:val="000000100000" w:firstRow="0" w:lastRow="0" w:firstColumn="0" w:lastColumn="0" w:oddVBand="0" w:evenVBand="0" w:oddHBand="1" w:evenHBand="0" w:firstRowFirstColumn="0" w:firstRowLastColumn="0" w:lastRowFirstColumn="0" w:lastRowLastColumn="0"/>
        </w:trPr>
        <w:tc>
          <w:tcPr>
            <w:tcW w:w="1663" w:type="pct"/>
          </w:tcPr>
          <w:p w14:paraId="6C93FC1C" w14:textId="77777777" w:rsidR="00C133EE" w:rsidRPr="006D504E" w:rsidRDefault="00C133EE" w:rsidP="00503CBD">
            <w:pPr>
              <w:snapToGrid w:val="0"/>
              <w:spacing w:before="90" w:after="54" w:line="312" w:lineRule="auto"/>
              <w:ind w:left="57" w:right="57"/>
            </w:pPr>
            <w:r w:rsidRPr="006D504E">
              <w:t>Plaats en datum</w:t>
            </w:r>
          </w:p>
        </w:tc>
        <w:tc>
          <w:tcPr>
            <w:tcW w:w="3337" w:type="pct"/>
          </w:tcPr>
          <w:p w14:paraId="043BB204" w14:textId="77777777" w:rsidR="00C133EE" w:rsidRPr="006D504E" w:rsidRDefault="00C133EE" w:rsidP="00503CBD">
            <w:pPr>
              <w:snapToGrid w:val="0"/>
              <w:spacing w:before="90" w:after="54" w:line="312" w:lineRule="auto"/>
              <w:ind w:left="57" w:right="57"/>
            </w:pPr>
          </w:p>
        </w:tc>
      </w:tr>
    </w:tbl>
    <w:p w14:paraId="1A8D6609" w14:textId="77777777" w:rsidR="00C133EE" w:rsidRDefault="00C133EE" w:rsidP="00C133EE"/>
    <w:p w14:paraId="3D9015CD" w14:textId="77777777" w:rsidR="00C133EE" w:rsidRPr="00996BE2" w:rsidRDefault="00C133EE" w:rsidP="004C2700">
      <w:pPr>
        <w:suppressAutoHyphens/>
        <w:rPr>
          <w:i/>
        </w:rPr>
      </w:pPr>
    </w:p>
    <w:p w14:paraId="5BA13718" w14:textId="77777777" w:rsidR="004C2700" w:rsidRDefault="004C2700" w:rsidP="004C2700">
      <w:pPr>
        <w:suppressAutoHyphens/>
        <w:rPr>
          <w:i/>
        </w:rPr>
      </w:pPr>
    </w:p>
    <w:p w14:paraId="52CB7F2A" w14:textId="77777777" w:rsidR="004C2700" w:rsidRDefault="004C2700" w:rsidP="004C2700">
      <w:pPr>
        <w:suppressAutoHyphens/>
        <w:rPr>
          <w:i/>
        </w:rPr>
      </w:pPr>
    </w:p>
    <w:p w14:paraId="63DA5A3A" w14:textId="77777777" w:rsidR="00C6476E" w:rsidRDefault="00C6476E"/>
    <w:p w14:paraId="4AC45975" w14:textId="77777777" w:rsidR="00AB015E" w:rsidRDefault="00AB015E"/>
    <w:p w14:paraId="69A8B70A" w14:textId="77777777" w:rsidR="00AB015E" w:rsidRDefault="00AB015E"/>
    <w:p w14:paraId="0882FD29" w14:textId="77777777" w:rsidR="00AB015E" w:rsidRDefault="00AB015E"/>
    <w:p w14:paraId="2436D168" w14:textId="77777777" w:rsidR="00AB015E" w:rsidRDefault="00AB015E"/>
    <w:p w14:paraId="660C4F81" w14:textId="77777777" w:rsidR="00AB015E" w:rsidRDefault="00AB015E"/>
    <w:p w14:paraId="01530812" w14:textId="77777777" w:rsidR="00AB015E" w:rsidRDefault="00AB015E"/>
    <w:p w14:paraId="696945D8" w14:textId="77777777" w:rsidR="00AB015E" w:rsidRDefault="00AB015E"/>
    <w:p w14:paraId="06A96F3A" w14:textId="77777777" w:rsidR="00AB015E" w:rsidRDefault="00AB015E"/>
    <w:p w14:paraId="2D1CB766" w14:textId="77777777" w:rsidR="00AB015E" w:rsidRDefault="00AB015E"/>
    <w:p w14:paraId="41B487CA" w14:textId="77777777" w:rsidR="00AB015E" w:rsidRDefault="00AB015E"/>
    <w:p w14:paraId="45CA3204" w14:textId="77777777" w:rsidR="00AB015E" w:rsidRDefault="00AB015E"/>
    <w:p w14:paraId="78ED90ED" w14:textId="77777777" w:rsidR="00AB015E" w:rsidRDefault="00AB015E"/>
    <w:p w14:paraId="4CDDCD42" w14:textId="77777777" w:rsidR="00AB015E" w:rsidRDefault="00AB015E"/>
    <w:p w14:paraId="74182BE0" w14:textId="77777777" w:rsidR="00AB015E" w:rsidRDefault="00AB015E"/>
    <w:p w14:paraId="5E58147A" w14:textId="77777777" w:rsidR="00AB015E" w:rsidRDefault="00AB015E"/>
    <w:p w14:paraId="74167FEF" w14:textId="77777777" w:rsidR="00AB015E" w:rsidRDefault="00AB015E"/>
    <w:p w14:paraId="1E36D815" w14:textId="77777777" w:rsidR="00AB015E" w:rsidRDefault="00AB015E"/>
    <w:p w14:paraId="390C529B" w14:textId="77777777" w:rsidR="00AB015E" w:rsidRDefault="00AB015E"/>
    <w:p w14:paraId="28C9C7E5" w14:textId="77777777" w:rsidR="00AB015E" w:rsidRDefault="00AB015E"/>
    <w:p w14:paraId="60066FE2" w14:textId="77777777" w:rsidR="00AB015E" w:rsidRDefault="00AB015E"/>
    <w:p w14:paraId="71FF2D2E" w14:textId="77777777" w:rsidR="00AB015E" w:rsidRDefault="00AB015E"/>
    <w:p w14:paraId="6575361E" w14:textId="77777777" w:rsidR="00AB015E" w:rsidRDefault="00AB015E"/>
    <w:p w14:paraId="5CAA1934" w14:textId="77777777" w:rsidR="00AB015E" w:rsidRDefault="00AB015E"/>
    <w:p w14:paraId="0495C6D9" w14:textId="77777777" w:rsidR="00AB015E" w:rsidRDefault="00AB015E"/>
    <w:p w14:paraId="00FA15FA" w14:textId="77777777" w:rsidR="00AB015E" w:rsidRDefault="00AB015E"/>
    <w:p w14:paraId="1529D291" w14:textId="77777777" w:rsidR="00AB015E" w:rsidRDefault="00AB015E"/>
    <w:p w14:paraId="007FC7BE" w14:textId="77777777" w:rsidR="00AB015E" w:rsidRDefault="00AB015E"/>
    <w:p w14:paraId="411E7271" w14:textId="77777777" w:rsidR="001E383C" w:rsidRDefault="001E383C"/>
    <w:p w14:paraId="481933E7" w14:textId="77777777" w:rsidR="001E383C" w:rsidRDefault="001E383C"/>
    <w:p w14:paraId="09E90042" w14:textId="77777777" w:rsidR="001E383C" w:rsidRDefault="001E383C"/>
    <w:p w14:paraId="4ABBA790" w14:textId="77777777" w:rsidR="001E383C" w:rsidRDefault="001E383C"/>
    <w:p w14:paraId="1C181303" w14:textId="77777777" w:rsidR="001E383C" w:rsidRDefault="001E383C" w:rsidP="001E383C">
      <w:pPr>
        <w:pStyle w:val="KopBijlage"/>
        <w:suppressAutoHyphens/>
      </w:pPr>
      <w:bookmarkStart w:id="380" w:name="_Toc98315838"/>
      <w:bookmarkStart w:id="381" w:name="_Toc126655023"/>
      <w:r>
        <w:lastRenderedPageBreak/>
        <w:t>Bijlage 1</w:t>
      </w:r>
      <w:r w:rsidR="00BD5090">
        <w:t>3</w:t>
      </w:r>
      <w:r>
        <w:t xml:space="preserve"> </w:t>
      </w:r>
      <w:r>
        <w:br/>
        <w:t xml:space="preserve">Stappenplan digitaal inschrijven op overheidsopdrachten via </w:t>
      </w:r>
      <w:proofErr w:type="spellStart"/>
      <w:r>
        <w:t>TenderNed</w:t>
      </w:r>
      <w:bookmarkEnd w:id="380"/>
      <w:bookmarkEnd w:id="381"/>
      <w:proofErr w:type="spellEnd"/>
    </w:p>
    <w:p w14:paraId="629E0971" w14:textId="77777777" w:rsidR="001E383C" w:rsidRDefault="001E383C" w:rsidP="001E383C">
      <w:pPr>
        <w:suppressAutoHyphens/>
        <w:rPr>
          <w:i/>
        </w:rPr>
      </w:pPr>
    </w:p>
    <w:p w14:paraId="63DD2C75" w14:textId="77777777" w:rsidR="001E383C" w:rsidRPr="00996BE2" w:rsidRDefault="001E383C" w:rsidP="001E383C">
      <w:pPr>
        <w:suppressAutoHyphens/>
        <w:rPr>
          <w:i/>
        </w:rPr>
      </w:pPr>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36FF80BC" w14:textId="77777777" w:rsidR="001E383C" w:rsidRDefault="001E383C"/>
    <w:p w14:paraId="02FA8C49" w14:textId="77777777" w:rsidR="00AB015E" w:rsidRDefault="00AB015E"/>
    <w:p w14:paraId="60E473C8" w14:textId="77777777" w:rsidR="00AB015E" w:rsidRDefault="00AB015E"/>
    <w:p w14:paraId="373AA064" w14:textId="77777777" w:rsidR="00AB015E" w:rsidRDefault="00AB015E"/>
    <w:p w14:paraId="5F27F9E9" w14:textId="77777777" w:rsidR="00AB015E" w:rsidRDefault="00AB015E"/>
    <w:p w14:paraId="1BAB5AD4" w14:textId="77777777" w:rsidR="00AB015E" w:rsidRDefault="00AB015E"/>
    <w:p w14:paraId="17C8422C" w14:textId="77777777" w:rsidR="00AB015E" w:rsidRPr="00FA5D64" w:rsidRDefault="00AB015E" w:rsidP="00FA5D64">
      <w:pPr>
        <w:pStyle w:val="KopBijlage"/>
        <w:suppressAutoHyphens/>
      </w:pPr>
      <w:bookmarkStart w:id="382" w:name="_Toc126655024"/>
      <w:r>
        <w:lastRenderedPageBreak/>
        <w:t>Bijlage 1</w:t>
      </w:r>
      <w:r w:rsidR="00BD5090">
        <w:t>4</w:t>
      </w:r>
      <w:r>
        <w:t xml:space="preserve"> </w:t>
      </w:r>
      <w:r w:rsidRPr="00FA5D64">
        <w:t>Klachtenformulier aanbestedingen</w:t>
      </w:r>
      <w:bookmarkEnd w:id="382"/>
    </w:p>
    <w:p w14:paraId="789F4C93" w14:textId="77777777" w:rsidR="00AB015E" w:rsidRDefault="00AB015E">
      <w:pPr>
        <w:rPr>
          <w:b/>
          <w:bCs/>
          <w:sz w:val="36"/>
          <w:szCs w:val="36"/>
        </w:rPr>
      </w:pPr>
    </w:p>
    <w:p w14:paraId="1249A542" w14:textId="77777777" w:rsidR="00AB015E" w:rsidRDefault="00AB015E" w:rsidP="00AB015E">
      <w:pPr>
        <w:suppressAutoHyphens/>
        <w:rPr>
          <w:i/>
        </w:rPr>
      </w:pPr>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2E558036" w14:textId="77777777" w:rsidR="00AB015E" w:rsidRDefault="00AB015E">
      <w:pPr>
        <w:rPr>
          <w:b/>
          <w:bCs/>
          <w:sz w:val="36"/>
          <w:szCs w:val="36"/>
        </w:rPr>
      </w:pPr>
    </w:p>
    <w:p w14:paraId="21246A0A" w14:textId="77777777" w:rsidR="00AB015E" w:rsidRDefault="00AB015E">
      <w:pPr>
        <w:rPr>
          <w:b/>
          <w:bCs/>
          <w:sz w:val="36"/>
          <w:szCs w:val="36"/>
        </w:rPr>
      </w:pPr>
    </w:p>
    <w:p w14:paraId="0D04D3FC" w14:textId="77777777" w:rsidR="00AB015E" w:rsidRDefault="00AB015E">
      <w:pPr>
        <w:rPr>
          <w:b/>
          <w:bCs/>
          <w:sz w:val="36"/>
          <w:szCs w:val="36"/>
        </w:rPr>
      </w:pPr>
    </w:p>
    <w:p w14:paraId="0D450F91" w14:textId="77777777" w:rsidR="00AB015E" w:rsidRDefault="00AB015E">
      <w:pPr>
        <w:rPr>
          <w:b/>
          <w:bCs/>
          <w:sz w:val="36"/>
          <w:szCs w:val="36"/>
        </w:rPr>
      </w:pPr>
    </w:p>
    <w:p w14:paraId="2D72D6D0" w14:textId="77777777" w:rsidR="00AB015E" w:rsidRDefault="00AB015E">
      <w:pPr>
        <w:rPr>
          <w:b/>
          <w:bCs/>
          <w:sz w:val="36"/>
          <w:szCs w:val="36"/>
        </w:rPr>
      </w:pPr>
    </w:p>
    <w:p w14:paraId="29A7B8B0" w14:textId="77777777" w:rsidR="00AB015E" w:rsidRDefault="00AB015E">
      <w:pPr>
        <w:rPr>
          <w:b/>
          <w:bCs/>
          <w:sz w:val="36"/>
          <w:szCs w:val="36"/>
        </w:rPr>
      </w:pPr>
    </w:p>
    <w:p w14:paraId="22650A96" w14:textId="77777777" w:rsidR="00AB015E" w:rsidRDefault="00AB015E">
      <w:pPr>
        <w:rPr>
          <w:b/>
          <w:bCs/>
          <w:sz w:val="36"/>
          <w:szCs w:val="36"/>
        </w:rPr>
      </w:pPr>
    </w:p>
    <w:p w14:paraId="1953DD62" w14:textId="77777777" w:rsidR="00AB015E" w:rsidRDefault="00AB015E">
      <w:pPr>
        <w:rPr>
          <w:b/>
          <w:bCs/>
          <w:sz w:val="36"/>
          <w:szCs w:val="36"/>
        </w:rPr>
      </w:pPr>
    </w:p>
    <w:p w14:paraId="4160B79E" w14:textId="77777777" w:rsidR="00AB015E" w:rsidRDefault="00AB015E">
      <w:pPr>
        <w:rPr>
          <w:b/>
          <w:bCs/>
          <w:sz w:val="36"/>
          <w:szCs w:val="36"/>
        </w:rPr>
      </w:pPr>
    </w:p>
    <w:p w14:paraId="3670F906" w14:textId="77777777" w:rsidR="00AB015E" w:rsidRDefault="00AB015E">
      <w:pPr>
        <w:rPr>
          <w:b/>
          <w:bCs/>
          <w:sz w:val="36"/>
          <w:szCs w:val="36"/>
        </w:rPr>
      </w:pPr>
    </w:p>
    <w:p w14:paraId="270E1FBE" w14:textId="77777777" w:rsidR="00AB015E" w:rsidRDefault="00AB015E">
      <w:pPr>
        <w:rPr>
          <w:b/>
          <w:bCs/>
          <w:sz w:val="36"/>
          <w:szCs w:val="36"/>
        </w:rPr>
      </w:pPr>
    </w:p>
    <w:p w14:paraId="63E47737" w14:textId="77777777" w:rsidR="00AB015E" w:rsidRDefault="00AB015E">
      <w:pPr>
        <w:rPr>
          <w:b/>
          <w:bCs/>
          <w:sz w:val="36"/>
          <w:szCs w:val="36"/>
        </w:rPr>
      </w:pPr>
    </w:p>
    <w:p w14:paraId="4EBE65DA" w14:textId="77777777" w:rsidR="00AB015E" w:rsidRDefault="00AB015E">
      <w:pPr>
        <w:rPr>
          <w:b/>
          <w:bCs/>
          <w:sz w:val="36"/>
          <w:szCs w:val="36"/>
        </w:rPr>
      </w:pPr>
    </w:p>
    <w:p w14:paraId="7956331C" w14:textId="77777777" w:rsidR="00AB015E" w:rsidRDefault="00AB015E">
      <w:pPr>
        <w:rPr>
          <w:b/>
          <w:bCs/>
          <w:sz w:val="36"/>
          <w:szCs w:val="36"/>
        </w:rPr>
      </w:pPr>
    </w:p>
    <w:p w14:paraId="7AF3ADFB" w14:textId="77777777" w:rsidR="00AB015E" w:rsidRDefault="00AB015E">
      <w:pPr>
        <w:rPr>
          <w:b/>
          <w:bCs/>
          <w:sz w:val="36"/>
          <w:szCs w:val="36"/>
        </w:rPr>
      </w:pPr>
    </w:p>
    <w:p w14:paraId="71667D47" w14:textId="77777777" w:rsidR="00AB015E" w:rsidRDefault="00AB015E">
      <w:pPr>
        <w:rPr>
          <w:b/>
          <w:bCs/>
          <w:sz w:val="36"/>
          <w:szCs w:val="36"/>
        </w:rPr>
      </w:pPr>
    </w:p>
    <w:p w14:paraId="03E0F9D1" w14:textId="77777777" w:rsidR="00AB015E" w:rsidRDefault="00AB015E">
      <w:pPr>
        <w:rPr>
          <w:b/>
          <w:bCs/>
          <w:sz w:val="36"/>
          <w:szCs w:val="36"/>
        </w:rPr>
      </w:pPr>
    </w:p>
    <w:p w14:paraId="68DC857D" w14:textId="77777777" w:rsidR="00AB015E" w:rsidRDefault="00AB015E">
      <w:pPr>
        <w:rPr>
          <w:b/>
          <w:bCs/>
          <w:sz w:val="36"/>
          <w:szCs w:val="36"/>
        </w:rPr>
      </w:pPr>
    </w:p>
    <w:p w14:paraId="6EF9FFF2" w14:textId="77777777" w:rsidR="00AB015E" w:rsidRDefault="00AB015E">
      <w:pPr>
        <w:rPr>
          <w:b/>
          <w:bCs/>
          <w:sz w:val="36"/>
          <w:szCs w:val="36"/>
        </w:rPr>
      </w:pPr>
    </w:p>
    <w:p w14:paraId="07DCEA91" w14:textId="77777777" w:rsidR="00AB015E" w:rsidRDefault="00AB015E">
      <w:pPr>
        <w:rPr>
          <w:b/>
          <w:bCs/>
          <w:sz w:val="36"/>
          <w:szCs w:val="36"/>
        </w:rPr>
      </w:pPr>
    </w:p>
    <w:p w14:paraId="411F75B2" w14:textId="77777777" w:rsidR="00AB015E" w:rsidRDefault="00AB015E">
      <w:pPr>
        <w:rPr>
          <w:b/>
          <w:bCs/>
          <w:sz w:val="36"/>
          <w:szCs w:val="36"/>
        </w:rPr>
      </w:pPr>
    </w:p>
    <w:p w14:paraId="6EF31044" w14:textId="77777777" w:rsidR="00AB015E" w:rsidRDefault="00AB015E">
      <w:pPr>
        <w:rPr>
          <w:b/>
          <w:bCs/>
          <w:sz w:val="36"/>
          <w:szCs w:val="36"/>
        </w:rPr>
      </w:pPr>
    </w:p>
    <w:p w14:paraId="7DC40267" w14:textId="77777777" w:rsidR="00AB015E" w:rsidRDefault="00AB015E">
      <w:pPr>
        <w:rPr>
          <w:b/>
          <w:bCs/>
          <w:sz w:val="36"/>
          <w:szCs w:val="36"/>
        </w:rPr>
      </w:pPr>
    </w:p>
    <w:p w14:paraId="639D1371" w14:textId="77777777" w:rsidR="00AB015E" w:rsidRDefault="00AB015E">
      <w:pPr>
        <w:rPr>
          <w:b/>
          <w:bCs/>
          <w:sz w:val="36"/>
          <w:szCs w:val="36"/>
        </w:rPr>
      </w:pPr>
    </w:p>
    <w:p w14:paraId="1BFFB0CB" w14:textId="77777777" w:rsidR="00AB015E" w:rsidRDefault="00AB015E">
      <w:pPr>
        <w:rPr>
          <w:b/>
          <w:bCs/>
          <w:sz w:val="36"/>
          <w:szCs w:val="36"/>
        </w:rPr>
      </w:pPr>
    </w:p>
    <w:p w14:paraId="3B2E0DF3" w14:textId="77777777" w:rsidR="00AB015E" w:rsidRDefault="00AB015E">
      <w:pPr>
        <w:rPr>
          <w:b/>
          <w:bCs/>
          <w:sz w:val="36"/>
          <w:szCs w:val="36"/>
        </w:rPr>
      </w:pPr>
    </w:p>
    <w:p w14:paraId="70D9F193" w14:textId="77777777" w:rsidR="00AB015E" w:rsidRDefault="00AB015E">
      <w:pPr>
        <w:rPr>
          <w:b/>
          <w:bCs/>
          <w:sz w:val="36"/>
          <w:szCs w:val="36"/>
        </w:rPr>
      </w:pPr>
    </w:p>
    <w:p w14:paraId="74158D7C" w14:textId="77777777" w:rsidR="00AB015E" w:rsidRDefault="00AB015E">
      <w:pPr>
        <w:rPr>
          <w:b/>
          <w:bCs/>
          <w:sz w:val="36"/>
          <w:szCs w:val="36"/>
        </w:rPr>
      </w:pPr>
    </w:p>
    <w:p w14:paraId="79E1BC43" w14:textId="77777777" w:rsidR="00AB015E" w:rsidRPr="00FA5D64" w:rsidRDefault="00AB015E" w:rsidP="00FA5D64">
      <w:pPr>
        <w:pStyle w:val="KopBijlage"/>
        <w:suppressAutoHyphens/>
      </w:pPr>
      <w:bookmarkStart w:id="383" w:name="_Toc126655025"/>
      <w:r>
        <w:lastRenderedPageBreak/>
        <w:t>Bijlage 1</w:t>
      </w:r>
      <w:r w:rsidR="00BD5090">
        <w:t>5</w:t>
      </w:r>
      <w:r>
        <w:t xml:space="preserve"> </w:t>
      </w:r>
      <w:r w:rsidRPr="00FA5D64">
        <w:t>Procedure Klachtenafhandeling bij (EU) Aanbestedingen door NIPV</w:t>
      </w:r>
      <w:bookmarkEnd w:id="383"/>
    </w:p>
    <w:p w14:paraId="64005E08" w14:textId="77777777" w:rsidR="00AB015E" w:rsidRDefault="00AB015E" w:rsidP="00AB015E">
      <w:pPr>
        <w:rPr>
          <w:b/>
          <w:bCs/>
          <w:sz w:val="36"/>
          <w:szCs w:val="36"/>
        </w:rPr>
      </w:pPr>
    </w:p>
    <w:p w14:paraId="7D24574F" w14:textId="77777777" w:rsidR="00AB015E" w:rsidRDefault="00AB015E" w:rsidP="00AB015E">
      <w:pPr>
        <w:suppressAutoHyphens/>
        <w:rPr>
          <w:i/>
        </w:rPr>
      </w:pPr>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76365BF2" w14:textId="77777777" w:rsidR="00AB015E" w:rsidRDefault="00AB015E">
      <w:pPr>
        <w:rPr>
          <w:b/>
          <w:bCs/>
          <w:sz w:val="36"/>
          <w:szCs w:val="36"/>
        </w:rPr>
      </w:pPr>
    </w:p>
    <w:p w14:paraId="1E7242A2" w14:textId="77777777" w:rsidR="00AB015E" w:rsidRDefault="00AB015E">
      <w:pPr>
        <w:rPr>
          <w:b/>
          <w:bCs/>
          <w:sz w:val="36"/>
          <w:szCs w:val="36"/>
        </w:rPr>
      </w:pPr>
    </w:p>
    <w:p w14:paraId="20731419" w14:textId="77777777" w:rsidR="004A4FF1" w:rsidRDefault="004A4FF1">
      <w:pPr>
        <w:rPr>
          <w:b/>
          <w:bCs/>
          <w:sz w:val="36"/>
          <w:szCs w:val="36"/>
        </w:rPr>
      </w:pPr>
    </w:p>
    <w:p w14:paraId="79D6D55A" w14:textId="77777777" w:rsidR="004A4FF1" w:rsidRDefault="004A4FF1">
      <w:pPr>
        <w:rPr>
          <w:b/>
          <w:bCs/>
          <w:sz w:val="36"/>
          <w:szCs w:val="36"/>
        </w:rPr>
      </w:pPr>
    </w:p>
    <w:p w14:paraId="41C3C878" w14:textId="77777777" w:rsidR="004A4FF1" w:rsidRDefault="004A4FF1">
      <w:pPr>
        <w:rPr>
          <w:b/>
          <w:bCs/>
          <w:sz w:val="36"/>
          <w:szCs w:val="36"/>
        </w:rPr>
      </w:pPr>
    </w:p>
    <w:p w14:paraId="0EEE774B" w14:textId="77777777" w:rsidR="004A4FF1" w:rsidRDefault="004A4FF1">
      <w:pPr>
        <w:rPr>
          <w:b/>
          <w:bCs/>
          <w:sz w:val="36"/>
          <w:szCs w:val="36"/>
        </w:rPr>
      </w:pPr>
    </w:p>
    <w:p w14:paraId="6D632799" w14:textId="77777777" w:rsidR="004A4FF1" w:rsidRDefault="004A4FF1">
      <w:pPr>
        <w:rPr>
          <w:b/>
          <w:bCs/>
          <w:sz w:val="36"/>
          <w:szCs w:val="36"/>
        </w:rPr>
      </w:pPr>
    </w:p>
    <w:p w14:paraId="0FF310FF" w14:textId="77777777" w:rsidR="004A4FF1" w:rsidRDefault="004A4FF1">
      <w:pPr>
        <w:rPr>
          <w:b/>
          <w:bCs/>
          <w:sz w:val="36"/>
          <w:szCs w:val="36"/>
        </w:rPr>
      </w:pPr>
    </w:p>
    <w:p w14:paraId="7ADFB637" w14:textId="77777777" w:rsidR="004A4FF1" w:rsidRDefault="004A4FF1">
      <w:pPr>
        <w:rPr>
          <w:b/>
          <w:bCs/>
          <w:sz w:val="36"/>
          <w:szCs w:val="36"/>
        </w:rPr>
      </w:pPr>
    </w:p>
    <w:p w14:paraId="735E42EE" w14:textId="77777777" w:rsidR="004A4FF1" w:rsidRDefault="004A4FF1">
      <w:pPr>
        <w:rPr>
          <w:b/>
          <w:bCs/>
          <w:sz w:val="36"/>
          <w:szCs w:val="36"/>
        </w:rPr>
      </w:pPr>
    </w:p>
    <w:p w14:paraId="023A947C" w14:textId="77777777" w:rsidR="004A4FF1" w:rsidRDefault="004A4FF1">
      <w:pPr>
        <w:rPr>
          <w:b/>
          <w:bCs/>
          <w:sz w:val="36"/>
          <w:szCs w:val="36"/>
        </w:rPr>
      </w:pPr>
    </w:p>
    <w:p w14:paraId="1C5EFB71" w14:textId="77777777" w:rsidR="004A4FF1" w:rsidRDefault="004A4FF1">
      <w:pPr>
        <w:rPr>
          <w:b/>
          <w:bCs/>
          <w:sz w:val="36"/>
          <w:szCs w:val="36"/>
        </w:rPr>
      </w:pPr>
    </w:p>
    <w:p w14:paraId="02E0DFD8" w14:textId="77777777" w:rsidR="004A4FF1" w:rsidRDefault="004A4FF1">
      <w:pPr>
        <w:rPr>
          <w:b/>
          <w:bCs/>
          <w:sz w:val="36"/>
          <w:szCs w:val="36"/>
        </w:rPr>
      </w:pPr>
    </w:p>
    <w:p w14:paraId="07F81805" w14:textId="77777777" w:rsidR="004A4FF1" w:rsidRDefault="004A4FF1">
      <w:pPr>
        <w:rPr>
          <w:b/>
          <w:bCs/>
          <w:sz w:val="36"/>
          <w:szCs w:val="36"/>
        </w:rPr>
      </w:pPr>
    </w:p>
    <w:p w14:paraId="53BE3449" w14:textId="77777777" w:rsidR="004A4FF1" w:rsidRDefault="004A4FF1">
      <w:pPr>
        <w:rPr>
          <w:b/>
          <w:bCs/>
          <w:sz w:val="36"/>
          <w:szCs w:val="36"/>
        </w:rPr>
      </w:pPr>
    </w:p>
    <w:p w14:paraId="42E8B565" w14:textId="77777777" w:rsidR="004A4FF1" w:rsidRDefault="004A4FF1">
      <w:pPr>
        <w:rPr>
          <w:b/>
          <w:bCs/>
          <w:sz w:val="36"/>
          <w:szCs w:val="36"/>
        </w:rPr>
      </w:pPr>
    </w:p>
    <w:p w14:paraId="7483A8EC" w14:textId="77777777" w:rsidR="004A4FF1" w:rsidRDefault="004A4FF1">
      <w:pPr>
        <w:rPr>
          <w:b/>
          <w:bCs/>
          <w:sz w:val="36"/>
          <w:szCs w:val="36"/>
        </w:rPr>
      </w:pPr>
    </w:p>
    <w:p w14:paraId="79F45FA4" w14:textId="77777777" w:rsidR="004A4FF1" w:rsidRDefault="004A4FF1">
      <w:pPr>
        <w:rPr>
          <w:b/>
          <w:bCs/>
          <w:sz w:val="36"/>
          <w:szCs w:val="36"/>
        </w:rPr>
      </w:pPr>
    </w:p>
    <w:p w14:paraId="2F0604CD" w14:textId="77777777" w:rsidR="004A4FF1" w:rsidRDefault="004A4FF1">
      <w:pPr>
        <w:rPr>
          <w:b/>
          <w:bCs/>
          <w:sz w:val="36"/>
          <w:szCs w:val="36"/>
        </w:rPr>
      </w:pPr>
    </w:p>
    <w:p w14:paraId="14F2E772" w14:textId="77777777" w:rsidR="004A4FF1" w:rsidRDefault="004A4FF1">
      <w:pPr>
        <w:rPr>
          <w:b/>
          <w:bCs/>
          <w:sz w:val="36"/>
          <w:szCs w:val="36"/>
        </w:rPr>
      </w:pPr>
    </w:p>
    <w:p w14:paraId="45A5B204" w14:textId="77777777" w:rsidR="004A4FF1" w:rsidRDefault="004A4FF1">
      <w:pPr>
        <w:rPr>
          <w:b/>
          <w:bCs/>
          <w:sz w:val="36"/>
          <w:szCs w:val="36"/>
        </w:rPr>
      </w:pPr>
    </w:p>
    <w:p w14:paraId="00AB26BD" w14:textId="77777777" w:rsidR="004A4FF1" w:rsidRDefault="004A4FF1">
      <w:pPr>
        <w:rPr>
          <w:b/>
          <w:bCs/>
          <w:sz w:val="36"/>
          <w:szCs w:val="36"/>
        </w:rPr>
      </w:pPr>
    </w:p>
    <w:p w14:paraId="40F9C7A0" w14:textId="77777777" w:rsidR="004A4FF1" w:rsidRDefault="004A4FF1">
      <w:pPr>
        <w:rPr>
          <w:b/>
          <w:bCs/>
          <w:sz w:val="36"/>
          <w:szCs w:val="36"/>
        </w:rPr>
      </w:pPr>
    </w:p>
    <w:p w14:paraId="496C09FC" w14:textId="77777777" w:rsidR="004A4FF1" w:rsidRDefault="004A4FF1">
      <w:pPr>
        <w:rPr>
          <w:b/>
          <w:bCs/>
          <w:sz w:val="36"/>
          <w:szCs w:val="36"/>
        </w:rPr>
      </w:pPr>
    </w:p>
    <w:p w14:paraId="50C7EB14" w14:textId="77777777" w:rsidR="004A4FF1" w:rsidRDefault="004A4FF1">
      <w:pPr>
        <w:rPr>
          <w:b/>
          <w:bCs/>
          <w:sz w:val="36"/>
          <w:szCs w:val="36"/>
        </w:rPr>
      </w:pPr>
    </w:p>
    <w:p w14:paraId="209232A3" w14:textId="77777777" w:rsidR="004A4FF1" w:rsidRDefault="004A4FF1">
      <w:pPr>
        <w:rPr>
          <w:b/>
          <w:bCs/>
          <w:sz w:val="36"/>
          <w:szCs w:val="36"/>
        </w:rPr>
      </w:pPr>
    </w:p>
    <w:p w14:paraId="23AD5EEC" w14:textId="77777777" w:rsidR="004A4FF1" w:rsidRDefault="004A4FF1">
      <w:pPr>
        <w:rPr>
          <w:b/>
          <w:bCs/>
          <w:sz w:val="36"/>
          <w:szCs w:val="36"/>
        </w:rPr>
      </w:pPr>
    </w:p>
    <w:p w14:paraId="4D1F570E" w14:textId="77777777" w:rsidR="004A4FF1" w:rsidRDefault="004A4FF1">
      <w:pPr>
        <w:rPr>
          <w:b/>
          <w:bCs/>
          <w:sz w:val="36"/>
          <w:szCs w:val="36"/>
        </w:rPr>
      </w:pPr>
    </w:p>
    <w:p w14:paraId="465B8D53" w14:textId="77777777" w:rsidR="004A4FF1" w:rsidRDefault="004A4FF1">
      <w:pPr>
        <w:rPr>
          <w:b/>
          <w:bCs/>
          <w:sz w:val="36"/>
          <w:szCs w:val="36"/>
        </w:rPr>
      </w:pPr>
    </w:p>
    <w:p w14:paraId="41498FCE" w14:textId="77777777" w:rsidR="004A4FF1" w:rsidRPr="00FA5D64" w:rsidRDefault="004A4FF1" w:rsidP="004A4FF1">
      <w:pPr>
        <w:pStyle w:val="KopBijlage"/>
        <w:suppressAutoHyphens/>
      </w:pPr>
      <w:bookmarkStart w:id="384" w:name="_Toc126655026"/>
      <w:r>
        <w:lastRenderedPageBreak/>
        <w:t>Bijlage 1</w:t>
      </w:r>
      <w:r w:rsidR="00BD5090">
        <w:t>6</w:t>
      </w:r>
      <w:r>
        <w:t xml:space="preserve"> Geheimhoudingsovereenkomst VRK</w:t>
      </w:r>
      <w:bookmarkEnd w:id="384"/>
    </w:p>
    <w:p w14:paraId="3E1EA5D5" w14:textId="77777777" w:rsidR="004A4FF1" w:rsidRDefault="004A4FF1">
      <w:pPr>
        <w:rPr>
          <w:b/>
          <w:bCs/>
          <w:sz w:val="36"/>
          <w:szCs w:val="36"/>
        </w:rPr>
      </w:pPr>
    </w:p>
    <w:p w14:paraId="38CCA79C" w14:textId="77777777" w:rsidR="004A4FF1" w:rsidRDefault="004A4FF1">
      <w:pPr>
        <w:rPr>
          <w:b/>
          <w:bCs/>
          <w:sz w:val="36"/>
          <w:szCs w:val="36"/>
        </w:rPr>
      </w:pPr>
    </w:p>
    <w:p w14:paraId="1E46CD3D" w14:textId="77777777" w:rsidR="004A4FF1" w:rsidRDefault="004A4FF1" w:rsidP="004A4FF1">
      <w:pPr>
        <w:suppressAutoHyphens/>
        <w:rPr>
          <w:i/>
        </w:rPr>
      </w:pPr>
      <w:r w:rsidRPr="00996BE2">
        <w:rPr>
          <w:i/>
        </w:rPr>
        <w:t>(Sep</w:t>
      </w:r>
      <w:r>
        <w:rPr>
          <w:i/>
        </w:rPr>
        <w:t>a</w:t>
      </w:r>
      <w:r w:rsidRPr="00996BE2">
        <w:rPr>
          <w:i/>
        </w:rPr>
        <w:t xml:space="preserve">raat te </w:t>
      </w:r>
      <w:r>
        <w:rPr>
          <w:i/>
        </w:rPr>
        <w:t>vinden op</w:t>
      </w:r>
      <w:r w:rsidRPr="00996BE2">
        <w:rPr>
          <w:i/>
        </w:rPr>
        <w:t xml:space="preserve"> </w:t>
      </w:r>
      <w:proofErr w:type="spellStart"/>
      <w:r w:rsidRPr="00996BE2">
        <w:rPr>
          <w:i/>
        </w:rPr>
        <w:t>TenderNed</w:t>
      </w:r>
      <w:proofErr w:type="spellEnd"/>
      <w:r>
        <w:rPr>
          <w:i/>
        </w:rPr>
        <w:t>.</w:t>
      </w:r>
      <w:r w:rsidRPr="00996BE2">
        <w:rPr>
          <w:i/>
        </w:rPr>
        <w:t>)</w:t>
      </w:r>
    </w:p>
    <w:p w14:paraId="1D3C4E2A" w14:textId="77777777" w:rsidR="004A4FF1" w:rsidRPr="00AB015E" w:rsidRDefault="004A4FF1">
      <w:pPr>
        <w:rPr>
          <w:b/>
          <w:bCs/>
          <w:sz w:val="36"/>
          <w:szCs w:val="36"/>
        </w:rPr>
      </w:pPr>
    </w:p>
    <w:sectPr w:rsidR="004A4FF1" w:rsidRPr="00AB015E" w:rsidSect="004C45FF">
      <w:footerReference w:type="default" r:id="rId16"/>
      <w:headerReference w:type="first" r:id="rId17"/>
      <w:pgSz w:w="11906" w:h="16838"/>
      <w:pgMar w:top="1276" w:right="1841"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5D4C" w14:textId="77777777" w:rsidR="00462B91" w:rsidRDefault="00462B91" w:rsidP="002A5F1E">
      <w:pPr>
        <w:spacing w:line="240" w:lineRule="auto"/>
      </w:pPr>
      <w:r>
        <w:separator/>
      </w:r>
    </w:p>
  </w:endnote>
  <w:endnote w:type="continuationSeparator" w:id="0">
    <w:p w14:paraId="6DFABAEE" w14:textId="77777777" w:rsidR="00462B91" w:rsidRDefault="00462B91" w:rsidP="002A5F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oppins">
    <w:charset w:val="00"/>
    <w:family w:val="auto"/>
    <w:pitch w:val="variable"/>
    <w:sig w:usb0="00008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00C7" w14:textId="77777777" w:rsidR="003562FC" w:rsidRDefault="003562FC">
    <w:pPr>
      <w:pStyle w:val="Voettekst"/>
      <w:jc w:val="right"/>
    </w:pPr>
    <w:r>
      <w:t xml:space="preserve">Pagina </w:t>
    </w:r>
    <w:sdt>
      <w:sdtPr>
        <w:id w:val="-361132599"/>
        <w:docPartObj>
          <w:docPartGallery w:val="Page Numbers (Bottom of Page)"/>
          <w:docPartUnique/>
        </w:docPartObj>
      </w:sdtPr>
      <w:sdtContent>
        <w:r>
          <w:fldChar w:fldCharType="begin"/>
        </w:r>
        <w:r>
          <w:instrText>PAGE   \* MERGEFORMAT</w:instrText>
        </w:r>
        <w:r>
          <w:fldChar w:fldCharType="separate"/>
        </w:r>
        <w:r w:rsidR="00731B44">
          <w:rPr>
            <w:noProof/>
          </w:rPr>
          <w:t>57</w:t>
        </w:r>
        <w:r>
          <w:fldChar w:fldCharType="end"/>
        </w:r>
        <w:r>
          <w:t xml:space="preserve"> van 57</w:t>
        </w:r>
      </w:sdtContent>
    </w:sdt>
  </w:p>
  <w:p w14:paraId="6E4AA59C" w14:textId="77777777" w:rsidR="003562FC" w:rsidRDefault="003562FC" w:rsidP="000419DE">
    <w:pPr>
      <w:pStyle w:val="Voettekst"/>
      <w:ind w:left="-798"/>
    </w:pPr>
  </w:p>
  <w:p w14:paraId="40C05146" w14:textId="77777777" w:rsidR="003562FC" w:rsidRDefault="003562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6C19" w14:textId="77777777" w:rsidR="00462B91" w:rsidRDefault="00462B91" w:rsidP="002A5F1E">
      <w:pPr>
        <w:spacing w:line="240" w:lineRule="auto"/>
      </w:pPr>
      <w:r>
        <w:separator/>
      </w:r>
    </w:p>
  </w:footnote>
  <w:footnote w:type="continuationSeparator" w:id="0">
    <w:p w14:paraId="0CD56206" w14:textId="77777777" w:rsidR="00462B91" w:rsidRDefault="00462B91" w:rsidP="002A5F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C67F" w14:textId="77777777" w:rsidR="003562FC" w:rsidRDefault="003562FC">
    <w:pPr>
      <w:pStyle w:val="Koptekst"/>
    </w:pPr>
    <w:r w:rsidRPr="007A0D79">
      <w:rPr>
        <w:noProof/>
        <w:lang w:eastAsia="nl-NL"/>
      </w:rPr>
      <w:drawing>
        <wp:anchor distT="0" distB="0" distL="114300" distR="114300" simplePos="0" relativeHeight="251659264" behindDoc="1" locked="0" layoutInCell="1" allowOverlap="1" wp14:anchorId="5537017F" wp14:editId="3A4148CB">
          <wp:simplePos x="0" y="0"/>
          <wp:positionH relativeFrom="page">
            <wp:align>center</wp:align>
          </wp:positionH>
          <wp:positionV relativeFrom="paragraph">
            <wp:posOffset>-15265</wp:posOffset>
          </wp:positionV>
          <wp:extent cx="5920532" cy="1294790"/>
          <wp:effectExtent l="0" t="0" r="0" b="0"/>
          <wp:wrapNone/>
          <wp:docPr id="65"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GGD BRANDWEER VRK-RGB.png"/>
                  <pic:cNvPicPr/>
                </pic:nvPicPr>
                <pic:blipFill>
                  <a:blip r:embed="rId1">
                    <a:extLst>
                      <a:ext uri="{28A0092B-C50C-407E-A947-70E740481C1C}">
                        <a14:useLocalDpi xmlns:a14="http://schemas.microsoft.com/office/drawing/2010/main" val="0"/>
                      </a:ext>
                    </a:extLst>
                  </a:blip>
                  <a:stretch>
                    <a:fillRect/>
                  </a:stretch>
                </pic:blipFill>
                <pic:spPr>
                  <a:xfrm>
                    <a:off x="0" y="0"/>
                    <a:ext cx="5920532" cy="12947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EE5C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B68790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756E7C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C18CD4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53A9E0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1E15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EB8F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86E6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042BA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628118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BE7BFE"/>
    <w:multiLevelType w:val="hybridMultilevel"/>
    <w:tmpl w:val="37C4A3F8"/>
    <w:lvl w:ilvl="0" w:tplc="F790DAEE">
      <w:start w:val="1"/>
      <w:numFmt w:val="bullet"/>
      <w:lvlText w:val="·"/>
      <w:lvlJc w:val="left"/>
      <w:pPr>
        <w:ind w:left="720" w:hanging="360"/>
      </w:pPr>
      <w:rPr>
        <w:rFonts w:ascii="Symbol" w:hAnsi="Symbol" w:hint="default"/>
      </w:rPr>
    </w:lvl>
    <w:lvl w:ilvl="1" w:tplc="6BB2F0CE">
      <w:start w:val="1"/>
      <w:numFmt w:val="bullet"/>
      <w:lvlText w:val="o"/>
      <w:lvlJc w:val="left"/>
      <w:pPr>
        <w:ind w:left="1440" w:hanging="360"/>
      </w:pPr>
      <w:rPr>
        <w:rFonts w:ascii="Courier New" w:hAnsi="Courier New" w:hint="default"/>
      </w:rPr>
    </w:lvl>
    <w:lvl w:ilvl="2" w:tplc="D88E81A2">
      <w:start w:val="1"/>
      <w:numFmt w:val="bullet"/>
      <w:lvlText w:val=""/>
      <w:lvlJc w:val="left"/>
      <w:pPr>
        <w:ind w:left="2160" w:hanging="360"/>
      </w:pPr>
      <w:rPr>
        <w:rFonts w:ascii="Wingdings" w:hAnsi="Wingdings" w:hint="default"/>
      </w:rPr>
    </w:lvl>
    <w:lvl w:ilvl="3" w:tplc="B2CCDA92">
      <w:start w:val="1"/>
      <w:numFmt w:val="bullet"/>
      <w:lvlText w:val=""/>
      <w:lvlJc w:val="left"/>
      <w:pPr>
        <w:ind w:left="2880" w:hanging="360"/>
      </w:pPr>
      <w:rPr>
        <w:rFonts w:ascii="Symbol" w:hAnsi="Symbol" w:hint="default"/>
      </w:rPr>
    </w:lvl>
    <w:lvl w:ilvl="4" w:tplc="A8C2AFD0">
      <w:start w:val="1"/>
      <w:numFmt w:val="bullet"/>
      <w:lvlText w:val="o"/>
      <w:lvlJc w:val="left"/>
      <w:pPr>
        <w:ind w:left="3600" w:hanging="360"/>
      </w:pPr>
      <w:rPr>
        <w:rFonts w:ascii="Courier New" w:hAnsi="Courier New" w:hint="default"/>
      </w:rPr>
    </w:lvl>
    <w:lvl w:ilvl="5" w:tplc="2F4845FC">
      <w:start w:val="1"/>
      <w:numFmt w:val="bullet"/>
      <w:lvlText w:val=""/>
      <w:lvlJc w:val="left"/>
      <w:pPr>
        <w:ind w:left="4320" w:hanging="360"/>
      </w:pPr>
      <w:rPr>
        <w:rFonts w:ascii="Wingdings" w:hAnsi="Wingdings" w:hint="default"/>
      </w:rPr>
    </w:lvl>
    <w:lvl w:ilvl="6" w:tplc="6700D2CA">
      <w:start w:val="1"/>
      <w:numFmt w:val="bullet"/>
      <w:lvlText w:val=""/>
      <w:lvlJc w:val="left"/>
      <w:pPr>
        <w:ind w:left="5040" w:hanging="360"/>
      </w:pPr>
      <w:rPr>
        <w:rFonts w:ascii="Symbol" w:hAnsi="Symbol" w:hint="default"/>
      </w:rPr>
    </w:lvl>
    <w:lvl w:ilvl="7" w:tplc="1C2080DA">
      <w:start w:val="1"/>
      <w:numFmt w:val="bullet"/>
      <w:lvlText w:val="o"/>
      <w:lvlJc w:val="left"/>
      <w:pPr>
        <w:ind w:left="5760" w:hanging="360"/>
      </w:pPr>
      <w:rPr>
        <w:rFonts w:ascii="Courier New" w:hAnsi="Courier New" w:hint="default"/>
      </w:rPr>
    </w:lvl>
    <w:lvl w:ilvl="8" w:tplc="A0F43A6A">
      <w:start w:val="1"/>
      <w:numFmt w:val="bullet"/>
      <w:lvlText w:val=""/>
      <w:lvlJc w:val="left"/>
      <w:pPr>
        <w:ind w:left="6480" w:hanging="360"/>
      </w:pPr>
      <w:rPr>
        <w:rFonts w:ascii="Wingdings" w:hAnsi="Wingdings" w:hint="default"/>
      </w:rPr>
    </w:lvl>
  </w:abstractNum>
  <w:abstractNum w:abstractNumId="11" w15:restartNumberingAfterBreak="0">
    <w:nsid w:val="0D7E5191"/>
    <w:multiLevelType w:val="hybridMultilevel"/>
    <w:tmpl w:val="014878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E3A7BD1"/>
    <w:multiLevelType w:val="hybridMultilevel"/>
    <w:tmpl w:val="B5F065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4" w15:restartNumberingAfterBreak="0">
    <w:nsid w:val="0FB41FE7"/>
    <w:multiLevelType w:val="hybridMultilevel"/>
    <w:tmpl w:val="414EA83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10F5345D"/>
    <w:multiLevelType w:val="hybridMultilevel"/>
    <w:tmpl w:val="09A2F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A942A0"/>
    <w:multiLevelType w:val="hybridMultilevel"/>
    <w:tmpl w:val="7F30C49C"/>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8B1CD3"/>
    <w:multiLevelType w:val="hybridMultilevel"/>
    <w:tmpl w:val="2000F6D6"/>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E6266E"/>
    <w:multiLevelType w:val="hybridMultilevel"/>
    <w:tmpl w:val="FE606A8E"/>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3D340C"/>
    <w:multiLevelType w:val="hybridMultilevel"/>
    <w:tmpl w:val="E14E14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A77B67"/>
    <w:multiLevelType w:val="hybridMultilevel"/>
    <w:tmpl w:val="A872BD8E"/>
    <w:lvl w:ilvl="0" w:tplc="7E6C53D6">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B923396"/>
    <w:multiLevelType w:val="hybridMultilevel"/>
    <w:tmpl w:val="5FDCE0AC"/>
    <w:lvl w:ilvl="0" w:tplc="7FF2C6C6">
      <w:start w:val="1"/>
      <w:numFmt w:val="decimal"/>
      <w:pStyle w:val="Opsomming1genummerd"/>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22" w15:restartNumberingAfterBreak="0">
    <w:nsid w:val="2D9B4BC8"/>
    <w:multiLevelType w:val="hybridMultilevel"/>
    <w:tmpl w:val="14C055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844994"/>
    <w:multiLevelType w:val="hybridMultilevel"/>
    <w:tmpl w:val="E3A6DC26"/>
    <w:lvl w:ilvl="0" w:tplc="D12ABD6C">
      <w:numFmt w:val="bullet"/>
      <w:lvlText w:val="-"/>
      <w:lvlJc w:val="left"/>
      <w:pPr>
        <w:ind w:left="720" w:hanging="360"/>
      </w:pPr>
      <w:rPr>
        <w:rFonts w:ascii="Arial" w:eastAsia="MS Mincho"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3A04EE2"/>
    <w:multiLevelType w:val="hybridMultilevel"/>
    <w:tmpl w:val="D080481A"/>
    <w:lvl w:ilvl="0" w:tplc="06007080">
      <w:start w:val="1"/>
      <w:numFmt w:val="bullet"/>
      <w:lvlText w:val="&gt;"/>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4EC0682"/>
    <w:multiLevelType w:val="multilevel"/>
    <w:tmpl w:val="EAFA3DD6"/>
    <w:lvl w:ilvl="0">
      <w:start w:val="1"/>
      <w:numFmt w:val="decimal"/>
      <w:pStyle w:val="Stijl4"/>
      <w:lvlText w:val="%1"/>
      <w:lvlJc w:val="left"/>
      <w:pPr>
        <w:ind w:left="680" w:hanging="680"/>
      </w:pPr>
      <w:rPr>
        <w:rFonts w:ascii="Arial" w:hAnsi="Arial" w:hint="default"/>
        <w:color w:val="813D91" w:themeColor="accent3"/>
        <w:sz w:val="60"/>
      </w:rPr>
    </w:lvl>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noProof w:val="0"/>
        <w:vanish w:val="0"/>
        <w:color w:val="602D6C" w:themeColor="accent3" w:themeShade="BF"/>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val="0"/>
        <w:i w:val="0"/>
        <w:color w:val="602D6C" w:themeColor="accent3" w:themeShade="BF"/>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7"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C123B62"/>
    <w:multiLevelType w:val="hybridMultilevel"/>
    <w:tmpl w:val="53F40DFA"/>
    <w:lvl w:ilvl="0" w:tplc="69D82510">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FA67CDF"/>
    <w:multiLevelType w:val="hybridMultilevel"/>
    <w:tmpl w:val="03E82490"/>
    <w:lvl w:ilvl="0" w:tplc="04130001">
      <w:start w:val="1"/>
      <w:numFmt w:val="bullet"/>
      <w:lvlText w:val=""/>
      <w:lvlJc w:val="left"/>
      <w:pPr>
        <w:ind w:left="720" w:hanging="360"/>
      </w:pPr>
      <w:rPr>
        <w:rFonts w:ascii="Symbol" w:hAnsi="Symbol" w:hint="default"/>
      </w:rPr>
    </w:lvl>
    <w:lvl w:ilvl="1" w:tplc="F9FA8598">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3A72543"/>
    <w:multiLevelType w:val="hybridMultilevel"/>
    <w:tmpl w:val="459856BC"/>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9EA3DDA"/>
    <w:multiLevelType w:val="multilevel"/>
    <w:tmpl w:val="E84A0424"/>
    <w:lvl w:ilvl="0">
      <w:start w:val="1"/>
      <w:numFmt w:val="bullet"/>
      <w:pStyle w:val="opsomming-streepjesjustitie"/>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33" w15:restartNumberingAfterBreak="0">
    <w:nsid w:val="5A1364E5"/>
    <w:multiLevelType w:val="multilevel"/>
    <w:tmpl w:val="CAF47542"/>
    <w:lvl w:ilvl="0">
      <w:start w:val="1"/>
      <w:numFmt w:val="decimal"/>
      <w:pStyle w:val="Agendapunt"/>
      <w:lvlText w:val="%1."/>
      <w:lvlJc w:val="left"/>
      <w:pPr>
        <w:ind w:left="360" w:hanging="360"/>
      </w:pPr>
      <w:rPr>
        <w:rFonts w:hint="default"/>
      </w:rPr>
    </w:lvl>
    <w:lvl w:ilvl="1">
      <w:start w:val="1"/>
      <w:numFmt w:val="bullet"/>
      <w:pStyle w:val="Subpun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Poppins" w:hAnsi="Poppin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A4CEB"/>
    <w:multiLevelType w:val="hybridMultilevel"/>
    <w:tmpl w:val="2FFE7C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ECC7F89"/>
    <w:multiLevelType w:val="multilevel"/>
    <w:tmpl w:val="84E00C60"/>
    <w:lvl w:ilvl="0">
      <w:start w:val="1"/>
      <w:numFmt w:val="lowerLetter"/>
      <w:pStyle w:val="opsomming-cijfersjustitie"/>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37" w15:restartNumberingAfterBreak="0">
    <w:nsid w:val="5FEC188A"/>
    <w:multiLevelType w:val="multilevel"/>
    <w:tmpl w:val="5E426782"/>
    <w:lvl w:ilvl="0">
      <w:start w:val="1"/>
      <w:numFmt w:val="bullet"/>
      <w:pStyle w:val="opsommingsvinkAan"/>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8" w15:restartNumberingAfterBreak="0">
    <w:nsid w:val="61FA0EBA"/>
    <w:multiLevelType w:val="hybridMultilevel"/>
    <w:tmpl w:val="54582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47A74FA"/>
    <w:multiLevelType w:val="hybridMultilevel"/>
    <w:tmpl w:val="1F267B5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0" w15:restartNumberingAfterBreak="0">
    <w:nsid w:val="656B0319"/>
    <w:multiLevelType w:val="hybridMultilevel"/>
    <w:tmpl w:val="21A2C3E6"/>
    <w:lvl w:ilvl="0" w:tplc="04130017">
      <w:start w:val="1"/>
      <w:numFmt w:val="lowerLetter"/>
      <w:lvlText w:val="%1)"/>
      <w:lvlJc w:val="left"/>
      <w:pPr>
        <w:ind w:left="2280" w:hanging="360"/>
      </w:pPr>
    </w:lvl>
    <w:lvl w:ilvl="1" w:tplc="4D60C104">
      <w:start w:val="1"/>
      <w:numFmt w:val="lowerLetter"/>
      <w:pStyle w:val="Opsomming3"/>
      <w:lvlText w:val="%2."/>
      <w:lvlJc w:val="left"/>
      <w:pPr>
        <w:ind w:left="30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C9C15FA">
      <w:start w:val="1"/>
      <w:numFmt w:val="decimal"/>
      <w:lvlText w:val="%3."/>
      <w:lvlJc w:val="left"/>
      <w:pPr>
        <w:ind w:left="4095" w:hanging="555"/>
      </w:pPr>
      <w:rPr>
        <w:rFonts w:hint="default"/>
      </w:rPr>
    </w:lvl>
    <w:lvl w:ilvl="3" w:tplc="FF785588">
      <w:start w:val="1"/>
      <w:numFmt w:val="lowerRoman"/>
      <w:lvlText w:val="(%4)"/>
      <w:lvlJc w:val="left"/>
      <w:pPr>
        <w:ind w:left="4800" w:hanging="720"/>
      </w:pPr>
      <w:rPr>
        <w:rFonts w:hint="default"/>
      </w:rPr>
    </w:lvl>
    <w:lvl w:ilvl="4" w:tplc="04130019" w:tentative="1">
      <w:start w:val="1"/>
      <w:numFmt w:val="lowerLetter"/>
      <w:lvlText w:val="%5."/>
      <w:lvlJc w:val="left"/>
      <w:pPr>
        <w:ind w:left="5160" w:hanging="360"/>
      </w:pPr>
    </w:lvl>
    <w:lvl w:ilvl="5" w:tplc="0413001B" w:tentative="1">
      <w:start w:val="1"/>
      <w:numFmt w:val="lowerRoman"/>
      <w:lvlText w:val="%6."/>
      <w:lvlJc w:val="right"/>
      <w:pPr>
        <w:ind w:left="5880" w:hanging="180"/>
      </w:pPr>
    </w:lvl>
    <w:lvl w:ilvl="6" w:tplc="0413000F" w:tentative="1">
      <w:start w:val="1"/>
      <w:numFmt w:val="decimal"/>
      <w:lvlText w:val="%7."/>
      <w:lvlJc w:val="left"/>
      <w:pPr>
        <w:ind w:left="6600" w:hanging="360"/>
      </w:pPr>
    </w:lvl>
    <w:lvl w:ilvl="7" w:tplc="04130019" w:tentative="1">
      <w:start w:val="1"/>
      <w:numFmt w:val="lowerLetter"/>
      <w:lvlText w:val="%8."/>
      <w:lvlJc w:val="left"/>
      <w:pPr>
        <w:ind w:left="7320" w:hanging="360"/>
      </w:pPr>
    </w:lvl>
    <w:lvl w:ilvl="8" w:tplc="0413001B" w:tentative="1">
      <w:start w:val="1"/>
      <w:numFmt w:val="lowerRoman"/>
      <w:lvlText w:val="%9."/>
      <w:lvlJc w:val="right"/>
      <w:pPr>
        <w:ind w:left="8040" w:hanging="180"/>
      </w:pPr>
    </w:lvl>
  </w:abstractNum>
  <w:abstractNum w:abstractNumId="41" w15:restartNumberingAfterBreak="0">
    <w:nsid w:val="68C64AD4"/>
    <w:multiLevelType w:val="hybridMultilevel"/>
    <w:tmpl w:val="BB3A37EC"/>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667" w:hanging="360"/>
      </w:pPr>
      <w:rPr>
        <w:rFonts w:ascii="Courier New" w:hAnsi="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42" w15:restartNumberingAfterBreak="0">
    <w:nsid w:val="6CDA3111"/>
    <w:multiLevelType w:val="multilevel"/>
    <w:tmpl w:val="C98C935E"/>
    <w:styleLink w:val="Huisstijl-Opsomming"/>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CDB581F"/>
    <w:multiLevelType w:val="hybridMultilevel"/>
    <w:tmpl w:val="9D72AF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FF31D04"/>
    <w:multiLevelType w:val="hybridMultilevel"/>
    <w:tmpl w:val="9BEC53B0"/>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7079C5"/>
    <w:multiLevelType w:val="hybridMultilevel"/>
    <w:tmpl w:val="5FB2BF46"/>
    <w:lvl w:ilvl="0" w:tplc="06007080">
      <w:start w:val="1"/>
      <w:numFmt w:val="bullet"/>
      <w:lvlText w:val="&gt;"/>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F066D8D"/>
    <w:multiLevelType w:val="hybridMultilevel"/>
    <w:tmpl w:val="13B2EBDE"/>
    <w:lvl w:ilvl="0" w:tplc="06007080">
      <w:start w:val="1"/>
      <w:numFmt w:val="bullet"/>
      <w:lvlText w:val="&gt;"/>
      <w:lvlJc w:val="left"/>
      <w:pPr>
        <w:ind w:left="360" w:hanging="360"/>
      </w:pPr>
      <w:rPr>
        <w:rFonts w:ascii="Times New Roman" w:hAnsi="Times New Roman" w:cs="Times New Roman" w:hint="default"/>
      </w:rPr>
    </w:lvl>
    <w:lvl w:ilvl="1" w:tplc="D9D2DCC6">
      <w:numFmt w:val="bullet"/>
      <w:lvlText w:val="-"/>
      <w:lvlJc w:val="left"/>
      <w:pPr>
        <w:ind w:left="1788" w:hanging="708"/>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827475">
    <w:abstractNumId w:val="9"/>
  </w:num>
  <w:num w:numId="2" w16cid:durableId="127170238">
    <w:abstractNumId w:val="7"/>
  </w:num>
  <w:num w:numId="3" w16cid:durableId="1164319292">
    <w:abstractNumId w:val="6"/>
  </w:num>
  <w:num w:numId="4" w16cid:durableId="1414352292">
    <w:abstractNumId w:val="5"/>
  </w:num>
  <w:num w:numId="5" w16cid:durableId="2023436789">
    <w:abstractNumId w:val="4"/>
  </w:num>
  <w:num w:numId="6" w16cid:durableId="1523980868">
    <w:abstractNumId w:val="8"/>
  </w:num>
  <w:num w:numId="7" w16cid:durableId="413481412">
    <w:abstractNumId w:val="3"/>
  </w:num>
  <w:num w:numId="8" w16cid:durableId="283195108">
    <w:abstractNumId w:val="2"/>
  </w:num>
  <w:num w:numId="9" w16cid:durableId="578293214">
    <w:abstractNumId w:val="1"/>
  </w:num>
  <w:num w:numId="10" w16cid:durableId="1615598604">
    <w:abstractNumId w:val="0"/>
  </w:num>
  <w:num w:numId="11" w16cid:durableId="2003391194">
    <w:abstractNumId w:val="33"/>
  </w:num>
  <w:num w:numId="12" w16cid:durableId="1351033689">
    <w:abstractNumId w:val="26"/>
  </w:num>
  <w:num w:numId="13" w16cid:durableId="1349722951">
    <w:abstractNumId w:val="31"/>
  </w:num>
  <w:num w:numId="14" w16cid:durableId="1599751006">
    <w:abstractNumId w:val="27"/>
  </w:num>
  <w:num w:numId="15" w16cid:durableId="2038503528">
    <w:abstractNumId w:val="42"/>
  </w:num>
  <w:num w:numId="16" w16cid:durableId="648364359">
    <w:abstractNumId w:val="40"/>
  </w:num>
  <w:num w:numId="17" w16cid:durableId="162861502">
    <w:abstractNumId w:val="21"/>
  </w:num>
  <w:num w:numId="18" w16cid:durableId="1808475319">
    <w:abstractNumId w:val="45"/>
  </w:num>
  <w:num w:numId="19" w16cid:durableId="944926053">
    <w:abstractNumId w:val="30"/>
  </w:num>
  <w:num w:numId="20" w16cid:durableId="1666712468">
    <w:abstractNumId w:val="13"/>
  </w:num>
  <w:num w:numId="21" w16cid:durableId="870075452">
    <w:abstractNumId w:val="32"/>
  </w:num>
  <w:num w:numId="22" w16cid:durableId="425688337">
    <w:abstractNumId w:val="37"/>
  </w:num>
  <w:num w:numId="23" w16cid:durableId="496462559">
    <w:abstractNumId w:val="26"/>
    <w:lvlOverride w:ilvl="0">
      <w:startOverride w:val="6"/>
    </w:lvlOverride>
    <w:lvlOverride w:ilvl="1">
      <w:startOverride w:val="2"/>
    </w:lvlOverride>
  </w:num>
  <w:num w:numId="24" w16cid:durableId="1839539584">
    <w:abstractNumId w:val="36"/>
  </w:num>
  <w:num w:numId="25" w16cid:durableId="530463471">
    <w:abstractNumId w:val="41"/>
  </w:num>
  <w:num w:numId="26" w16cid:durableId="1950156779">
    <w:abstractNumId w:val="16"/>
  </w:num>
  <w:num w:numId="27" w16cid:durableId="1444500312">
    <w:abstractNumId w:val="17"/>
  </w:num>
  <w:num w:numId="28" w16cid:durableId="1201624668">
    <w:abstractNumId w:val="46"/>
  </w:num>
  <w:num w:numId="29" w16cid:durableId="1272974636">
    <w:abstractNumId w:val="24"/>
  </w:num>
  <w:num w:numId="30" w16cid:durableId="1246694421">
    <w:abstractNumId w:val="44"/>
  </w:num>
  <w:num w:numId="31" w16cid:durableId="621545235">
    <w:abstractNumId w:val="18"/>
  </w:num>
  <w:num w:numId="32" w16cid:durableId="1076169894">
    <w:abstractNumId w:val="34"/>
  </w:num>
  <w:num w:numId="33" w16cid:durableId="162404175">
    <w:abstractNumId w:val="25"/>
  </w:num>
  <w:num w:numId="34" w16cid:durableId="1349596221">
    <w:abstractNumId w:val="26"/>
    <w:lvlOverride w:ilvl="0">
      <w:startOverride w:val="9"/>
    </w:lvlOverride>
    <w:lvlOverride w:ilvl="1">
      <w:startOverride w:val="3"/>
    </w:lvlOverride>
  </w:num>
  <w:num w:numId="35" w16cid:durableId="824318720">
    <w:abstractNumId w:val="35"/>
  </w:num>
  <w:num w:numId="36" w16cid:durableId="1982079497">
    <w:abstractNumId w:val="23"/>
  </w:num>
  <w:num w:numId="37" w16cid:durableId="1888953290">
    <w:abstractNumId w:val="12"/>
  </w:num>
  <w:num w:numId="38" w16cid:durableId="1963537530">
    <w:abstractNumId w:val="11"/>
  </w:num>
  <w:num w:numId="39" w16cid:durableId="1566380817">
    <w:abstractNumId w:val="14"/>
  </w:num>
  <w:num w:numId="40" w16cid:durableId="815339609">
    <w:abstractNumId w:val="43"/>
  </w:num>
  <w:num w:numId="41" w16cid:durableId="297538690">
    <w:abstractNumId w:val="22"/>
  </w:num>
  <w:num w:numId="42" w16cid:durableId="2028359591">
    <w:abstractNumId w:val="39"/>
  </w:num>
  <w:num w:numId="43" w16cid:durableId="479273113">
    <w:abstractNumId w:val="10"/>
  </w:num>
  <w:num w:numId="44" w16cid:durableId="1579244218">
    <w:abstractNumId w:val="28"/>
  </w:num>
  <w:num w:numId="45" w16cid:durableId="634531666">
    <w:abstractNumId w:val="19"/>
  </w:num>
  <w:num w:numId="46" w16cid:durableId="598950953">
    <w:abstractNumId w:val="38"/>
  </w:num>
  <w:num w:numId="47" w16cid:durableId="689841501">
    <w:abstractNumId w:val="29"/>
  </w:num>
  <w:num w:numId="48" w16cid:durableId="770779209">
    <w:abstractNumId w:val="15"/>
  </w:num>
  <w:num w:numId="49" w16cid:durableId="2083944058">
    <w:abstractNumId w:val="20"/>
  </w:num>
  <w:num w:numId="50" w16cid:durableId="665942288">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76E"/>
    <w:rsid w:val="00002B28"/>
    <w:rsid w:val="00012490"/>
    <w:rsid w:val="000140D3"/>
    <w:rsid w:val="00014EAC"/>
    <w:rsid w:val="00015E40"/>
    <w:rsid w:val="000165F1"/>
    <w:rsid w:val="00020908"/>
    <w:rsid w:val="000215F2"/>
    <w:rsid w:val="00031066"/>
    <w:rsid w:val="000350D6"/>
    <w:rsid w:val="00035E8B"/>
    <w:rsid w:val="000419DE"/>
    <w:rsid w:val="000614D7"/>
    <w:rsid w:val="00063F9A"/>
    <w:rsid w:val="00066C50"/>
    <w:rsid w:val="000910FA"/>
    <w:rsid w:val="000A60EF"/>
    <w:rsid w:val="000B4A14"/>
    <w:rsid w:val="000B5DAD"/>
    <w:rsid w:val="000C655F"/>
    <w:rsid w:val="000D3E8B"/>
    <w:rsid w:val="000E6452"/>
    <w:rsid w:val="000E6611"/>
    <w:rsid w:val="000F1A42"/>
    <w:rsid w:val="001023DF"/>
    <w:rsid w:val="001137C7"/>
    <w:rsid w:val="00114717"/>
    <w:rsid w:val="001243EF"/>
    <w:rsid w:val="00130C6E"/>
    <w:rsid w:val="00130CEC"/>
    <w:rsid w:val="00130F12"/>
    <w:rsid w:val="0013693D"/>
    <w:rsid w:val="00137AF8"/>
    <w:rsid w:val="0014233E"/>
    <w:rsid w:val="00143980"/>
    <w:rsid w:val="00144515"/>
    <w:rsid w:val="00144E55"/>
    <w:rsid w:val="0014510F"/>
    <w:rsid w:val="00160F77"/>
    <w:rsid w:val="00166C42"/>
    <w:rsid w:val="00185A5A"/>
    <w:rsid w:val="001B4198"/>
    <w:rsid w:val="001C2614"/>
    <w:rsid w:val="001C4EE8"/>
    <w:rsid w:val="001C56A5"/>
    <w:rsid w:val="001D02FE"/>
    <w:rsid w:val="001D0335"/>
    <w:rsid w:val="001D1CFE"/>
    <w:rsid w:val="001D2925"/>
    <w:rsid w:val="001E383C"/>
    <w:rsid w:val="001F2084"/>
    <w:rsid w:val="001F2792"/>
    <w:rsid w:val="001F581B"/>
    <w:rsid w:val="001F6892"/>
    <w:rsid w:val="00203AFD"/>
    <w:rsid w:val="00215F1D"/>
    <w:rsid w:val="00221697"/>
    <w:rsid w:val="002272D5"/>
    <w:rsid w:val="0023520A"/>
    <w:rsid w:val="00241D25"/>
    <w:rsid w:val="00254329"/>
    <w:rsid w:val="0025684E"/>
    <w:rsid w:val="00262486"/>
    <w:rsid w:val="0027536C"/>
    <w:rsid w:val="00275444"/>
    <w:rsid w:val="00277279"/>
    <w:rsid w:val="002810F5"/>
    <w:rsid w:val="0028160B"/>
    <w:rsid w:val="00282466"/>
    <w:rsid w:val="00296E7D"/>
    <w:rsid w:val="002A5F1E"/>
    <w:rsid w:val="002A6EBC"/>
    <w:rsid w:val="002B3AFF"/>
    <w:rsid w:val="002B45E7"/>
    <w:rsid w:val="002B4736"/>
    <w:rsid w:val="002B563E"/>
    <w:rsid w:val="002B70DF"/>
    <w:rsid w:val="002B7C18"/>
    <w:rsid w:val="002C0BC6"/>
    <w:rsid w:val="002D170A"/>
    <w:rsid w:val="002D780B"/>
    <w:rsid w:val="002E3A04"/>
    <w:rsid w:val="002E59F7"/>
    <w:rsid w:val="002F765C"/>
    <w:rsid w:val="00301922"/>
    <w:rsid w:val="00317784"/>
    <w:rsid w:val="00327001"/>
    <w:rsid w:val="00331D7B"/>
    <w:rsid w:val="00335FAA"/>
    <w:rsid w:val="00337725"/>
    <w:rsid w:val="003400A8"/>
    <w:rsid w:val="003409E0"/>
    <w:rsid w:val="003412BE"/>
    <w:rsid w:val="00345004"/>
    <w:rsid w:val="00346428"/>
    <w:rsid w:val="00347D03"/>
    <w:rsid w:val="00351B05"/>
    <w:rsid w:val="003562FC"/>
    <w:rsid w:val="00361387"/>
    <w:rsid w:val="003638D4"/>
    <w:rsid w:val="00363B5D"/>
    <w:rsid w:val="00382F73"/>
    <w:rsid w:val="003842B9"/>
    <w:rsid w:val="003859F6"/>
    <w:rsid w:val="00385BFA"/>
    <w:rsid w:val="00385FAF"/>
    <w:rsid w:val="003930C5"/>
    <w:rsid w:val="003974D6"/>
    <w:rsid w:val="00397D3A"/>
    <w:rsid w:val="003A25C2"/>
    <w:rsid w:val="003A4EAF"/>
    <w:rsid w:val="003A74D8"/>
    <w:rsid w:val="003B3926"/>
    <w:rsid w:val="003B473C"/>
    <w:rsid w:val="003B4843"/>
    <w:rsid w:val="003C2811"/>
    <w:rsid w:val="003C7FE7"/>
    <w:rsid w:val="003D0B5E"/>
    <w:rsid w:val="003D2E02"/>
    <w:rsid w:val="003D40A4"/>
    <w:rsid w:val="003D4D44"/>
    <w:rsid w:val="003E5897"/>
    <w:rsid w:val="003E70C1"/>
    <w:rsid w:val="003E7759"/>
    <w:rsid w:val="00410277"/>
    <w:rsid w:val="00411537"/>
    <w:rsid w:val="0042083D"/>
    <w:rsid w:val="00420AF6"/>
    <w:rsid w:val="0043579A"/>
    <w:rsid w:val="00444BBF"/>
    <w:rsid w:val="00453D47"/>
    <w:rsid w:val="00461DA5"/>
    <w:rsid w:val="00462B91"/>
    <w:rsid w:val="00463A8E"/>
    <w:rsid w:val="00467B5F"/>
    <w:rsid w:val="00476D2D"/>
    <w:rsid w:val="00477340"/>
    <w:rsid w:val="004773D6"/>
    <w:rsid w:val="004812FE"/>
    <w:rsid w:val="004825DC"/>
    <w:rsid w:val="00492E9F"/>
    <w:rsid w:val="00497C1A"/>
    <w:rsid w:val="004A325D"/>
    <w:rsid w:val="004A4782"/>
    <w:rsid w:val="004A4FF1"/>
    <w:rsid w:val="004B6DD7"/>
    <w:rsid w:val="004B6E21"/>
    <w:rsid w:val="004B7E80"/>
    <w:rsid w:val="004C2700"/>
    <w:rsid w:val="004C27F3"/>
    <w:rsid w:val="004C45FF"/>
    <w:rsid w:val="004D06D7"/>
    <w:rsid w:val="004D4EC2"/>
    <w:rsid w:val="004D629C"/>
    <w:rsid w:val="004E2359"/>
    <w:rsid w:val="004E4ABC"/>
    <w:rsid w:val="004E4CE3"/>
    <w:rsid w:val="004F276B"/>
    <w:rsid w:val="004F2B5A"/>
    <w:rsid w:val="005031BA"/>
    <w:rsid w:val="00503CBD"/>
    <w:rsid w:val="005043E5"/>
    <w:rsid w:val="00506495"/>
    <w:rsid w:val="00510FED"/>
    <w:rsid w:val="00511F3E"/>
    <w:rsid w:val="0051552B"/>
    <w:rsid w:val="00515808"/>
    <w:rsid w:val="00516F4A"/>
    <w:rsid w:val="00517484"/>
    <w:rsid w:val="00517E38"/>
    <w:rsid w:val="005364C5"/>
    <w:rsid w:val="00537D7E"/>
    <w:rsid w:val="0054529D"/>
    <w:rsid w:val="00564CB8"/>
    <w:rsid w:val="0057067C"/>
    <w:rsid w:val="00573DCC"/>
    <w:rsid w:val="00576929"/>
    <w:rsid w:val="00583AAF"/>
    <w:rsid w:val="00584037"/>
    <w:rsid w:val="00585EB1"/>
    <w:rsid w:val="00590647"/>
    <w:rsid w:val="005938B1"/>
    <w:rsid w:val="005C04C8"/>
    <w:rsid w:val="005D05D4"/>
    <w:rsid w:val="005E32A1"/>
    <w:rsid w:val="005E383C"/>
    <w:rsid w:val="005F05D3"/>
    <w:rsid w:val="005F2E06"/>
    <w:rsid w:val="00600C49"/>
    <w:rsid w:val="00607E35"/>
    <w:rsid w:val="0061207C"/>
    <w:rsid w:val="006125B6"/>
    <w:rsid w:val="006312A2"/>
    <w:rsid w:val="00634950"/>
    <w:rsid w:val="00637B35"/>
    <w:rsid w:val="00644363"/>
    <w:rsid w:val="00647CD6"/>
    <w:rsid w:val="00651D97"/>
    <w:rsid w:val="006530C7"/>
    <w:rsid w:val="00653BEF"/>
    <w:rsid w:val="00657BFE"/>
    <w:rsid w:val="00660725"/>
    <w:rsid w:val="006612D3"/>
    <w:rsid w:val="00665812"/>
    <w:rsid w:val="00670E4A"/>
    <w:rsid w:val="00671847"/>
    <w:rsid w:val="006767FA"/>
    <w:rsid w:val="0068207B"/>
    <w:rsid w:val="00682DCB"/>
    <w:rsid w:val="0069660F"/>
    <w:rsid w:val="00697DC4"/>
    <w:rsid w:val="006A3006"/>
    <w:rsid w:val="006A4BD0"/>
    <w:rsid w:val="006B4D14"/>
    <w:rsid w:val="006D0F01"/>
    <w:rsid w:val="006D7AF2"/>
    <w:rsid w:val="006E79CC"/>
    <w:rsid w:val="006F175B"/>
    <w:rsid w:val="007059BF"/>
    <w:rsid w:val="0070645E"/>
    <w:rsid w:val="007124D0"/>
    <w:rsid w:val="00724B15"/>
    <w:rsid w:val="00731958"/>
    <w:rsid w:val="00731B44"/>
    <w:rsid w:val="00733E78"/>
    <w:rsid w:val="00743048"/>
    <w:rsid w:val="00745855"/>
    <w:rsid w:val="00765382"/>
    <w:rsid w:val="007669D1"/>
    <w:rsid w:val="007673C6"/>
    <w:rsid w:val="007676E7"/>
    <w:rsid w:val="00772817"/>
    <w:rsid w:val="00777811"/>
    <w:rsid w:val="00780723"/>
    <w:rsid w:val="00783544"/>
    <w:rsid w:val="007835A6"/>
    <w:rsid w:val="007835B8"/>
    <w:rsid w:val="00783F5C"/>
    <w:rsid w:val="00786584"/>
    <w:rsid w:val="00792744"/>
    <w:rsid w:val="00792F23"/>
    <w:rsid w:val="007A0D79"/>
    <w:rsid w:val="007A5A36"/>
    <w:rsid w:val="007A60F9"/>
    <w:rsid w:val="007B056A"/>
    <w:rsid w:val="007C2DD9"/>
    <w:rsid w:val="007C2EBF"/>
    <w:rsid w:val="007C6550"/>
    <w:rsid w:val="007D30FD"/>
    <w:rsid w:val="007E08DB"/>
    <w:rsid w:val="007E587F"/>
    <w:rsid w:val="007E61E3"/>
    <w:rsid w:val="007F0AC5"/>
    <w:rsid w:val="007F14C8"/>
    <w:rsid w:val="007F3C09"/>
    <w:rsid w:val="007F4751"/>
    <w:rsid w:val="007F5204"/>
    <w:rsid w:val="00815EF0"/>
    <w:rsid w:val="00826A1A"/>
    <w:rsid w:val="008352B3"/>
    <w:rsid w:val="0083626D"/>
    <w:rsid w:val="00837E48"/>
    <w:rsid w:val="00843135"/>
    <w:rsid w:val="008502A1"/>
    <w:rsid w:val="00854E0E"/>
    <w:rsid w:val="00860522"/>
    <w:rsid w:val="00860660"/>
    <w:rsid w:val="008772A0"/>
    <w:rsid w:val="00880ACD"/>
    <w:rsid w:val="00880E11"/>
    <w:rsid w:val="00884A69"/>
    <w:rsid w:val="0088733D"/>
    <w:rsid w:val="0088759C"/>
    <w:rsid w:val="008906B2"/>
    <w:rsid w:val="008B47EE"/>
    <w:rsid w:val="008C3AB6"/>
    <w:rsid w:val="008C4B31"/>
    <w:rsid w:val="008C7957"/>
    <w:rsid w:val="008D1F86"/>
    <w:rsid w:val="008E4CF1"/>
    <w:rsid w:val="008F40B2"/>
    <w:rsid w:val="008F4666"/>
    <w:rsid w:val="00914E49"/>
    <w:rsid w:val="00925D5B"/>
    <w:rsid w:val="00926794"/>
    <w:rsid w:val="009326D5"/>
    <w:rsid w:val="00932A46"/>
    <w:rsid w:val="00936BDB"/>
    <w:rsid w:val="00942C7C"/>
    <w:rsid w:val="0094404D"/>
    <w:rsid w:val="00951E85"/>
    <w:rsid w:val="009536C4"/>
    <w:rsid w:val="009540A8"/>
    <w:rsid w:val="0095633A"/>
    <w:rsid w:val="00961DA0"/>
    <w:rsid w:val="00963A37"/>
    <w:rsid w:val="00973AF5"/>
    <w:rsid w:val="009751E5"/>
    <w:rsid w:val="00986535"/>
    <w:rsid w:val="00995FBA"/>
    <w:rsid w:val="00996556"/>
    <w:rsid w:val="009A7061"/>
    <w:rsid w:val="009B46D9"/>
    <w:rsid w:val="009C30C5"/>
    <w:rsid w:val="009D046E"/>
    <w:rsid w:val="009D6249"/>
    <w:rsid w:val="009D7EE5"/>
    <w:rsid w:val="009D7FC6"/>
    <w:rsid w:val="009E5976"/>
    <w:rsid w:val="009E6F92"/>
    <w:rsid w:val="00A00185"/>
    <w:rsid w:val="00A011DE"/>
    <w:rsid w:val="00A12C14"/>
    <w:rsid w:val="00A2144E"/>
    <w:rsid w:val="00A26222"/>
    <w:rsid w:val="00A26FA9"/>
    <w:rsid w:val="00A271D1"/>
    <w:rsid w:val="00A35FA3"/>
    <w:rsid w:val="00A36527"/>
    <w:rsid w:val="00A41A50"/>
    <w:rsid w:val="00A420F2"/>
    <w:rsid w:val="00A51560"/>
    <w:rsid w:val="00A54F5B"/>
    <w:rsid w:val="00A556FD"/>
    <w:rsid w:val="00A631AE"/>
    <w:rsid w:val="00A71ACB"/>
    <w:rsid w:val="00A723D3"/>
    <w:rsid w:val="00A74D7A"/>
    <w:rsid w:val="00A77115"/>
    <w:rsid w:val="00A825A4"/>
    <w:rsid w:val="00A84A15"/>
    <w:rsid w:val="00A949ED"/>
    <w:rsid w:val="00AA5E9B"/>
    <w:rsid w:val="00AB015E"/>
    <w:rsid w:val="00AB31D0"/>
    <w:rsid w:val="00AB3823"/>
    <w:rsid w:val="00AB4361"/>
    <w:rsid w:val="00AB6ADA"/>
    <w:rsid w:val="00AC390D"/>
    <w:rsid w:val="00AE439A"/>
    <w:rsid w:val="00AF42E4"/>
    <w:rsid w:val="00B04331"/>
    <w:rsid w:val="00B07C96"/>
    <w:rsid w:val="00B15597"/>
    <w:rsid w:val="00B15D34"/>
    <w:rsid w:val="00B164C6"/>
    <w:rsid w:val="00B17B9F"/>
    <w:rsid w:val="00B21ECA"/>
    <w:rsid w:val="00B22405"/>
    <w:rsid w:val="00B233FC"/>
    <w:rsid w:val="00B275D2"/>
    <w:rsid w:val="00B31FE0"/>
    <w:rsid w:val="00B4293D"/>
    <w:rsid w:val="00B431B2"/>
    <w:rsid w:val="00B45C77"/>
    <w:rsid w:val="00B5176E"/>
    <w:rsid w:val="00B52973"/>
    <w:rsid w:val="00B53CEB"/>
    <w:rsid w:val="00B544C1"/>
    <w:rsid w:val="00B65C5B"/>
    <w:rsid w:val="00B66382"/>
    <w:rsid w:val="00B66F9C"/>
    <w:rsid w:val="00B7008E"/>
    <w:rsid w:val="00B72780"/>
    <w:rsid w:val="00B73F62"/>
    <w:rsid w:val="00B7604C"/>
    <w:rsid w:val="00B80BA0"/>
    <w:rsid w:val="00B8343B"/>
    <w:rsid w:val="00B83E87"/>
    <w:rsid w:val="00B84874"/>
    <w:rsid w:val="00B95655"/>
    <w:rsid w:val="00BA20EF"/>
    <w:rsid w:val="00BB5807"/>
    <w:rsid w:val="00BD4781"/>
    <w:rsid w:val="00BD5090"/>
    <w:rsid w:val="00BE1B22"/>
    <w:rsid w:val="00BE7E24"/>
    <w:rsid w:val="00BF1C7E"/>
    <w:rsid w:val="00BF5CAE"/>
    <w:rsid w:val="00BF6E27"/>
    <w:rsid w:val="00C1222E"/>
    <w:rsid w:val="00C133EE"/>
    <w:rsid w:val="00C13A57"/>
    <w:rsid w:val="00C14325"/>
    <w:rsid w:val="00C156D2"/>
    <w:rsid w:val="00C17588"/>
    <w:rsid w:val="00C257AA"/>
    <w:rsid w:val="00C52B2F"/>
    <w:rsid w:val="00C56495"/>
    <w:rsid w:val="00C604EE"/>
    <w:rsid w:val="00C63416"/>
    <w:rsid w:val="00C6476E"/>
    <w:rsid w:val="00C6742D"/>
    <w:rsid w:val="00C702EB"/>
    <w:rsid w:val="00C727BB"/>
    <w:rsid w:val="00C847BE"/>
    <w:rsid w:val="00C85406"/>
    <w:rsid w:val="00C87F08"/>
    <w:rsid w:val="00C93197"/>
    <w:rsid w:val="00CB0688"/>
    <w:rsid w:val="00CC3FA0"/>
    <w:rsid w:val="00CC404D"/>
    <w:rsid w:val="00CC76D1"/>
    <w:rsid w:val="00CC7D4A"/>
    <w:rsid w:val="00CD2E4D"/>
    <w:rsid w:val="00CD33F4"/>
    <w:rsid w:val="00CD3B69"/>
    <w:rsid w:val="00CF03A7"/>
    <w:rsid w:val="00CF261B"/>
    <w:rsid w:val="00CF4E8D"/>
    <w:rsid w:val="00CF535A"/>
    <w:rsid w:val="00CF7624"/>
    <w:rsid w:val="00D018AD"/>
    <w:rsid w:val="00D03E7A"/>
    <w:rsid w:val="00D05CDD"/>
    <w:rsid w:val="00D06102"/>
    <w:rsid w:val="00D0627E"/>
    <w:rsid w:val="00D06B63"/>
    <w:rsid w:val="00D06D81"/>
    <w:rsid w:val="00D13304"/>
    <w:rsid w:val="00D231AE"/>
    <w:rsid w:val="00D30C98"/>
    <w:rsid w:val="00D32CDD"/>
    <w:rsid w:val="00D3568B"/>
    <w:rsid w:val="00D41254"/>
    <w:rsid w:val="00D453AF"/>
    <w:rsid w:val="00D6142D"/>
    <w:rsid w:val="00D669D4"/>
    <w:rsid w:val="00D717F9"/>
    <w:rsid w:val="00D94694"/>
    <w:rsid w:val="00D97080"/>
    <w:rsid w:val="00DA135F"/>
    <w:rsid w:val="00DA23FB"/>
    <w:rsid w:val="00DA6066"/>
    <w:rsid w:val="00DC2F11"/>
    <w:rsid w:val="00DC61FF"/>
    <w:rsid w:val="00DD2A40"/>
    <w:rsid w:val="00DE0D3A"/>
    <w:rsid w:val="00DF1288"/>
    <w:rsid w:val="00DF7B3A"/>
    <w:rsid w:val="00E12749"/>
    <w:rsid w:val="00E12A41"/>
    <w:rsid w:val="00E13855"/>
    <w:rsid w:val="00E2602B"/>
    <w:rsid w:val="00E36F2B"/>
    <w:rsid w:val="00E42C29"/>
    <w:rsid w:val="00E4493A"/>
    <w:rsid w:val="00E5473A"/>
    <w:rsid w:val="00E609DB"/>
    <w:rsid w:val="00E758DC"/>
    <w:rsid w:val="00E91C17"/>
    <w:rsid w:val="00E962FC"/>
    <w:rsid w:val="00EA534B"/>
    <w:rsid w:val="00EB04BE"/>
    <w:rsid w:val="00EB0924"/>
    <w:rsid w:val="00EC7F89"/>
    <w:rsid w:val="00ED7C6C"/>
    <w:rsid w:val="00EF1530"/>
    <w:rsid w:val="00EF440C"/>
    <w:rsid w:val="00EF71C4"/>
    <w:rsid w:val="00F0107D"/>
    <w:rsid w:val="00F0563C"/>
    <w:rsid w:val="00F13C9D"/>
    <w:rsid w:val="00F2418F"/>
    <w:rsid w:val="00F263F3"/>
    <w:rsid w:val="00F27189"/>
    <w:rsid w:val="00F311F4"/>
    <w:rsid w:val="00F411EC"/>
    <w:rsid w:val="00F4318F"/>
    <w:rsid w:val="00F4477B"/>
    <w:rsid w:val="00F50F1A"/>
    <w:rsid w:val="00F521FA"/>
    <w:rsid w:val="00F64564"/>
    <w:rsid w:val="00F64EA0"/>
    <w:rsid w:val="00F673A5"/>
    <w:rsid w:val="00F67435"/>
    <w:rsid w:val="00F71548"/>
    <w:rsid w:val="00F7597F"/>
    <w:rsid w:val="00F80BE9"/>
    <w:rsid w:val="00F90B29"/>
    <w:rsid w:val="00FA0472"/>
    <w:rsid w:val="00FA06FA"/>
    <w:rsid w:val="00FA2388"/>
    <w:rsid w:val="00FA5D64"/>
    <w:rsid w:val="00FA6413"/>
    <w:rsid w:val="00FB24DD"/>
    <w:rsid w:val="00FC04F1"/>
    <w:rsid w:val="00FC2535"/>
    <w:rsid w:val="00FC7F5D"/>
    <w:rsid w:val="00FD3A90"/>
    <w:rsid w:val="00FD5F01"/>
    <w:rsid w:val="00FF201F"/>
  </w:rsids>
  <m:mathPr>
    <m:mathFont m:val="Cambria Math"/>
    <m:brkBin m:val="before"/>
    <m:brkBinSub m:val="--"/>
    <m:smallFrac m:val="0"/>
    <m:dispDef/>
    <m:lMargin m:val="0"/>
    <m:rMargin m:val="0"/>
    <m:defJc m:val="centerGroup"/>
    <m:wrapIndent m:val="1440"/>
    <m:intLim m:val="subSup"/>
    <m:naryLim m:val="undOvr"/>
  </m:mathPr>
  <w:themeFontLang w:val="nl-NL"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BC0D8"/>
  <w15:chartTrackingRefBased/>
  <w15:docId w15:val="{381A1395-442A-4F09-87B1-EA4FC03F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6"/>
        <w:szCs w:val="16"/>
        <w:lang w:val="nl-NL"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2E02"/>
    <w:pPr>
      <w:spacing w:line="280" w:lineRule="atLeast"/>
    </w:pPr>
    <w:rPr>
      <w:sz w:val="18"/>
    </w:rPr>
  </w:style>
  <w:style w:type="paragraph" w:styleId="Kop1">
    <w:name w:val="heading 1"/>
    <w:basedOn w:val="Standaard"/>
    <w:next w:val="Standaard"/>
    <w:link w:val="Kop1Char"/>
    <w:uiPriority w:val="9"/>
    <w:qFormat/>
    <w:rsid w:val="00651D97"/>
    <w:pPr>
      <w:spacing w:beforeLines="100" w:before="240"/>
      <w:outlineLvl w:val="0"/>
    </w:pPr>
    <w:rPr>
      <w:color w:val="813D91" w:themeColor="accent3"/>
      <w:sz w:val="32"/>
    </w:rPr>
  </w:style>
  <w:style w:type="paragraph" w:styleId="Kop2">
    <w:name w:val="heading 2"/>
    <w:basedOn w:val="Kop1"/>
    <w:next w:val="Standaard"/>
    <w:link w:val="Kop2Char"/>
    <w:autoRedefine/>
    <w:uiPriority w:val="9"/>
    <w:qFormat/>
    <w:rsid w:val="000D3E8B"/>
    <w:pPr>
      <w:keepNext/>
      <w:numPr>
        <w:ilvl w:val="1"/>
        <w:numId w:val="12"/>
      </w:numPr>
      <w:suppressAutoHyphens/>
      <w:spacing w:beforeLines="0" w:before="560" w:after="280" w:line="320" w:lineRule="atLeast"/>
      <w:outlineLvl w:val="1"/>
    </w:pPr>
    <w:rPr>
      <w:rFonts w:eastAsia="MS Mincho" w:cs="Arial"/>
      <w:iCs/>
      <w:color w:val="602D6C" w:themeColor="accent3" w:themeShade="BF"/>
      <w:sz w:val="30"/>
      <w:szCs w:val="28"/>
    </w:rPr>
  </w:style>
  <w:style w:type="paragraph" w:styleId="Kop3">
    <w:name w:val="heading 3"/>
    <w:basedOn w:val="Kop2"/>
    <w:next w:val="Standaard"/>
    <w:link w:val="Kop3Char"/>
    <w:qFormat/>
    <w:rsid w:val="00F521FA"/>
    <w:pPr>
      <w:numPr>
        <w:ilvl w:val="2"/>
      </w:numPr>
      <w:spacing w:before="280" w:after="0" w:line="280" w:lineRule="atLeast"/>
      <w:contextualSpacing/>
      <w:outlineLvl w:val="2"/>
    </w:pPr>
    <w:rPr>
      <w:sz w:val="23"/>
      <w:szCs w:val="26"/>
    </w:rPr>
  </w:style>
  <w:style w:type="paragraph" w:styleId="Kop4">
    <w:name w:val="heading 4"/>
    <w:basedOn w:val="Kop2"/>
    <w:next w:val="Standaard"/>
    <w:link w:val="Kop4Char"/>
    <w:uiPriority w:val="9"/>
    <w:qFormat/>
    <w:rsid w:val="004C2700"/>
    <w:pPr>
      <w:pageBreakBefore/>
      <w:outlineLvl w:val="3"/>
    </w:pPr>
  </w:style>
  <w:style w:type="paragraph" w:styleId="Kop5">
    <w:name w:val="heading 5"/>
    <w:basedOn w:val="Standaard"/>
    <w:next w:val="Standaard"/>
    <w:link w:val="Kop5Char"/>
    <w:unhideWhenUsed/>
    <w:qFormat/>
    <w:rsid w:val="000419DE"/>
    <w:pPr>
      <w:keepNext/>
      <w:keepLines/>
      <w:spacing w:before="40"/>
      <w:outlineLvl w:val="4"/>
    </w:pPr>
    <w:rPr>
      <w:rFonts w:asciiTheme="majorHAnsi" w:eastAsiaTheme="majorEastAsia" w:hAnsiTheme="majorHAnsi" w:cstheme="majorBidi"/>
      <w:color w:val="AA0008" w:themeColor="accent1" w:themeShade="BF"/>
    </w:rPr>
  </w:style>
  <w:style w:type="paragraph" w:styleId="Kop6">
    <w:name w:val="heading 6"/>
    <w:basedOn w:val="Standaard"/>
    <w:next w:val="Standaard"/>
    <w:link w:val="Kop6Char"/>
    <w:uiPriority w:val="9"/>
    <w:semiHidden/>
    <w:unhideWhenUsed/>
    <w:rsid w:val="000419DE"/>
    <w:pPr>
      <w:keepNext/>
      <w:keepLines/>
      <w:spacing w:before="40"/>
      <w:outlineLvl w:val="5"/>
    </w:pPr>
    <w:rPr>
      <w:rFonts w:asciiTheme="majorHAnsi" w:eastAsiaTheme="majorEastAsia" w:hAnsiTheme="majorHAnsi" w:cstheme="majorBidi"/>
      <w:color w:val="710005" w:themeColor="accent1" w:themeShade="7F"/>
    </w:rPr>
  </w:style>
  <w:style w:type="paragraph" w:styleId="Kop7">
    <w:name w:val="heading 7"/>
    <w:basedOn w:val="Standaard"/>
    <w:next w:val="Standaard"/>
    <w:link w:val="Kop7Char"/>
    <w:uiPriority w:val="9"/>
    <w:semiHidden/>
    <w:unhideWhenUsed/>
    <w:rsid w:val="000419DE"/>
    <w:pPr>
      <w:keepNext/>
      <w:keepLines/>
      <w:spacing w:before="40"/>
      <w:outlineLvl w:val="6"/>
    </w:pPr>
    <w:rPr>
      <w:rFonts w:asciiTheme="majorHAnsi" w:eastAsiaTheme="majorEastAsia" w:hAnsiTheme="majorHAnsi" w:cstheme="majorBidi"/>
      <w:i/>
      <w:iCs/>
      <w:color w:val="710005" w:themeColor="accent1" w:themeShade="7F"/>
    </w:rPr>
  </w:style>
  <w:style w:type="paragraph" w:styleId="Kop8">
    <w:name w:val="heading 8"/>
    <w:basedOn w:val="Standaard"/>
    <w:next w:val="Standaard"/>
    <w:link w:val="Kop8Char"/>
    <w:uiPriority w:val="9"/>
    <w:semiHidden/>
    <w:unhideWhenUsed/>
    <w:rsid w:val="000419D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0419D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2A5F1E"/>
    <w:pPr>
      <w:tabs>
        <w:tab w:val="center" w:pos="4536"/>
        <w:tab w:val="right" w:pos="9072"/>
      </w:tabs>
      <w:spacing w:line="240" w:lineRule="auto"/>
    </w:pPr>
  </w:style>
  <w:style w:type="character" w:customStyle="1" w:styleId="KoptekstChar">
    <w:name w:val="Koptekst Char"/>
    <w:basedOn w:val="Standaardalinea-lettertype"/>
    <w:link w:val="Koptekst"/>
    <w:rsid w:val="002A5F1E"/>
  </w:style>
  <w:style w:type="paragraph" w:styleId="Voettekst">
    <w:name w:val="footer"/>
    <w:basedOn w:val="Standaard"/>
    <w:link w:val="VoettekstChar"/>
    <w:uiPriority w:val="99"/>
    <w:unhideWhenUsed/>
    <w:rsid w:val="002A5F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A5F1E"/>
  </w:style>
  <w:style w:type="paragraph" w:styleId="Titel">
    <w:name w:val="Title"/>
    <w:basedOn w:val="Standaard"/>
    <w:next w:val="Standaard"/>
    <w:link w:val="TitelChar"/>
    <w:uiPriority w:val="10"/>
    <w:rsid w:val="004E2359"/>
    <w:pPr>
      <w:spacing w:before="900" w:after="1440"/>
      <w:ind w:right="-1191"/>
      <w:jc w:val="right"/>
    </w:pPr>
    <w:rPr>
      <w:b/>
      <w:color w:val="813D91" w:themeColor="accent3"/>
      <w:sz w:val="30"/>
      <w:szCs w:val="30"/>
    </w:rPr>
  </w:style>
  <w:style w:type="character" w:customStyle="1" w:styleId="TitelChar">
    <w:name w:val="Titel Char"/>
    <w:basedOn w:val="Standaardalinea-lettertype"/>
    <w:link w:val="Titel"/>
    <w:uiPriority w:val="10"/>
    <w:rsid w:val="004E2359"/>
    <w:rPr>
      <w:b/>
      <w:color w:val="813D91" w:themeColor="accent3"/>
      <w:sz w:val="30"/>
      <w:szCs w:val="30"/>
    </w:rPr>
  </w:style>
  <w:style w:type="table" w:styleId="Tabelraster">
    <w:name w:val="Table Grid"/>
    <w:basedOn w:val="Standaardtabel"/>
    <w:uiPriority w:val="39"/>
    <w:rsid w:val="002A5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Kop">
    <w:name w:val="_RefKop"/>
    <w:basedOn w:val="Standaard"/>
    <w:rsid w:val="002A5F1E"/>
    <w:pPr>
      <w:spacing w:line="240" w:lineRule="auto"/>
    </w:pPr>
    <w:rPr>
      <w:color w:val="813D91" w:themeColor="accent3"/>
    </w:rPr>
  </w:style>
  <w:style w:type="character" w:styleId="Tekstvantijdelijkeaanduiding">
    <w:name w:val="Placeholder Text"/>
    <w:basedOn w:val="Standaardalinea-lettertype"/>
    <w:uiPriority w:val="99"/>
    <w:semiHidden/>
    <w:rsid w:val="00F4477B"/>
    <w:rPr>
      <w:color w:val="808080"/>
    </w:rPr>
  </w:style>
  <w:style w:type="character" w:customStyle="1" w:styleId="Kop1Char">
    <w:name w:val="Kop 1 Char"/>
    <w:basedOn w:val="Standaardalinea-lettertype"/>
    <w:link w:val="Kop1"/>
    <w:uiPriority w:val="9"/>
    <w:rsid w:val="00651D97"/>
    <w:rPr>
      <w:color w:val="813D91" w:themeColor="accent3"/>
      <w:sz w:val="32"/>
    </w:rPr>
  </w:style>
  <w:style w:type="paragraph" w:styleId="Ballontekst">
    <w:name w:val="Balloon Text"/>
    <w:basedOn w:val="Standaard"/>
    <w:link w:val="BallontekstChar"/>
    <w:unhideWhenUsed/>
    <w:rsid w:val="000419DE"/>
    <w:pPr>
      <w:spacing w:line="240" w:lineRule="auto"/>
    </w:pPr>
    <w:rPr>
      <w:rFonts w:ascii="Segoe UI" w:hAnsi="Segoe UI" w:cs="Segoe UI"/>
    </w:rPr>
  </w:style>
  <w:style w:type="character" w:customStyle="1" w:styleId="BallontekstChar">
    <w:name w:val="Ballontekst Char"/>
    <w:basedOn w:val="Standaardalinea-lettertype"/>
    <w:link w:val="Ballontekst"/>
    <w:rsid w:val="000419DE"/>
    <w:rPr>
      <w:rFonts w:ascii="Segoe UI" w:hAnsi="Segoe UI" w:cs="Segoe UI"/>
    </w:rPr>
  </w:style>
  <w:style w:type="paragraph" w:styleId="Bibliografie">
    <w:name w:val="Bibliography"/>
    <w:basedOn w:val="Standaard"/>
    <w:next w:val="Standaard"/>
    <w:uiPriority w:val="37"/>
    <w:semiHidden/>
    <w:unhideWhenUsed/>
    <w:rsid w:val="000419DE"/>
  </w:style>
  <w:style w:type="paragraph" w:styleId="Bloktekst">
    <w:name w:val="Block Text"/>
    <w:basedOn w:val="Standaard"/>
    <w:uiPriority w:val="99"/>
    <w:semiHidden/>
    <w:unhideWhenUsed/>
    <w:rsid w:val="000419DE"/>
    <w:pPr>
      <w:pBdr>
        <w:top w:val="single" w:sz="2" w:space="10" w:color="E3000B" w:themeColor="accent1"/>
        <w:left w:val="single" w:sz="2" w:space="10" w:color="E3000B" w:themeColor="accent1"/>
        <w:bottom w:val="single" w:sz="2" w:space="10" w:color="E3000B" w:themeColor="accent1"/>
        <w:right w:val="single" w:sz="2" w:space="10" w:color="E3000B" w:themeColor="accent1"/>
      </w:pBdr>
      <w:ind w:left="1152" w:right="1152"/>
    </w:pPr>
    <w:rPr>
      <w:rFonts w:eastAsiaTheme="minorEastAsia"/>
      <w:i/>
      <w:iCs/>
      <w:color w:val="E3000B" w:themeColor="accent1"/>
    </w:rPr>
  </w:style>
  <w:style w:type="paragraph" w:styleId="Plattetekst">
    <w:name w:val="Body Text"/>
    <w:basedOn w:val="Standaard"/>
    <w:link w:val="PlattetekstChar"/>
    <w:uiPriority w:val="99"/>
    <w:semiHidden/>
    <w:unhideWhenUsed/>
    <w:rsid w:val="000419DE"/>
    <w:pPr>
      <w:spacing w:after="120"/>
    </w:pPr>
  </w:style>
  <w:style w:type="character" w:customStyle="1" w:styleId="PlattetekstChar">
    <w:name w:val="Platte tekst Char"/>
    <w:basedOn w:val="Standaardalinea-lettertype"/>
    <w:link w:val="Plattetekst"/>
    <w:uiPriority w:val="99"/>
    <w:semiHidden/>
    <w:rsid w:val="000419DE"/>
  </w:style>
  <w:style w:type="paragraph" w:styleId="Plattetekst2">
    <w:name w:val="Body Text 2"/>
    <w:basedOn w:val="Standaard"/>
    <w:link w:val="Plattetekst2Char"/>
    <w:uiPriority w:val="99"/>
    <w:semiHidden/>
    <w:unhideWhenUsed/>
    <w:rsid w:val="000419DE"/>
    <w:pPr>
      <w:spacing w:after="120" w:line="480" w:lineRule="auto"/>
    </w:pPr>
  </w:style>
  <w:style w:type="character" w:customStyle="1" w:styleId="Plattetekst2Char">
    <w:name w:val="Platte tekst 2 Char"/>
    <w:basedOn w:val="Standaardalinea-lettertype"/>
    <w:link w:val="Plattetekst2"/>
    <w:uiPriority w:val="99"/>
    <w:semiHidden/>
    <w:rsid w:val="000419DE"/>
  </w:style>
  <w:style w:type="paragraph" w:styleId="Plattetekst3">
    <w:name w:val="Body Text 3"/>
    <w:basedOn w:val="Standaard"/>
    <w:link w:val="Plattetekst3Char"/>
    <w:uiPriority w:val="99"/>
    <w:semiHidden/>
    <w:unhideWhenUsed/>
    <w:rsid w:val="000419DE"/>
    <w:pPr>
      <w:spacing w:after="120"/>
    </w:pPr>
  </w:style>
  <w:style w:type="character" w:customStyle="1" w:styleId="Plattetekst3Char">
    <w:name w:val="Platte tekst 3 Char"/>
    <w:basedOn w:val="Standaardalinea-lettertype"/>
    <w:link w:val="Plattetekst3"/>
    <w:uiPriority w:val="99"/>
    <w:semiHidden/>
    <w:rsid w:val="000419DE"/>
    <w:rPr>
      <w:sz w:val="16"/>
      <w:szCs w:val="16"/>
    </w:rPr>
  </w:style>
  <w:style w:type="paragraph" w:styleId="Platteteksteersteinspringing">
    <w:name w:val="Body Text First Indent"/>
    <w:basedOn w:val="Plattetekst"/>
    <w:link w:val="PlatteteksteersteinspringingChar"/>
    <w:uiPriority w:val="99"/>
    <w:semiHidden/>
    <w:unhideWhenUsed/>
    <w:rsid w:val="000419DE"/>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0419DE"/>
  </w:style>
  <w:style w:type="paragraph" w:styleId="Plattetekstinspringen">
    <w:name w:val="Body Text Indent"/>
    <w:basedOn w:val="Standaard"/>
    <w:link w:val="PlattetekstinspringenChar"/>
    <w:uiPriority w:val="99"/>
    <w:semiHidden/>
    <w:unhideWhenUsed/>
    <w:rsid w:val="000419DE"/>
    <w:pPr>
      <w:spacing w:after="120"/>
      <w:ind w:left="283"/>
    </w:pPr>
  </w:style>
  <w:style w:type="character" w:customStyle="1" w:styleId="PlattetekstinspringenChar">
    <w:name w:val="Platte tekst inspringen Char"/>
    <w:basedOn w:val="Standaardalinea-lettertype"/>
    <w:link w:val="Plattetekstinspringen"/>
    <w:uiPriority w:val="99"/>
    <w:semiHidden/>
    <w:rsid w:val="000419DE"/>
  </w:style>
  <w:style w:type="paragraph" w:styleId="Platteteksteersteinspringing2">
    <w:name w:val="Body Text First Indent 2"/>
    <w:basedOn w:val="Plattetekstinspringen"/>
    <w:link w:val="Platteteksteersteinspringing2Char"/>
    <w:uiPriority w:val="99"/>
    <w:semiHidden/>
    <w:unhideWhenUsed/>
    <w:rsid w:val="000419DE"/>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0419DE"/>
  </w:style>
  <w:style w:type="paragraph" w:styleId="Plattetekstinspringen2">
    <w:name w:val="Body Text Indent 2"/>
    <w:basedOn w:val="Standaard"/>
    <w:link w:val="Plattetekstinspringen2Char"/>
    <w:uiPriority w:val="99"/>
    <w:semiHidden/>
    <w:unhideWhenUsed/>
    <w:rsid w:val="000419DE"/>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0419DE"/>
  </w:style>
  <w:style w:type="paragraph" w:styleId="Plattetekstinspringen3">
    <w:name w:val="Body Text Indent 3"/>
    <w:basedOn w:val="Standaard"/>
    <w:link w:val="Plattetekstinspringen3Char"/>
    <w:uiPriority w:val="99"/>
    <w:semiHidden/>
    <w:unhideWhenUsed/>
    <w:rsid w:val="000419DE"/>
    <w:pPr>
      <w:spacing w:after="120"/>
      <w:ind w:left="283"/>
    </w:pPr>
  </w:style>
  <w:style w:type="character" w:customStyle="1" w:styleId="Plattetekstinspringen3Char">
    <w:name w:val="Platte tekst inspringen 3 Char"/>
    <w:basedOn w:val="Standaardalinea-lettertype"/>
    <w:link w:val="Plattetekstinspringen3"/>
    <w:uiPriority w:val="99"/>
    <w:semiHidden/>
    <w:rsid w:val="000419DE"/>
    <w:rPr>
      <w:sz w:val="16"/>
      <w:szCs w:val="16"/>
    </w:rPr>
  </w:style>
  <w:style w:type="character" w:styleId="Titelvanboek">
    <w:name w:val="Book Title"/>
    <w:basedOn w:val="Standaardalinea-lettertype"/>
    <w:uiPriority w:val="33"/>
    <w:rsid w:val="000419DE"/>
    <w:rPr>
      <w:b/>
      <w:bCs/>
      <w:i/>
      <w:iCs/>
      <w:spacing w:val="5"/>
    </w:rPr>
  </w:style>
  <w:style w:type="paragraph" w:styleId="Bijschrift">
    <w:name w:val="caption"/>
    <w:basedOn w:val="Standaard"/>
    <w:next w:val="Standaard"/>
    <w:unhideWhenUsed/>
    <w:qFormat/>
    <w:rsid w:val="000419DE"/>
    <w:pPr>
      <w:spacing w:after="200" w:line="240" w:lineRule="auto"/>
    </w:pPr>
    <w:rPr>
      <w:i/>
      <w:iCs/>
      <w:color w:val="44546A" w:themeColor="text2"/>
    </w:rPr>
  </w:style>
  <w:style w:type="paragraph" w:styleId="Afsluiting">
    <w:name w:val="Closing"/>
    <w:basedOn w:val="Standaard"/>
    <w:link w:val="AfsluitingChar"/>
    <w:uiPriority w:val="99"/>
    <w:semiHidden/>
    <w:unhideWhenUsed/>
    <w:rsid w:val="000419DE"/>
    <w:pPr>
      <w:spacing w:line="240" w:lineRule="auto"/>
      <w:ind w:left="4252"/>
    </w:pPr>
  </w:style>
  <w:style w:type="character" w:customStyle="1" w:styleId="AfsluitingChar">
    <w:name w:val="Afsluiting Char"/>
    <w:basedOn w:val="Standaardalinea-lettertype"/>
    <w:link w:val="Afsluiting"/>
    <w:uiPriority w:val="99"/>
    <w:semiHidden/>
    <w:rsid w:val="000419DE"/>
  </w:style>
  <w:style w:type="character" w:styleId="Verwijzingopmerking">
    <w:name w:val="annotation reference"/>
    <w:basedOn w:val="Standaardalinea-lettertype"/>
    <w:uiPriority w:val="99"/>
    <w:unhideWhenUsed/>
    <w:rsid w:val="000419DE"/>
    <w:rPr>
      <w:sz w:val="16"/>
      <w:szCs w:val="16"/>
    </w:rPr>
  </w:style>
  <w:style w:type="paragraph" w:styleId="Tekstopmerking">
    <w:name w:val="annotation text"/>
    <w:basedOn w:val="Standaard"/>
    <w:link w:val="TekstopmerkingChar"/>
    <w:uiPriority w:val="99"/>
    <w:unhideWhenUsed/>
    <w:rsid w:val="000419DE"/>
    <w:pPr>
      <w:spacing w:line="240" w:lineRule="auto"/>
    </w:pPr>
  </w:style>
  <w:style w:type="character" w:customStyle="1" w:styleId="TekstopmerkingChar">
    <w:name w:val="Tekst opmerking Char"/>
    <w:basedOn w:val="Standaardalinea-lettertype"/>
    <w:link w:val="Tekstopmerking"/>
    <w:uiPriority w:val="99"/>
    <w:rsid w:val="000419DE"/>
    <w:rPr>
      <w:sz w:val="20"/>
      <w:szCs w:val="20"/>
    </w:rPr>
  </w:style>
  <w:style w:type="paragraph" w:styleId="Onderwerpvanopmerking">
    <w:name w:val="annotation subject"/>
    <w:basedOn w:val="Tekstopmerking"/>
    <w:next w:val="Tekstopmerking"/>
    <w:link w:val="OnderwerpvanopmerkingChar"/>
    <w:semiHidden/>
    <w:unhideWhenUsed/>
    <w:rsid w:val="000419DE"/>
    <w:rPr>
      <w:b/>
      <w:bCs/>
    </w:rPr>
  </w:style>
  <w:style w:type="character" w:customStyle="1" w:styleId="OnderwerpvanopmerkingChar">
    <w:name w:val="Onderwerp van opmerking Char"/>
    <w:basedOn w:val="TekstopmerkingChar"/>
    <w:link w:val="Onderwerpvanopmerking"/>
    <w:semiHidden/>
    <w:rsid w:val="000419DE"/>
    <w:rPr>
      <w:b/>
      <w:bCs/>
      <w:sz w:val="20"/>
      <w:szCs w:val="20"/>
    </w:rPr>
  </w:style>
  <w:style w:type="paragraph" w:styleId="Datum">
    <w:name w:val="Date"/>
    <w:basedOn w:val="Standaard"/>
    <w:next w:val="Standaard"/>
    <w:link w:val="DatumChar"/>
    <w:uiPriority w:val="99"/>
    <w:semiHidden/>
    <w:unhideWhenUsed/>
    <w:rsid w:val="000419DE"/>
  </w:style>
  <w:style w:type="character" w:customStyle="1" w:styleId="DatumChar">
    <w:name w:val="Datum Char"/>
    <w:basedOn w:val="Standaardalinea-lettertype"/>
    <w:link w:val="Datum"/>
    <w:uiPriority w:val="99"/>
    <w:semiHidden/>
    <w:rsid w:val="000419DE"/>
  </w:style>
  <w:style w:type="paragraph" w:styleId="Documentstructuur">
    <w:name w:val="Document Map"/>
    <w:basedOn w:val="Standaard"/>
    <w:link w:val="DocumentstructuurChar"/>
    <w:uiPriority w:val="99"/>
    <w:semiHidden/>
    <w:unhideWhenUsed/>
    <w:rsid w:val="000419DE"/>
    <w:pPr>
      <w:spacing w:line="240" w:lineRule="auto"/>
    </w:pPr>
    <w:rPr>
      <w:rFonts w:ascii="Segoe UI" w:hAnsi="Segoe UI" w:cs="Segoe UI"/>
    </w:rPr>
  </w:style>
  <w:style w:type="character" w:customStyle="1" w:styleId="DocumentstructuurChar">
    <w:name w:val="Documentstructuur Char"/>
    <w:basedOn w:val="Standaardalinea-lettertype"/>
    <w:link w:val="Documentstructuur"/>
    <w:uiPriority w:val="99"/>
    <w:semiHidden/>
    <w:rsid w:val="000419DE"/>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0419DE"/>
    <w:pPr>
      <w:spacing w:line="240" w:lineRule="auto"/>
    </w:pPr>
  </w:style>
  <w:style w:type="character" w:customStyle="1" w:styleId="E-mailhandtekeningChar">
    <w:name w:val="E-mailhandtekening Char"/>
    <w:basedOn w:val="Standaardalinea-lettertype"/>
    <w:link w:val="E-mailhandtekening"/>
    <w:uiPriority w:val="99"/>
    <w:semiHidden/>
    <w:rsid w:val="000419DE"/>
  </w:style>
  <w:style w:type="character" w:styleId="Nadruk">
    <w:name w:val="Emphasis"/>
    <w:basedOn w:val="Standaardalinea-lettertype"/>
    <w:uiPriority w:val="20"/>
    <w:rsid w:val="000419DE"/>
    <w:rPr>
      <w:i/>
      <w:iCs/>
    </w:rPr>
  </w:style>
  <w:style w:type="character" w:styleId="Eindnootmarkering">
    <w:name w:val="endnote reference"/>
    <w:basedOn w:val="Standaardalinea-lettertype"/>
    <w:uiPriority w:val="99"/>
    <w:semiHidden/>
    <w:unhideWhenUsed/>
    <w:rsid w:val="000419DE"/>
    <w:rPr>
      <w:vertAlign w:val="superscript"/>
    </w:rPr>
  </w:style>
  <w:style w:type="paragraph" w:styleId="Eindnoottekst">
    <w:name w:val="endnote text"/>
    <w:basedOn w:val="Standaard"/>
    <w:link w:val="EindnoottekstChar"/>
    <w:uiPriority w:val="99"/>
    <w:semiHidden/>
    <w:unhideWhenUsed/>
    <w:rsid w:val="000419DE"/>
    <w:pPr>
      <w:spacing w:line="240" w:lineRule="auto"/>
    </w:pPr>
  </w:style>
  <w:style w:type="character" w:customStyle="1" w:styleId="EindnoottekstChar">
    <w:name w:val="Eindnoottekst Char"/>
    <w:basedOn w:val="Standaardalinea-lettertype"/>
    <w:link w:val="Eindnoottekst"/>
    <w:uiPriority w:val="99"/>
    <w:semiHidden/>
    <w:rsid w:val="000419DE"/>
    <w:rPr>
      <w:sz w:val="20"/>
      <w:szCs w:val="20"/>
    </w:rPr>
  </w:style>
  <w:style w:type="paragraph" w:styleId="Adresenvelop">
    <w:name w:val="envelope address"/>
    <w:basedOn w:val="Standaard"/>
    <w:uiPriority w:val="99"/>
    <w:semiHidden/>
    <w:unhideWhenUsed/>
    <w:rsid w:val="000419DE"/>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0419DE"/>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0419DE"/>
    <w:rPr>
      <w:color w:val="954F72" w:themeColor="followedHyperlink"/>
      <w:u w:val="single"/>
    </w:rPr>
  </w:style>
  <w:style w:type="character" w:styleId="Voetnootmarkering">
    <w:name w:val="footnote reference"/>
    <w:basedOn w:val="Standaardalinea-lettertype"/>
    <w:uiPriority w:val="99"/>
    <w:semiHidden/>
    <w:unhideWhenUsed/>
    <w:rsid w:val="000419DE"/>
    <w:rPr>
      <w:vertAlign w:val="superscript"/>
    </w:rPr>
  </w:style>
  <w:style w:type="paragraph" w:styleId="Voetnoottekst">
    <w:name w:val="footnote text"/>
    <w:basedOn w:val="Standaard"/>
    <w:link w:val="VoetnoottekstChar"/>
    <w:uiPriority w:val="99"/>
    <w:unhideWhenUsed/>
    <w:qFormat/>
    <w:rsid w:val="000419DE"/>
    <w:pPr>
      <w:spacing w:line="240" w:lineRule="auto"/>
    </w:pPr>
  </w:style>
  <w:style w:type="character" w:customStyle="1" w:styleId="VoetnoottekstChar">
    <w:name w:val="Voetnoottekst Char"/>
    <w:basedOn w:val="Standaardalinea-lettertype"/>
    <w:link w:val="Voetnoottekst"/>
    <w:uiPriority w:val="99"/>
    <w:rsid w:val="000419DE"/>
    <w:rPr>
      <w:sz w:val="20"/>
      <w:szCs w:val="20"/>
    </w:rPr>
  </w:style>
  <w:style w:type="character" w:customStyle="1" w:styleId="Hashtag1">
    <w:name w:val="Hashtag1"/>
    <w:basedOn w:val="Standaardalinea-lettertype"/>
    <w:uiPriority w:val="99"/>
    <w:semiHidden/>
    <w:unhideWhenUsed/>
    <w:rsid w:val="000419DE"/>
    <w:rPr>
      <w:color w:val="2B579A"/>
      <w:shd w:val="clear" w:color="auto" w:fill="E1DFDD"/>
    </w:rPr>
  </w:style>
  <w:style w:type="character" w:customStyle="1" w:styleId="Kop5Char">
    <w:name w:val="Kop 5 Char"/>
    <w:basedOn w:val="Standaardalinea-lettertype"/>
    <w:link w:val="Kop5"/>
    <w:rsid w:val="000419DE"/>
    <w:rPr>
      <w:rFonts w:asciiTheme="majorHAnsi" w:eastAsiaTheme="majorEastAsia" w:hAnsiTheme="majorHAnsi" w:cstheme="majorBidi"/>
      <w:color w:val="AA0008" w:themeColor="accent1" w:themeShade="BF"/>
    </w:rPr>
  </w:style>
  <w:style w:type="character" w:customStyle="1" w:styleId="Kop6Char">
    <w:name w:val="Kop 6 Char"/>
    <w:basedOn w:val="Standaardalinea-lettertype"/>
    <w:link w:val="Kop6"/>
    <w:uiPriority w:val="9"/>
    <w:semiHidden/>
    <w:rsid w:val="000419DE"/>
    <w:rPr>
      <w:rFonts w:asciiTheme="majorHAnsi" w:eastAsiaTheme="majorEastAsia" w:hAnsiTheme="majorHAnsi" w:cstheme="majorBidi"/>
      <w:color w:val="710005" w:themeColor="accent1" w:themeShade="7F"/>
    </w:rPr>
  </w:style>
  <w:style w:type="character" w:customStyle="1" w:styleId="Kop7Char">
    <w:name w:val="Kop 7 Char"/>
    <w:basedOn w:val="Standaardalinea-lettertype"/>
    <w:link w:val="Kop7"/>
    <w:uiPriority w:val="9"/>
    <w:semiHidden/>
    <w:rsid w:val="000419DE"/>
    <w:rPr>
      <w:rFonts w:asciiTheme="majorHAnsi" w:eastAsiaTheme="majorEastAsia" w:hAnsiTheme="majorHAnsi" w:cstheme="majorBidi"/>
      <w:i/>
      <w:iCs/>
      <w:color w:val="710005" w:themeColor="accent1" w:themeShade="7F"/>
    </w:rPr>
  </w:style>
  <w:style w:type="character" w:customStyle="1" w:styleId="Kop8Char">
    <w:name w:val="Kop 8 Char"/>
    <w:basedOn w:val="Standaardalinea-lettertype"/>
    <w:link w:val="Kop8"/>
    <w:uiPriority w:val="9"/>
    <w:semiHidden/>
    <w:rsid w:val="000419DE"/>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0419DE"/>
    <w:rPr>
      <w:rFonts w:asciiTheme="majorHAnsi" w:eastAsiaTheme="majorEastAsia" w:hAnsiTheme="majorHAnsi" w:cstheme="majorBidi"/>
      <w:i/>
      <w:iCs/>
      <w:color w:val="272727" w:themeColor="text1" w:themeTint="D8"/>
      <w:sz w:val="21"/>
      <w:szCs w:val="21"/>
    </w:rPr>
  </w:style>
  <w:style w:type="character" w:styleId="HTML-acroniem">
    <w:name w:val="HTML Acronym"/>
    <w:basedOn w:val="Standaardalinea-lettertype"/>
    <w:uiPriority w:val="99"/>
    <w:semiHidden/>
    <w:unhideWhenUsed/>
    <w:rsid w:val="000419DE"/>
  </w:style>
  <w:style w:type="paragraph" w:styleId="HTML-adres">
    <w:name w:val="HTML Address"/>
    <w:basedOn w:val="Standaard"/>
    <w:link w:val="HTML-adresChar"/>
    <w:uiPriority w:val="99"/>
    <w:semiHidden/>
    <w:unhideWhenUsed/>
    <w:rsid w:val="000419DE"/>
    <w:pPr>
      <w:spacing w:line="240" w:lineRule="auto"/>
    </w:pPr>
    <w:rPr>
      <w:i/>
      <w:iCs/>
    </w:rPr>
  </w:style>
  <w:style w:type="character" w:customStyle="1" w:styleId="HTML-adresChar">
    <w:name w:val="HTML-adres Char"/>
    <w:basedOn w:val="Standaardalinea-lettertype"/>
    <w:link w:val="HTML-adres"/>
    <w:uiPriority w:val="99"/>
    <w:semiHidden/>
    <w:rsid w:val="000419DE"/>
    <w:rPr>
      <w:i/>
      <w:iCs/>
    </w:rPr>
  </w:style>
  <w:style w:type="character" w:styleId="HTML-citaat">
    <w:name w:val="HTML Cite"/>
    <w:basedOn w:val="Standaardalinea-lettertype"/>
    <w:uiPriority w:val="99"/>
    <w:semiHidden/>
    <w:unhideWhenUsed/>
    <w:rsid w:val="000419DE"/>
    <w:rPr>
      <w:i/>
      <w:iCs/>
    </w:rPr>
  </w:style>
  <w:style w:type="character" w:styleId="HTMLCode">
    <w:name w:val="HTML Code"/>
    <w:basedOn w:val="Standaardalinea-lettertype"/>
    <w:uiPriority w:val="99"/>
    <w:semiHidden/>
    <w:unhideWhenUsed/>
    <w:rsid w:val="000419DE"/>
    <w:rPr>
      <w:rFonts w:ascii="Consolas" w:hAnsi="Consolas"/>
      <w:sz w:val="20"/>
      <w:szCs w:val="20"/>
    </w:rPr>
  </w:style>
  <w:style w:type="character" w:styleId="HTMLDefinition">
    <w:name w:val="HTML Definition"/>
    <w:basedOn w:val="Standaardalinea-lettertype"/>
    <w:uiPriority w:val="99"/>
    <w:semiHidden/>
    <w:unhideWhenUsed/>
    <w:rsid w:val="000419DE"/>
    <w:rPr>
      <w:i/>
      <w:iCs/>
    </w:rPr>
  </w:style>
  <w:style w:type="character" w:styleId="HTML-toetsenbord">
    <w:name w:val="HTML Keyboard"/>
    <w:basedOn w:val="Standaardalinea-lettertype"/>
    <w:uiPriority w:val="99"/>
    <w:semiHidden/>
    <w:unhideWhenUsed/>
    <w:rsid w:val="000419DE"/>
    <w:rPr>
      <w:rFonts w:ascii="Consolas" w:hAnsi="Consolas"/>
      <w:sz w:val="20"/>
      <w:szCs w:val="20"/>
    </w:rPr>
  </w:style>
  <w:style w:type="paragraph" w:styleId="HTML-voorafopgemaakt">
    <w:name w:val="HTML Preformatted"/>
    <w:basedOn w:val="Standaard"/>
    <w:link w:val="HTML-voorafopgemaaktChar"/>
    <w:uiPriority w:val="99"/>
    <w:semiHidden/>
    <w:unhideWhenUsed/>
    <w:rsid w:val="000419DE"/>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0419DE"/>
    <w:rPr>
      <w:rFonts w:ascii="Consolas" w:hAnsi="Consolas"/>
      <w:sz w:val="20"/>
      <w:szCs w:val="20"/>
    </w:rPr>
  </w:style>
  <w:style w:type="character" w:styleId="HTML-voorbeeld">
    <w:name w:val="HTML Sample"/>
    <w:basedOn w:val="Standaardalinea-lettertype"/>
    <w:uiPriority w:val="99"/>
    <w:semiHidden/>
    <w:unhideWhenUsed/>
    <w:rsid w:val="000419DE"/>
    <w:rPr>
      <w:rFonts w:ascii="Consolas" w:hAnsi="Consolas"/>
      <w:sz w:val="24"/>
      <w:szCs w:val="24"/>
    </w:rPr>
  </w:style>
  <w:style w:type="character" w:styleId="HTML-schrijfmachine">
    <w:name w:val="HTML Typewriter"/>
    <w:basedOn w:val="Standaardalinea-lettertype"/>
    <w:uiPriority w:val="99"/>
    <w:semiHidden/>
    <w:unhideWhenUsed/>
    <w:rsid w:val="000419DE"/>
    <w:rPr>
      <w:rFonts w:ascii="Consolas" w:hAnsi="Consolas"/>
      <w:sz w:val="20"/>
      <w:szCs w:val="20"/>
    </w:rPr>
  </w:style>
  <w:style w:type="character" w:styleId="HTMLVariable">
    <w:name w:val="HTML Variable"/>
    <w:basedOn w:val="Standaardalinea-lettertype"/>
    <w:uiPriority w:val="99"/>
    <w:semiHidden/>
    <w:unhideWhenUsed/>
    <w:rsid w:val="000419DE"/>
    <w:rPr>
      <w:i/>
      <w:iCs/>
    </w:rPr>
  </w:style>
  <w:style w:type="character" w:styleId="Hyperlink">
    <w:name w:val="Hyperlink"/>
    <w:basedOn w:val="Standaardalinea-lettertype"/>
    <w:uiPriority w:val="99"/>
    <w:unhideWhenUsed/>
    <w:rsid w:val="000419DE"/>
    <w:rPr>
      <w:color w:val="0563C1" w:themeColor="hyperlink"/>
      <w:u w:val="single"/>
    </w:rPr>
  </w:style>
  <w:style w:type="paragraph" w:styleId="Index1">
    <w:name w:val="index 1"/>
    <w:basedOn w:val="Standaard"/>
    <w:next w:val="Standaard"/>
    <w:autoRedefine/>
    <w:uiPriority w:val="99"/>
    <w:semiHidden/>
    <w:unhideWhenUsed/>
    <w:rsid w:val="000419DE"/>
    <w:pPr>
      <w:spacing w:line="240" w:lineRule="auto"/>
      <w:ind w:left="180" w:hanging="180"/>
    </w:pPr>
  </w:style>
  <w:style w:type="paragraph" w:styleId="Index2">
    <w:name w:val="index 2"/>
    <w:basedOn w:val="Standaard"/>
    <w:next w:val="Standaard"/>
    <w:autoRedefine/>
    <w:uiPriority w:val="99"/>
    <w:semiHidden/>
    <w:unhideWhenUsed/>
    <w:rsid w:val="000419DE"/>
    <w:pPr>
      <w:spacing w:line="240" w:lineRule="auto"/>
      <w:ind w:left="360" w:hanging="180"/>
    </w:pPr>
  </w:style>
  <w:style w:type="paragraph" w:styleId="Index3">
    <w:name w:val="index 3"/>
    <w:basedOn w:val="Standaard"/>
    <w:next w:val="Standaard"/>
    <w:autoRedefine/>
    <w:uiPriority w:val="99"/>
    <w:semiHidden/>
    <w:unhideWhenUsed/>
    <w:rsid w:val="000419DE"/>
    <w:pPr>
      <w:spacing w:line="240" w:lineRule="auto"/>
      <w:ind w:left="540" w:hanging="180"/>
    </w:pPr>
  </w:style>
  <w:style w:type="paragraph" w:styleId="Index4">
    <w:name w:val="index 4"/>
    <w:basedOn w:val="Standaard"/>
    <w:next w:val="Standaard"/>
    <w:autoRedefine/>
    <w:uiPriority w:val="99"/>
    <w:semiHidden/>
    <w:unhideWhenUsed/>
    <w:rsid w:val="000419DE"/>
    <w:pPr>
      <w:spacing w:line="240" w:lineRule="auto"/>
      <w:ind w:left="720" w:hanging="180"/>
    </w:pPr>
  </w:style>
  <w:style w:type="paragraph" w:styleId="Index5">
    <w:name w:val="index 5"/>
    <w:basedOn w:val="Standaard"/>
    <w:next w:val="Standaard"/>
    <w:autoRedefine/>
    <w:uiPriority w:val="99"/>
    <w:semiHidden/>
    <w:unhideWhenUsed/>
    <w:rsid w:val="000419DE"/>
    <w:pPr>
      <w:spacing w:line="240" w:lineRule="auto"/>
      <w:ind w:left="900" w:hanging="180"/>
    </w:pPr>
  </w:style>
  <w:style w:type="paragraph" w:styleId="Index6">
    <w:name w:val="index 6"/>
    <w:basedOn w:val="Standaard"/>
    <w:next w:val="Standaard"/>
    <w:autoRedefine/>
    <w:uiPriority w:val="99"/>
    <w:semiHidden/>
    <w:unhideWhenUsed/>
    <w:rsid w:val="000419DE"/>
    <w:pPr>
      <w:spacing w:line="240" w:lineRule="auto"/>
      <w:ind w:left="1080" w:hanging="180"/>
    </w:pPr>
  </w:style>
  <w:style w:type="paragraph" w:styleId="Index7">
    <w:name w:val="index 7"/>
    <w:basedOn w:val="Standaard"/>
    <w:next w:val="Standaard"/>
    <w:autoRedefine/>
    <w:uiPriority w:val="99"/>
    <w:semiHidden/>
    <w:unhideWhenUsed/>
    <w:rsid w:val="000419DE"/>
    <w:pPr>
      <w:spacing w:line="240" w:lineRule="auto"/>
      <w:ind w:left="1260" w:hanging="180"/>
    </w:pPr>
  </w:style>
  <w:style w:type="paragraph" w:styleId="Index8">
    <w:name w:val="index 8"/>
    <w:basedOn w:val="Standaard"/>
    <w:next w:val="Standaard"/>
    <w:autoRedefine/>
    <w:uiPriority w:val="99"/>
    <w:semiHidden/>
    <w:unhideWhenUsed/>
    <w:rsid w:val="000419DE"/>
    <w:pPr>
      <w:spacing w:line="240" w:lineRule="auto"/>
      <w:ind w:left="1440" w:hanging="180"/>
    </w:pPr>
  </w:style>
  <w:style w:type="paragraph" w:styleId="Index9">
    <w:name w:val="index 9"/>
    <w:basedOn w:val="Standaard"/>
    <w:next w:val="Standaard"/>
    <w:autoRedefine/>
    <w:uiPriority w:val="99"/>
    <w:semiHidden/>
    <w:unhideWhenUsed/>
    <w:rsid w:val="000419DE"/>
    <w:pPr>
      <w:spacing w:line="240" w:lineRule="auto"/>
      <w:ind w:left="1620" w:hanging="180"/>
    </w:pPr>
  </w:style>
  <w:style w:type="paragraph" w:styleId="Indexkop">
    <w:name w:val="index heading"/>
    <w:basedOn w:val="Standaard"/>
    <w:next w:val="Index1"/>
    <w:uiPriority w:val="99"/>
    <w:semiHidden/>
    <w:unhideWhenUsed/>
    <w:rsid w:val="000419DE"/>
    <w:rPr>
      <w:rFonts w:asciiTheme="majorHAnsi" w:eastAsiaTheme="majorEastAsia" w:hAnsiTheme="majorHAnsi" w:cstheme="majorBidi"/>
      <w:b/>
      <w:bCs/>
    </w:rPr>
  </w:style>
  <w:style w:type="character" w:styleId="Intensievebenadrukking">
    <w:name w:val="Intense Emphasis"/>
    <w:basedOn w:val="Standaardalinea-lettertype"/>
    <w:uiPriority w:val="21"/>
    <w:rsid w:val="000419DE"/>
    <w:rPr>
      <w:i/>
      <w:iCs/>
      <w:color w:val="E3000B" w:themeColor="accent1"/>
    </w:rPr>
  </w:style>
  <w:style w:type="paragraph" w:styleId="Duidelijkcitaat">
    <w:name w:val="Intense Quote"/>
    <w:basedOn w:val="Standaard"/>
    <w:next w:val="Standaard"/>
    <w:link w:val="DuidelijkcitaatChar"/>
    <w:uiPriority w:val="30"/>
    <w:rsid w:val="000419DE"/>
    <w:pPr>
      <w:pBdr>
        <w:top w:val="single" w:sz="4" w:space="10" w:color="E3000B" w:themeColor="accent1"/>
        <w:bottom w:val="single" w:sz="4" w:space="10" w:color="E3000B" w:themeColor="accent1"/>
      </w:pBdr>
      <w:spacing w:before="360" w:after="360"/>
      <w:ind w:left="864" w:right="864"/>
      <w:jc w:val="center"/>
    </w:pPr>
    <w:rPr>
      <w:i/>
      <w:iCs/>
      <w:color w:val="E3000B" w:themeColor="accent1"/>
    </w:rPr>
  </w:style>
  <w:style w:type="character" w:customStyle="1" w:styleId="DuidelijkcitaatChar">
    <w:name w:val="Duidelijk citaat Char"/>
    <w:basedOn w:val="Standaardalinea-lettertype"/>
    <w:link w:val="Duidelijkcitaat"/>
    <w:uiPriority w:val="30"/>
    <w:rsid w:val="000419DE"/>
    <w:rPr>
      <w:i/>
      <w:iCs/>
      <w:color w:val="E3000B" w:themeColor="accent1"/>
    </w:rPr>
  </w:style>
  <w:style w:type="character" w:styleId="Intensieveverwijzing">
    <w:name w:val="Intense Reference"/>
    <w:basedOn w:val="Standaardalinea-lettertype"/>
    <w:uiPriority w:val="32"/>
    <w:rsid w:val="000419DE"/>
    <w:rPr>
      <w:b/>
      <w:bCs/>
      <w:smallCaps/>
      <w:color w:val="E3000B" w:themeColor="accent1"/>
      <w:spacing w:val="5"/>
    </w:rPr>
  </w:style>
  <w:style w:type="character" w:styleId="Regelnummer">
    <w:name w:val="line number"/>
    <w:basedOn w:val="Standaardalinea-lettertype"/>
    <w:uiPriority w:val="99"/>
    <w:semiHidden/>
    <w:unhideWhenUsed/>
    <w:rsid w:val="000419DE"/>
  </w:style>
  <w:style w:type="paragraph" w:styleId="Lijst">
    <w:name w:val="List"/>
    <w:basedOn w:val="Standaard"/>
    <w:uiPriority w:val="99"/>
    <w:semiHidden/>
    <w:unhideWhenUsed/>
    <w:rsid w:val="000419DE"/>
    <w:pPr>
      <w:ind w:left="283" w:hanging="283"/>
      <w:contextualSpacing/>
    </w:pPr>
  </w:style>
  <w:style w:type="paragraph" w:styleId="Lijst2">
    <w:name w:val="List 2"/>
    <w:basedOn w:val="Standaard"/>
    <w:uiPriority w:val="99"/>
    <w:semiHidden/>
    <w:unhideWhenUsed/>
    <w:rsid w:val="000419DE"/>
    <w:pPr>
      <w:ind w:left="566" w:hanging="283"/>
      <w:contextualSpacing/>
    </w:pPr>
  </w:style>
  <w:style w:type="paragraph" w:styleId="Lijst3">
    <w:name w:val="List 3"/>
    <w:basedOn w:val="Standaard"/>
    <w:uiPriority w:val="99"/>
    <w:semiHidden/>
    <w:unhideWhenUsed/>
    <w:rsid w:val="000419DE"/>
    <w:pPr>
      <w:ind w:left="849" w:hanging="283"/>
      <w:contextualSpacing/>
    </w:pPr>
  </w:style>
  <w:style w:type="paragraph" w:styleId="Lijst4">
    <w:name w:val="List 4"/>
    <w:basedOn w:val="Standaard"/>
    <w:uiPriority w:val="99"/>
    <w:semiHidden/>
    <w:unhideWhenUsed/>
    <w:rsid w:val="000419DE"/>
    <w:pPr>
      <w:ind w:left="1132" w:hanging="283"/>
      <w:contextualSpacing/>
    </w:pPr>
  </w:style>
  <w:style w:type="paragraph" w:styleId="Lijst5">
    <w:name w:val="List 5"/>
    <w:basedOn w:val="Standaard"/>
    <w:uiPriority w:val="99"/>
    <w:semiHidden/>
    <w:unhideWhenUsed/>
    <w:rsid w:val="000419DE"/>
    <w:pPr>
      <w:ind w:left="1415" w:hanging="283"/>
      <w:contextualSpacing/>
    </w:pPr>
  </w:style>
  <w:style w:type="paragraph" w:styleId="Lijstopsomteken">
    <w:name w:val="List Bullet"/>
    <w:basedOn w:val="Standaard"/>
    <w:semiHidden/>
    <w:unhideWhenUsed/>
    <w:rsid w:val="000419DE"/>
    <w:pPr>
      <w:numPr>
        <w:numId w:val="1"/>
      </w:numPr>
      <w:contextualSpacing/>
    </w:pPr>
  </w:style>
  <w:style w:type="paragraph" w:styleId="Lijstopsomteken2">
    <w:name w:val="List Bullet 2"/>
    <w:basedOn w:val="Standaard"/>
    <w:semiHidden/>
    <w:unhideWhenUsed/>
    <w:rsid w:val="000419DE"/>
    <w:pPr>
      <w:numPr>
        <w:numId w:val="2"/>
      </w:numPr>
      <w:contextualSpacing/>
    </w:pPr>
  </w:style>
  <w:style w:type="paragraph" w:styleId="Lijstopsomteken3">
    <w:name w:val="List Bullet 3"/>
    <w:basedOn w:val="Standaard"/>
    <w:uiPriority w:val="99"/>
    <w:semiHidden/>
    <w:unhideWhenUsed/>
    <w:rsid w:val="000419DE"/>
    <w:pPr>
      <w:numPr>
        <w:numId w:val="3"/>
      </w:numPr>
      <w:contextualSpacing/>
    </w:pPr>
  </w:style>
  <w:style w:type="paragraph" w:styleId="Lijstopsomteken4">
    <w:name w:val="List Bullet 4"/>
    <w:basedOn w:val="Standaard"/>
    <w:uiPriority w:val="99"/>
    <w:semiHidden/>
    <w:unhideWhenUsed/>
    <w:rsid w:val="000419DE"/>
    <w:pPr>
      <w:numPr>
        <w:numId w:val="4"/>
      </w:numPr>
      <w:contextualSpacing/>
    </w:pPr>
  </w:style>
  <w:style w:type="paragraph" w:styleId="Lijstopsomteken5">
    <w:name w:val="List Bullet 5"/>
    <w:basedOn w:val="Standaard"/>
    <w:uiPriority w:val="99"/>
    <w:semiHidden/>
    <w:unhideWhenUsed/>
    <w:rsid w:val="000419DE"/>
    <w:pPr>
      <w:numPr>
        <w:numId w:val="5"/>
      </w:numPr>
      <w:contextualSpacing/>
    </w:pPr>
  </w:style>
  <w:style w:type="paragraph" w:styleId="Lijstvoortzetting">
    <w:name w:val="List Continue"/>
    <w:basedOn w:val="Standaard"/>
    <w:uiPriority w:val="99"/>
    <w:semiHidden/>
    <w:unhideWhenUsed/>
    <w:rsid w:val="000419DE"/>
    <w:pPr>
      <w:spacing w:after="120"/>
      <w:ind w:left="283"/>
      <w:contextualSpacing/>
    </w:pPr>
  </w:style>
  <w:style w:type="paragraph" w:styleId="Lijstvoortzetting2">
    <w:name w:val="List Continue 2"/>
    <w:basedOn w:val="Standaard"/>
    <w:uiPriority w:val="99"/>
    <w:semiHidden/>
    <w:unhideWhenUsed/>
    <w:rsid w:val="000419DE"/>
    <w:pPr>
      <w:spacing w:after="120"/>
      <w:ind w:left="566"/>
      <w:contextualSpacing/>
    </w:pPr>
  </w:style>
  <w:style w:type="paragraph" w:styleId="Lijstvoortzetting3">
    <w:name w:val="List Continue 3"/>
    <w:basedOn w:val="Standaard"/>
    <w:uiPriority w:val="99"/>
    <w:semiHidden/>
    <w:unhideWhenUsed/>
    <w:rsid w:val="000419DE"/>
    <w:pPr>
      <w:spacing w:after="120"/>
      <w:ind w:left="849"/>
      <w:contextualSpacing/>
    </w:pPr>
  </w:style>
  <w:style w:type="paragraph" w:styleId="Lijstvoortzetting4">
    <w:name w:val="List Continue 4"/>
    <w:basedOn w:val="Standaard"/>
    <w:uiPriority w:val="99"/>
    <w:semiHidden/>
    <w:unhideWhenUsed/>
    <w:rsid w:val="000419DE"/>
    <w:pPr>
      <w:spacing w:after="120"/>
      <w:ind w:left="1132"/>
      <w:contextualSpacing/>
    </w:pPr>
  </w:style>
  <w:style w:type="paragraph" w:styleId="Lijstvoortzetting5">
    <w:name w:val="List Continue 5"/>
    <w:basedOn w:val="Standaard"/>
    <w:uiPriority w:val="99"/>
    <w:semiHidden/>
    <w:unhideWhenUsed/>
    <w:rsid w:val="000419DE"/>
    <w:pPr>
      <w:spacing w:after="120"/>
      <w:ind w:left="1415"/>
      <w:contextualSpacing/>
    </w:pPr>
  </w:style>
  <w:style w:type="paragraph" w:styleId="Lijstnummering">
    <w:name w:val="List Number"/>
    <w:basedOn w:val="Standaard"/>
    <w:unhideWhenUsed/>
    <w:qFormat/>
    <w:rsid w:val="000419DE"/>
    <w:pPr>
      <w:numPr>
        <w:numId w:val="6"/>
      </w:numPr>
      <w:contextualSpacing/>
    </w:pPr>
  </w:style>
  <w:style w:type="paragraph" w:styleId="Lijstnummering2">
    <w:name w:val="List Number 2"/>
    <w:basedOn w:val="Standaard"/>
    <w:uiPriority w:val="99"/>
    <w:semiHidden/>
    <w:unhideWhenUsed/>
    <w:rsid w:val="000419DE"/>
    <w:pPr>
      <w:numPr>
        <w:numId w:val="7"/>
      </w:numPr>
      <w:contextualSpacing/>
    </w:pPr>
  </w:style>
  <w:style w:type="paragraph" w:styleId="Lijstnummering3">
    <w:name w:val="List Number 3"/>
    <w:basedOn w:val="Standaard"/>
    <w:uiPriority w:val="99"/>
    <w:semiHidden/>
    <w:unhideWhenUsed/>
    <w:rsid w:val="000419DE"/>
    <w:pPr>
      <w:numPr>
        <w:numId w:val="8"/>
      </w:numPr>
      <w:contextualSpacing/>
    </w:pPr>
  </w:style>
  <w:style w:type="paragraph" w:styleId="Lijstnummering4">
    <w:name w:val="List Number 4"/>
    <w:basedOn w:val="Standaard"/>
    <w:uiPriority w:val="99"/>
    <w:semiHidden/>
    <w:unhideWhenUsed/>
    <w:rsid w:val="000419DE"/>
    <w:pPr>
      <w:numPr>
        <w:numId w:val="9"/>
      </w:numPr>
      <w:contextualSpacing/>
    </w:pPr>
  </w:style>
  <w:style w:type="paragraph" w:styleId="Lijstnummering5">
    <w:name w:val="List Number 5"/>
    <w:basedOn w:val="Standaard"/>
    <w:uiPriority w:val="99"/>
    <w:semiHidden/>
    <w:unhideWhenUsed/>
    <w:rsid w:val="000419DE"/>
    <w:pPr>
      <w:numPr>
        <w:numId w:val="10"/>
      </w:numPr>
      <w:contextualSpacing/>
    </w:pPr>
  </w:style>
  <w:style w:type="paragraph" w:styleId="Lijstalinea">
    <w:name w:val="List Paragraph"/>
    <w:aliases w:val="Lijstalinea niv 1,Configuration Code,List Paragraph1,Kop 2 Blauw RIJK"/>
    <w:basedOn w:val="Standaard"/>
    <w:link w:val="LijstalineaChar"/>
    <w:uiPriority w:val="34"/>
    <w:qFormat/>
    <w:rsid w:val="000419DE"/>
    <w:pPr>
      <w:ind w:left="720"/>
      <w:contextualSpacing/>
    </w:pPr>
  </w:style>
  <w:style w:type="paragraph" w:styleId="Macrotekst">
    <w:name w:val="macro"/>
    <w:link w:val="MacrotekstChar"/>
    <w:uiPriority w:val="99"/>
    <w:semiHidden/>
    <w:unhideWhenUsed/>
    <w:rsid w:val="000419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0419DE"/>
    <w:rPr>
      <w:rFonts w:ascii="Consolas" w:hAnsi="Consolas"/>
      <w:sz w:val="20"/>
      <w:szCs w:val="20"/>
    </w:rPr>
  </w:style>
  <w:style w:type="character" w:customStyle="1" w:styleId="Vermelding1">
    <w:name w:val="Vermelding1"/>
    <w:basedOn w:val="Standaardalinea-lettertype"/>
    <w:uiPriority w:val="99"/>
    <w:semiHidden/>
    <w:unhideWhenUsed/>
    <w:rsid w:val="000419DE"/>
    <w:rPr>
      <w:color w:val="2B579A"/>
      <w:shd w:val="clear" w:color="auto" w:fill="E1DFDD"/>
    </w:rPr>
  </w:style>
  <w:style w:type="paragraph" w:styleId="Berichtkop">
    <w:name w:val="Message Header"/>
    <w:basedOn w:val="Standaard"/>
    <w:link w:val="BerichtkopChar"/>
    <w:uiPriority w:val="99"/>
    <w:semiHidden/>
    <w:unhideWhenUsed/>
    <w:rsid w:val="000419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0419DE"/>
    <w:rPr>
      <w:rFonts w:asciiTheme="majorHAnsi" w:eastAsiaTheme="majorEastAsia" w:hAnsiTheme="majorHAnsi" w:cstheme="majorBidi"/>
      <w:sz w:val="24"/>
      <w:szCs w:val="24"/>
      <w:shd w:val="pct20" w:color="auto" w:fill="auto"/>
    </w:rPr>
  </w:style>
  <w:style w:type="paragraph" w:styleId="Geenafstand">
    <w:name w:val="No Spacing"/>
    <w:link w:val="GeenafstandChar"/>
    <w:uiPriority w:val="1"/>
    <w:qFormat/>
    <w:rsid w:val="000419DE"/>
    <w:pPr>
      <w:spacing w:line="240" w:lineRule="auto"/>
    </w:pPr>
  </w:style>
  <w:style w:type="paragraph" w:styleId="Normaalweb">
    <w:name w:val="Normal (Web)"/>
    <w:basedOn w:val="Standaard"/>
    <w:uiPriority w:val="99"/>
    <w:unhideWhenUsed/>
    <w:rsid w:val="000419DE"/>
    <w:rPr>
      <w:rFonts w:ascii="Times New Roman" w:hAnsi="Times New Roman"/>
      <w:sz w:val="24"/>
      <w:szCs w:val="24"/>
    </w:rPr>
  </w:style>
  <w:style w:type="paragraph" w:styleId="Standaardinspringing">
    <w:name w:val="Normal Indent"/>
    <w:basedOn w:val="Standaard"/>
    <w:uiPriority w:val="99"/>
    <w:semiHidden/>
    <w:unhideWhenUsed/>
    <w:rsid w:val="000419DE"/>
    <w:pPr>
      <w:ind w:left="708"/>
    </w:pPr>
  </w:style>
  <w:style w:type="paragraph" w:styleId="Notitiekop">
    <w:name w:val="Note Heading"/>
    <w:basedOn w:val="Standaard"/>
    <w:next w:val="Standaard"/>
    <w:link w:val="NotitiekopChar"/>
    <w:uiPriority w:val="99"/>
    <w:semiHidden/>
    <w:unhideWhenUsed/>
    <w:rsid w:val="000419DE"/>
    <w:pPr>
      <w:spacing w:line="240" w:lineRule="auto"/>
    </w:pPr>
  </w:style>
  <w:style w:type="character" w:customStyle="1" w:styleId="NotitiekopChar">
    <w:name w:val="Notitiekop Char"/>
    <w:basedOn w:val="Standaardalinea-lettertype"/>
    <w:link w:val="Notitiekop"/>
    <w:uiPriority w:val="99"/>
    <w:semiHidden/>
    <w:rsid w:val="000419DE"/>
  </w:style>
  <w:style w:type="character" w:styleId="Paginanummer">
    <w:name w:val="page number"/>
    <w:basedOn w:val="Standaardalinea-lettertype"/>
    <w:uiPriority w:val="99"/>
    <w:semiHidden/>
    <w:unhideWhenUsed/>
    <w:rsid w:val="000419DE"/>
  </w:style>
  <w:style w:type="paragraph" w:styleId="Tekstzonderopmaak">
    <w:name w:val="Plain Text"/>
    <w:basedOn w:val="Standaard"/>
    <w:link w:val="TekstzonderopmaakChar"/>
    <w:uiPriority w:val="99"/>
    <w:semiHidden/>
    <w:unhideWhenUsed/>
    <w:rsid w:val="000419DE"/>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0419DE"/>
    <w:rPr>
      <w:rFonts w:ascii="Consolas" w:hAnsi="Consolas"/>
      <w:sz w:val="21"/>
      <w:szCs w:val="21"/>
    </w:rPr>
  </w:style>
  <w:style w:type="paragraph" w:styleId="Citaat">
    <w:name w:val="Quote"/>
    <w:basedOn w:val="Standaard"/>
    <w:next w:val="Standaard"/>
    <w:link w:val="CitaatChar"/>
    <w:uiPriority w:val="29"/>
    <w:rsid w:val="000419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0419DE"/>
    <w:rPr>
      <w:i/>
      <w:iCs/>
      <w:color w:val="404040" w:themeColor="text1" w:themeTint="BF"/>
    </w:rPr>
  </w:style>
  <w:style w:type="paragraph" w:styleId="Aanhef">
    <w:name w:val="Salutation"/>
    <w:basedOn w:val="Standaard"/>
    <w:next w:val="Standaard"/>
    <w:link w:val="AanhefChar"/>
    <w:uiPriority w:val="99"/>
    <w:semiHidden/>
    <w:unhideWhenUsed/>
    <w:rsid w:val="000419DE"/>
  </w:style>
  <w:style w:type="character" w:customStyle="1" w:styleId="AanhefChar">
    <w:name w:val="Aanhef Char"/>
    <w:basedOn w:val="Standaardalinea-lettertype"/>
    <w:link w:val="Aanhef"/>
    <w:uiPriority w:val="99"/>
    <w:semiHidden/>
    <w:rsid w:val="000419DE"/>
  </w:style>
  <w:style w:type="paragraph" w:styleId="Handtekening">
    <w:name w:val="Signature"/>
    <w:basedOn w:val="Standaard"/>
    <w:link w:val="HandtekeningChar"/>
    <w:uiPriority w:val="99"/>
    <w:semiHidden/>
    <w:unhideWhenUsed/>
    <w:rsid w:val="000419DE"/>
    <w:pPr>
      <w:spacing w:line="240" w:lineRule="auto"/>
      <w:ind w:left="4252"/>
    </w:pPr>
  </w:style>
  <w:style w:type="character" w:customStyle="1" w:styleId="HandtekeningChar">
    <w:name w:val="Handtekening Char"/>
    <w:basedOn w:val="Standaardalinea-lettertype"/>
    <w:link w:val="Handtekening"/>
    <w:uiPriority w:val="99"/>
    <w:semiHidden/>
    <w:rsid w:val="000419DE"/>
  </w:style>
  <w:style w:type="character" w:customStyle="1" w:styleId="Slimmehyperlink1">
    <w:name w:val="Slimme hyperlink1"/>
    <w:basedOn w:val="Standaardalinea-lettertype"/>
    <w:uiPriority w:val="99"/>
    <w:semiHidden/>
    <w:unhideWhenUsed/>
    <w:rsid w:val="000419DE"/>
    <w:rPr>
      <w:u w:val="dotted"/>
    </w:rPr>
  </w:style>
  <w:style w:type="character" w:styleId="Zwaar">
    <w:name w:val="Strong"/>
    <w:basedOn w:val="Standaardalinea-lettertype"/>
    <w:uiPriority w:val="22"/>
    <w:qFormat/>
    <w:rsid w:val="000419DE"/>
    <w:rPr>
      <w:b/>
      <w:bCs/>
    </w:rPr>
  </w:style>
  <w:style w:type="paragraph" w:styleId="Ondertitel">
    <w:name w:val="Subtitle"/>
    <w:basedOn w:val="Standaard"/>
    <w:next w:val="Standaard"/>
    <w:link w:val="OndertitelChar"/>
    <w:uiPriority w:val="11"/>
    <w:rsid w:val="000419DE"/>
    <w:pPr>
      <w:numPr>
        <w:ilvl w:val="1"/>
      </w:numPr>
      <w:spacing w:after="160"/>
    </w:pPr>
    <w:rPr>
      <w:rFonts w:eastAsiaTheme="minorEastAsia"/>
      <w:color w:val="5A5A5A" w:themeColor="text1" w:themeTint="A5"/>
      <w:spacing w:val="15"/>
      <w:sz w:val="22"/>
      <w:szCs w:val="22"/>
    </w:rPr>
  </w:style>
  <w:style w:type="character" w:customStyle="1" w:styleId="OndertitelChar">
    <w:name w:val="Ondertitel Char"/>
    <w:basedOn w:val="Standaardalinea-lettertype"/>
    <w:link w:val="Ondertitel"/>
    <w:uiPriority w:val="11"/>
    <w:rsid w:val="000419DE"/>
    <w:rPr>
      <w:rFonts w:eastAsiaTheme="minorEastAsia"/>
      <w:color w:val="5A5A5A" w:themeColor="text1" w:themeTint="A5"/>
      <w:spacing w:val="15"/>
      <w:sz w:val="22"/>
      <w:szCs w:val="22"/>
    </w:rPr>
  </w:style>
  <w:style w:type="character" w:styleId="Subtielebenadrukking">
    <w:name w:val="Subtle Emphasis"/>
    <w:basedOn w:val="Standaardalinea-lettertype"/>
    <w:uiPriority w:val="19"/>
    <w:rsid w:val="000419DE"/>
    <w:rPr>
      <w:i/>
      <w:iCs/>
      <w:color w:val="404040" w:themeColor="text1" w:themeTint="BF"/>
    </w:rPr>
  </w:style>
  <w:style w:type="character" w:styleId="Subtieleverwijzing">
    <w:name w:val="Subtle Reference"/>
    <w:basedOn w:val="Standaardalinea-lettertype"/>
    <w:uiPriority w:val="31"/>
    <w:rsid w:val="000419DE"/>
    <w:rPr>
      <w:smallCaps/>
      <w:color w:val="5A5A5A" w:themeColor="text1" w:themeTint="A5"/>
    </w:rPr>
  </w:style>
  <w:style w:type="paragraph" w:styleId="Bronvermelding">
    <w:name w:val="table of authorities"/>
    <w:basedOn w:val="Standaard"/>
    <w:next w:val="Standaard"/>
    <w:uiPriority w:val="99"/>
    <w:semiHidden/>
    <w:unhideWhenUsed/>
    <w:rsid w:val="000419DE"/>
    <w:pPr>
      <w:ind w:left="180" w:hanging="180"/>
    </w:pPr>
  </w:style>
  <w:style w:type="paragraph" w:styleId="Lijstmetafbeeldingen">
    <w:name w:val="table of figures"/>
    <w:basedOn w:val="Standaard"/>
    <w:next w:val="Standaard"/>
    <w:uiPriority w:val="99"/>
    <w:semiHidden/>
    <w:unhideWhenUsed/>
    <w:rsid w:val="000419DE"/>
  </w:style>
  <w:style w:type="paragraph" w:styleId="Kopbronvermelding">
    <w:name w:val="toa heading"/>
    <w:basedOn w:val="Standaard"/>
    <w:next w:val="Standaard"/>
    <w:uiPriority w:val="99"/>
    <w:semiHidden/>
    <w:unhideWhenUsed/>
    <w:rsid w:val="000419DE"/>
    <w:pPr>
      <w:spacing w:before="120"/>
    </w:pPr>
    <w:rPr>
      <w:rFonts w:asciiTheme="majorHAnsi" w:eastAsiaTheme="majorEastAsia" w:hAnsiTheme="majorHAnsi" w:cstheme="majorBidi"/>
      <w:b/>
      <w:bCs/>
      <w:sz w:val="24"/>
      <w:szCs w:val="24"/>
    </w:rPr>
  </w:style>
  <w:style w:type="paragraph" w:styleId="Inhopg1">
    <w:name w:val="toc 1"/>
    <w:basedOn w:val="Standaard"/>
    <w:next w:val="Standaard"/>
    <w:autoRedefine/>
    <w:uiPriority w:val="39"/>
    <w:unhideWhenUsed/>
    <w:rsid w:val="000419DE"/>
    <w:pPr>
      <w:spacing w:after="100"/>
    </w:pPr>
  </w:style>
  <w:style w:type="paragraph" w:styleId="Inhopg2">
    <w:name w:val="toc 2"/>
    <w:basedOn w:val="Standaard"/>
    <w:next w:val="Standaard"/>
    <w:autoRedefine/>
    <w:uiPriority w:val="39"/>
    <w:unhideWhenUsed/>
    <w:rsid w:val="000419DE"/>
    <w:pPr>
      <w:spacing w:after="100"/>
      <w:ind w:left="180"/>
    </w:pPr>
  </w:style>
  <w:style w:type="paragraph" w:styleId="Inhopg3">
    <w:name w:val="toc 3"/>
    <w:basedOn w:val="Standaard"/>
    <w:next w:val="Standaard"/>
    <w:autoRedefine/>
    <w:uiPriority w:val="39"/>
    <w:unhideWhenUsed/>
    <w:rsid w:val="000419DE"/>
    <w:pPr>
      <w:spacing w:after="100"/>
      <w:ind w:left="360"/>
    </w:pPr>
  </w:style>
  <w:style w:type="paragraph" w:styleId="Inhopg4">
    <w:name w:val="toc 4"/>
    <w:basedOn w:val="Standaard"/>
    <w:next w:val="Standaard"/>
    <w:autoRedefine/>
    <w:uiPriority w:val="39"/>
    <w:unhideWhenUsed/>
    <w:rsid w:val="000419DE"/>
    <w:pPr>
      <w:spacing w:after="100"/>
      <w:ind w:left="540"/>
    </w:pPr>
  </w:style>
  <w:style w:type="paragraph" w:styleId="Inhopg5">
    <w:name w:val="toc 5"/>
    <w:basedOn w:val="Standaard"/>
    <w:next w:val="Standaard"/>
    <w:autoRedefine/>
    <w:uiPriority w:val="39"/>
    <w:unhideWhenUsed/>
    <w:rsid w:val="000419DE"/>
    <w:pPr>
      <w:spacing w:after="100"/>
      <w:ind w:left="720"/>
    </w:pPr>
  </w:style>
  <w:style w:type="paragraph" w:styleId="Inhopg6">
    <w:name w:val="toc 6"/>
    <w:basedOn w:val="Standaard"/>
    <w:next w:val="Standaard"/>
    <w:autoRedefine/>
    <w:uiPriority w:val="39"/>
    <w:unhideWhenUsed/>
    <w:rsid w:val="000419DE"/>
    <w:pPr>
      <w:spacing w:after="100"/>
      <w:ind w:left="900"/>
    </w:pPr>
  </w:style>
  <w:style w:type="paragraph" w:styleId="Inhopg7">
    <w:name w:val="toc 7"/>
    <w:basedOn w:val="Standaard"/>
    <w:next w:val="Standaard"/>
    <w:autoRedefine/>
    <w:uiPriority w:val="39"/>
    <w:unhideWhenUsed/>
    <w:rsid w:val="000419DE"/>
    <w:pPr>
      <w:spacing w:after="100"/>
      <w:ind w:left="1080"/>
    </w:pPr>
  </w:style>
  <w:style w:type="paragraph" w:styleId="Inhopg8">
    <w:name w:val="toc 8"/>
    <w:basedOn w:val="Standaard"/>
    <w:next w:val="Standaard"/>
    <w:autoRedefine/>
    <w:uiPriority w:val="39"/>
    <w:unhideWhenUsed/>
    <w:rsid w:val="000419DE"/>
    <w:pPr>
      <w:spacing w:after="100"/>
      <w:ind w:left="1260"/>
    </w:pPr>
  </w:style>
  <w:style w:type="paragraph" w:styleId="Inhopg9">
    <w:name w:val="toc 9"/>
    <w:basedOn w:val="Standaard"/>
    <w:next w:val="Standaard"/>
    <w:autoRedefine/>
    <w:uiPriority w:val="39"/>
    <w:unhideWhenUsed/>
    <w:rsid w:val="000419DE"/>
    <w:pPr>
      <w:spacing w:after="100"/>
      <w:ind w:left="1440"/>
    </w:pPr>
  </w:style>
  <w:style w:type="paragraph" w:styleId="Kopvaninhoudsopgave">
    <w:name w:val="TOC Heading"/>
    <w:basedOn w:val="Kop1"/>
    <w:next w:val="Standaard"/>
    <w:uiPriority w:val="39"/>
    <w:unhideWhenUsed/>
    <w:qFormat/>
    <w:rsid w:val="000419DE"/>
    <w:pPr>
      <w:keepNext/>
      <w:keepLines/>
      <w:spacing w:beforeLines="0"/>
      <w:outlineLvl w:val="9"/>
    </w:pPr>
    <w:rPr>
      <w:rFonts w:asciiTheme="majorHAnsi" w:eastAsiaTheme="majorEastAsia" w:hAnsiTheme="majorHAnsi" w:cstheme="majorBidi"/>
      <w:b/>
      <w:color w:val="AA0008" w:themeColor="accent1" w:themeShade="BF"/>
      <w:szCs w:val="32"/>
    </w:rPr>
  </w:style>
  <w:style w:type="character" w:customStyle="1" w:styleId="Onopgelostemelding1">
    <w:name w:val="Onopgeloste melding1"/>
    <w:basedOn w:val="Standaardalinea-lettertype"/>
    <w:uiPriority w:val="99"/>
    <w:semiHidden/>
    <w:unhideWhenUsed/>
    <w:rsid w:val="000419DE"/>
    <w:rPr>
      <w:color w:val="605E5C"/>
      <w:shd w:val="clear" w:color="auto" w:fill="E1DFDD"/>
    </w:rPr>
  </w:style>
  <w:style w:type="paragraph" w:customStyle="1" w:styleId="Geadresseerde">
    <w:name w:val="_Geadresseerde"/>
    <w:basedOn w:val="Standaard"/>
    <w:rsid w:val="009751E5"/>
  </w:style>
  <w:style w:type="paragraph" w:customStyle="1" w:styleId="Agendapunt">
    <w:name w:val="_Agendapunt"/>
    <w:basedOn w:val="Lijstalinea"/>
    <w:qFormat/>
    <w:rsid w:val="00F411EC"/>
    <w:pPr>
      <w:numPr>
        <w:numId w:val="11"/>
      </w:numPr>
      <w:spacing w:before="240"/>
      <w:ind w:left="953" w:hanging="953"/>
      <w:contextualSpacing w:val="0"/>
    </w:pPr>
    <w:rPr>
      <w:b/>
    </w:rPr>
  </w:style>
  <w:style w:type="paragraph" w:customStyle="1" w:styleId="Subpunt">
    <w:name w:val="_Subpunt"/>
    <w:basedOn w:val="Lijstalinea"/>
    <w:qFormat/>
    <w:rsid w:val="00F411EC"/>
    <w:pPr>
      <w:numPr>
        <w:ilvl w:val="1"/>
        <w:numId w:val="11"/>
      </w:numPr>
      <w:ind w:left="1134" w:hanging="196"/>
    </w:pPr>
  </w:style>
  <w:style w:type="paragraph" w:customStyle="1" w:styleId="KopOngenummerd">
    <w:name w:val="_KopOngenummerd"/>
    <w:basedOn w:val="Standaard"/>
    <w:qFormat/>
    <w:rsid w:val="007A0D79"/>
    <w:pPr>
      <w:ind w:left="952"/>
    </w:pPr>
    <w:rPr>
      <w:b/>
      <w:color w:val="813D91" w:themeColor="accent3"/>
    </w:rPr>
  </w:style>
  <w:style w:type="character" w:customStyle="1" w:styleId="Kop2Char">
    <w:name w:val="Kop 2 Char"/>
    <w:basedOn w:val="Standaardalinea-lettertype"/>
    <w:link w:val="Kop2"/>
    <w:uiPriority w:val="9"/>
    <w:rsid w:val="000D3E8B"/>
    <w:rPr>
      <w:rFonts w:eastAsia="MS Mincho" w:cs="Arial"/>
      <w:iCs/>
      <w:color w:val="602D6C" w:themeColor="accent3" w:themeShade="BF"/>
      <w:sz w:val="30"/>
      <w:szCs w:val="28"/>
    </w:rPr>
  </w:style>
  <w:style w:type="character" w:customStyle="1" w:styleId="Kop3Char">
    <w:name w:val="Kop 3 Char"/>
    <w:basedOn w:val="Standaardalinea-lettertype"/>
    <w:link w:val="Kop3"/>
    <w:rsid w:val="00F521FA"/>
    <w:rPr>
      <w:rFonts w:eastAsia="MS Mincho" w:cs="Arial"/>
      <w:iCs/>
      <w:color w:val="602D6C" w:themeColor="accent3" w:themeShade="BF"/>
      <w:sz w:val="23"/>
      <w:szCs w:val="26"/>
    </w:rPr>
  </w:style>
  <w:style w:type="character" w:customStyle="1" w:styleId="Kop4Char">
    <w:name w:val="Kop 4 Char"/>
    <w:basedOn w:val="Standaardalinea-lettertype"/>
    <w:link w:val="Kop4"/>
    <w:uiPriority w:val="9"/>
    <w:rsid w:val="004C2700"/>
    <w:rPr>
      <w:rFonts w:eastAsia="MS Mincho" w:cs="Arial"/>
      <w:iCs/>
      <w:color w:val="602D6C" w:themeColor="accent3" w:themeShade="BF"/>
      <w:sz w:val="30"/>
      <w:szCs w:val="28"/>
    </w:rPr>
  </w:style>
  <w:style w:type="paragraph" w:customStyle="1" w:styleId="Huisstijl-Titel">
    <w:name w:val="Huisstijl-Titel"/>
    <w:basedOn w:val="Huisstijl-Kleur"/>
    <w:semiHidden/>
    <w:qFormat/>
    <w:rsid w:val="004C2700"/>
  </w:style>
  <w:style w:type="paragraph" w:customStyle="1" w:styleId="Huisstijl-Versie">
    <w:name w:val="Huisstijl-Versie"/>
    <w:basedOn w:val="Huisstijl-Kleur"/>
    <w:next w:val="Standaard"/>
    <w:semiHidden/>
    <w:qFormat/>
    <w:rsid w:val="004C2700"/>
  </w:style>
  <w:style w:type="table" w:styleId="Lichtelijst">
    <w:name w:val="Light List"/>
    <w:basedOn w:val="Standaardtabel"/>
    <w:uiPriority w:val="61"/>
    <w:rsid w:val="004C2700"/>
    <w:pPr>
      <w:spacing w:line="240" w:lineRule="auto"/>
    </w:pPr>
    <w:rPr>
      <w:rFonts w:eastAsiaTheme="minorEastAsia"/>
      <w:sz w:val="22"/>
      <w:szCs w:val="22"/>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C2700"/>
    <w:pPr>
      <w:spacing w:line="280" w:lineRule="exact"/>
    </w:pPr>
    <w:rPr>
      <w:rFonts w:eastAsia="MS Mincho"/>
      <w:noProof/>
      <w:szCs w:val="24"/>
    </w:rPr>
  </w:style>
  <w:style w:type="character" w:customStyle="1" w:styleId="Huisstijl-Gegeven">
    <w:name w:val="Huisstijl-Gegeven"/>
    <w:semiHidden/>
    <w:rsid w:val="004C2700"/>
    <w:rPr>
      <w:rFonts w:ascii="Arial" w:hAnsi="Arial"/>
      <w:sz w:val="20"/>
    </w:rPr>
  </w:style>
  <w:style w:type="paragraph" w:customStyle="1" w:styleId="Kop1zondernummer">
    <w:name w:val="Kop 1 zonder nummer"/>
    <w:basedOn w:val="Kop1"/>
    <w:next w:val="Standaard"/>
    <w:qFormat/>
    <w:rsid w:val="004C2700"/>
    <w:pPr>
      <w:keepNext/>
      <w:pageBreakBefore/>
      <w:spacing w:beforeLines="0" w:before="0" w:after="960" w:line="600" w:lineRule="atLeast"/>
    </w:pPr>
    <w:rPr>
      <w:rFonts w:eastAsia="MS Mincho" w:cs="Arial"/>
      <w:b/>
      <w:bCs/>
      <w:color w:val="00314E"/>
      <w:sz w:val="60"/>
      <w:szCs w:val="32"/>
    </w:rPr>
  </w:style>
  <w:style w:type="character" w:customStyle="1" w:styleId="Huisstijl-Kopje">
    <w:name w:val="Huisstijl-Kopje"/>
    <w:basedOn w:val="Huisstijl-Gegeven"/>
    <w:semiHidden/>
    <w:rsid w:val="004C2700"/>
    <w:rPr>
      <w:rFonts w:ascii="Arial" w:hAnsi="Arial"/>
      <w:sz w:val="20"/>
    </w:rPr>
  </w:style>
  <w:style w:type="numbering" w:customStyle="1" w:styleId="Huisstijl-Letter">
    <w:name w:val="Huisstijl-Letter"/>
    <w:basedOn w:val="Geenlijst"/>
    <w:rsid w:val="004C2700"/>
    <w:pPr>
      <w:numPr>
        <w:numId w:val="13"/>
      </w:numPr>
    </w:pPr>
  </w:style>
  <w:style w:type="paragraph" w:customStyle="1" w:styleId="Huisstijl-Kop">
    <w:name w:val="Huisstijl-Kop"/>
    <w:basedOn w:val="Kop1zondernummer"/>
    <w:next w:val="Standaard"/>
    <w:semiHidden/>
    <w:qFormat/>
    <w:rsid w:val="004C2700"/>
  </w:style>
  <w:style w:type="numbering" w:customStyle="1" w:styleId="Huisstijl-Nummer">
    <w:name w:val="Huisstijl-Nummer"/>
    <w:basedOn w:val="Geenlijst"/>
    <w:uiPriority w:val="99"/>
    <w:rsid w:val="004C2700"/>
    <w:pPr>
      <w:numPr>
        <w:numId w:val="14"/>
      </w:numPr>
    </w:pPr>
  </w:style>
  <w:style w:type="numbering" w:customStyle="1" w:styleId="Huisstijl-Opsomming">
    <w:name w:val="Huisstijl-Opsomming"/>
    <w:basedOn w:val="Geenlijst"/>
    <w:rsid w:val="004C2700"/>
    <w:pPr>
      <w:numPr>
        <w:numId w:val="15"/>
      </w:numPr>
    </w:pPr>
  </w:style>
  <w:style w:type="paragraph" w:customStyle="1" w:styleId="Huisstijl-Pagina">
    <w:name w:val="Huisstijl-Pagina"/>
    <w:basedOn w:val="Standaard"/>
    <w:semiHidden/>
    <w:qFormat/>
    <w:rsid w:val="004C2700"/>
    <w:pPr>
      <w:spacing w:line="240" w:lineRule="auto"/>
      <w:jc w:val="right"/>
    </w:pPr>
    <w:rPr>
      <w:rFonts w:eastAsia="MS Mincho"/>
      <w:b/>
      <w:noProof/>
      <w:color w:val="E3000B" w:themeColor="accent1"/>
      <w:sz w:val="16"/>
      <w:szCs w:val="24"/>
    </w:rPr>
  </w:style>
  <w:style w:type="paragraph" w:customStyle="1" w:styleId="Kop2zondernummer">
    <w:name w:val="Kop 2 zonder nummer"/>
    <w:basedOn w:val="Kop2"/>
    <w:next w:val="Standaard"/>
    <w:qFormat/>
    <w:rsid w:val="004C2700"/>
    <w:pPr>
      <w:ind w:left="0" w:firstLine="0"/>
    </w:pPr>
  </w:style>
  <w:style w:type="paragraph" w:customStyle="1" w:styleId="Huisstijl-Voettekst">
    <w:name w:val="Huisstijl-Voettekst"/>
    <w:basedOn w:val="Huisstijl-Kleur"/>
    <w:next w:val="Standaard"/>
    <w:semiHidden/>
    <w:rsid w:val="004C2700"/>
  </w:style>
  <w:style w:type="paragraph" w:customStyle="1" w:styleId="Huisstijl-AlineaNa">
    <w:name w:val="Huisstijl-AlineaNa"/>
    <w:basedOn w:val="Standaard"/>
    <w:semiHidden/>
    <w:qFormat/>
    <w:rsid w:val="004C2700"/>
    <w:pPr>
      <w:spacing w:before="760"/>
    </w:pPr>
  </w:style>
  <w:style w:type="paragraph" w:customStyle="1" w:styleId="KopBijlage">
    <w:name w:val="Kop Bijlage"/>
    <w:basedOn w:val="Kop1zondernummer"/>
    <w:next w:val="Standaard"/>
    <w:qFormat/>
    <w:rsid w:val="00137AF8"/>
    <w:pPr>
      <w:spacing w:after="0"/>
    </w:pPr>
    <w:rPr>
      <w:color w:val="auto"/>
      <w:sz w:val="36"/>
    </w:rPr>
  </w:style>
  <w:style w:type="paragraph" w:customStyle="1" w:styleId="KoponderBijlage">
    <w:name w:val="Kop onder Bijlage"/>
    <w:basedOn w:val="KopBijlage"/>
    <w:next w:val="Standaard"/>
    <w:qFormat/>
    <w:rsid w:val="004C2700"/>
    <w:pPr>
      <w:pageBreakBefore w:val="0"/>
      <w:spacing w:after="280" w:line="480" w:lineRule="atLeast"/>
    </w:pPr>
    <w:rPr>
      <w:sz w:val="42"/>
    </w:rPr>
  </w:style>
  <w:style w:type="paragraph" w:customStyle="1" w:styleId="Introductietekst">
    <w:name w:val="Introductietekst"/>
    <w:basedOn w:val="Huisstijl-Kleur"/>
    <w:uiPriority w:val="5"/>
    <w:qFormat/>
    <w:rsid w:val="004C2700"/>
  </w:style>
  <w:style w:type="paragraph" w:customStyle="1" w:styleId="Bijschriftonderfiguur">
    <w:name w:val="Bijschrift onder figuur"/>
    <w:basedOn w:val="Standaard"/>
    <w:next w:val="Standaard"/>
    <w:qFormat/>
    <w:rsid w:val="004C2700"/>
    <w:pPr>
      <w:spacing w:before="140" w:line="200" w:lineRule="atLeast"/>
    </w:pPr>
    <w:rPr>
      <w:sz w:val="15"/>
    </w:rPr>
  </w:style>
  <w:style w:type="paragraph" w:customStyle="1" w:styleId="Huisstijl-Kadertekst">
    <w:name w:val="Huisstijl-Kadertekst"/>
    <w:basedOn w:val="Introductietekst"/>
    <w:next w:val="Standaard"/>
    <w:semiHidden/>
    <w:qFormat/>
    <w:rsid w:val="004C2700"/>
  </w:style>
  <w:style w:type="paragraph" w:customStyle="1" w:styleId="Bijschriftondertabel">
    <w:name w:val="Bijschrift onder tabel"/>
    <w:basedOn w:val="Bijschriftonderfiguur"/>
    <w:qFormat/>
    <w:rsid w:val="004C2700"/>
  </w:style>
  <w:style w:type="table" w:styleId="Tabellijst1">
    <w:name w:val="Table List 1"/>
    <w:basedOn w:val="Standaardtabel"/>
    <w:semiHidden/>
    <w:unhideWhenUsed/>
    <w:rsid w:val="004C2700"/>
    <w:pPr>
      <w:spacing w:line="280" w:lineRule="atLeast"/>
    </w:pPr>
    <w:rPr>
      <w:rFonts w:ascii="Arial" w:eastAsia="Times New Roman" w:hAnsi="Arial" w:cs="Times New Roman"/>
      <w:sz w:val="20"/>
      <w:szCs w:val="20"/>
      <w:lang w:eastAsia="nl-NL"/>
    </w:rPr>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4C2700"/>
    <w:pPr>
      <w:spacing w:line="240" w:lineRule="auto"/>
    </w:pPr>
    <w:rPr>
      <w:rFonts w:eastAsiaTheme="minorEastAsia"/>
      <w:color w:val="AA0008" w:themeColor="accent1" w:themeShade="BF"/>
      <w:sz w:val="22"/>
      <w:szCs w:val="22"/>
      <w:lang w:eastAsia="nl-NL"/>
    </w:rPr>
    <w:tblPr>
      <w:tblStyleRowBandSize w:val="1"/>
      <w:tblStyleColBandSize w:val="1"/>
      <w:tblBorders>
        <w:top w:val="single" w:sz="8" w:space="0" w:color="E3000B" w:themeColor="accent1"/>
        <w:bottom w:val="single" w:sz="8" w:space="0" w:color="E3000B" w:themeColor="accent1"/>
      </w:tblBorders>
    </w:tblPr>
    <w:tblStylePr w:type="fir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la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9BC" w:themeFill="accent1" w:themeFillTint="3F"/>
      </w:tcPr>
    </w:tblStylePr>
    <w:tblStylePr w:type="band1Horz">
      <w:tblPr/>
      <w:tcPr>
        <w:tcBorders>
          <w:left w:val="nil"/>
          <w:right w:val="nil"/>
          <w:insideH w:val="nil"/>
          <w:insideV w:val="nil"/>
        </w:tcBorders>
        <w:shd w:val="clear" w:color="auto" w:fill="FFB9BC" w:themeFill="accent1" w:themeFillTint="3F"/>
      </w:tcPr>
    </w:tblStylePr>
  </w:style>
  <w:style w:type="paragraph" w:customStyle="1" w:styleId="Huisstijl-Kleur">
    <w:name w:val="Huisstijl-Kleur"/>
    <w:basedOn w:val="Standaard"/>
    <w:next w:val="Standaard"/>
    <w:semiHidden/>
    <w:qFormat/>
    <w:rsid w:val="004C2700"/>
    <w:rPr>
      <w:color w:val="00314E"/>
    </w:rPr>
  </w:style>
  <w:style w:type="paragraph" w:customStyle="1" w:styleId="Kop3zondernummer">
    <w:name w:val="Kop 3 zonder nummer"/>
    <w:basedOn w:val="Kop3"/>
    <w:next w:val="Standaard"/>
    <w:qFormat/>
    <w:rsid w:val="004C2700"/>
    <w:pPr>
      <w:numPr>
        <w:ilvl w:val="0"/>
        <w:numId w:val="0"/>
      </w:numPr>
      <w:ind w:left="680" w:hanging="680"/>
    </w:pPr>
  </w:style>
  <w:style w:type="paragraph" w:customStyle="1" w:styleId="Kadertekstquote">
    <w:name w:val="Kadertekst/quote"/>
    <w:basedOn w:val="Standaard"/>
    <w:next w:val="Standaard"/>
    <w:uiPriority w:val="5"/>
    <w:qFormat/>
    <w:rsid w:val="004C2700"/>
    <w:pPr>
      <w:spacing w:before="200" w:after="200" w:line="240" w:lineRule="auto"/>
      <w:ind w:left="680"/>
    </w:pPr>
    <w:rPr>
      <w:color w:val="00314E"/>
    </w:rPr>
  </w:style>
  <w:style w:type="table" w:customStyle="1" w:styleId="Lichtelijst1">
    <w:name w:val="Lichte lijst1"/>
    <w:basedOn w:val="Standaardtabel"/>
    <w:uiPriority w:val="61"/>
    <w:rsid w:val="004C2700"/>
    <w:pPr>
      <w:spacing w:line="240" w:lineRule="auto"/>
    </w:pPr>
    <w:rPr>
      <w:rFonts w:eastAsiaTheme="minorEastAsia"/>
      <w:sz w:val="22"/>
      <w:szCs w:val="22"/>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Introductietekst">
    <w:name w:val="Huisstijl-Introductietekst"/>
    <w:basedOn w:val="Huisstijl-Kleur"/>
    <w:qFormat/>
    <w:rsid w:val="004C2700"/>
    <w:pPr>
      <w:tabs>
        <w:tab w:val="left" w:pos="660"/>
      </w:tabs>
      <w:spacing w:line="320" w:lineRule="atLeast"/>
      <w:ind w:left="680"/>
    </w:pPr>
    <w:rPr>
      <w:sz w:val="23"/>
    </w:rPr>
  </w:style>
  <w:style w:type="table" w:customStyle="1" w:styleId="Lichtearcering-accent11">
    <w:name w:val="Lichte arcering - accent 11"/>
    <w:basedOn w:val="Standaardtabel"/>
    <w:uiPriority w:val="60"/>
    <w:rsid w:val="004C2700"/>
    <w:pPr>
      <w:spacing w:line="240" w:lineRule="auto"/>
    </w:pPr>
    <w:rPr>
      <w:rFonts w:eastAsiaTheme="minorEastAsia"/>
      <w:color w:val="AA0008" w:themeColor="accent1" w:themeShade="BF"/>
      <w:sz w:val="22"/>
      <w:szCs w:val="22"/>
      <w:lang w:eastAsia="nl-NL"/>
    </w:rPr>
    <w:tblPr>
      <w:tblStyleRowBandSize w:val="1"/>
      <w:tblStyleColBandSize w:val="1"/>
      <w:tblBorders>
        <w:top w:val="single" w:sz="8" w:space="0" w:color="E3000B" w:themeColor="accent1"/>
        <w:bottom w:val="single" w:sz="8" w:space="0" w:color="E3000B" w:themeColor="accent1"/>
      </w:tblBorders>
    </w:tblPr>
    <w:tblStylePr w:type="fir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la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9BC" w:themeFill="accent1" w:themeFillTint="3F"/>
      </w:tcPr>
    </w:tblStylePr>
    <w:tblStylePr w:type="band1Horz">
      <w:tblPr/>
      <w:tcPr>
        <w:tcBorders>
          <w:left w:val="nil"/>
          <w:right w:val="nil"/>
          <w:insideH w:val="nil"/>
          <w:insideV w:val="nil"/>
        </w:tcBorders>
        <w:shd w:val="clear" w:color="auto" w:fill="FFB9BC" w:themeFill="accent1" w:themeFillTint="3F"/>
      </w:tcPr>
    </w:tblStylePr>
  </w:style>
  <w:style w:type="paragraph" w:customStyle="1" w:styleId="Alinea0">
    <w:name w:val="Alinea 0"/>
    <w:basedOn w:val="Standaard"/>
    <w:link w:val="Alinea0Char"/>
    <w:rsid w:val="004C2700"/>
    <w:pPr>
      <w:widowControl w:val="0"/>
      <w:overflowPunct w:val="0"/>
      <w:autoSpaceDE w:val="0"/>
      <w:autoSpaceDN w:val="0"/>
      <w:adjustRightInd w:val="0"/>
      <w:spacing w:line="240" w:lineRule="auto"/>
      <w:ind w:left="1134"/>
      <w:textAlignment w:val="baseline"/>
    </w:pPr>
    <w:rPr>
      <w:lang w:val="nl" w:eastAsia="x-none"/>
    </w:rPr>
  </w:style>
  <w:style w:type="character" w:customStyle="1" w:styleId="Alinea0Char">
    <w:name w:val="Alinea 0 Char"/>
    <w:link w:val="Alinea0"/>
    <w:rsid w:val="004C2700"/>
    <w:rPr>
      <w:rFonts w:ascii="Arial" w:eastAsia="Times New Roman" w:hAnsi="Arial" w:cs="Times New Roman"/>
      <w:sz w:val="20"/>
      <w:szCs w:val="20"/>
      <w:lang w:val="nl" w:eastAsia="x-none"/>
    </w:rPr>
  </w:style>
  <w:style w:type="paragraph" w:customStyle="1" w:styleId="Opsomming3">
    <w:name w:val="Opsomming 3"/>
    <w:basedOn w:val="Standaard"/>
    <w:qFormat/>
    <w:rsid w:val="004C2700"/>
    <w:pPr>
      <w:widowControl w:val="0"/>
      <w:numPr>
        <w:ilvl w:val="1"/>
        <w:numId w:val="16"/>
      </w:numPr>
      <w:tabs>
        <w:tab w:val="left" w:pos="1985"/>
      </w:tabs>
      <w:overflowPunct w:val="0"/>
      <w:autoSpaceDE w:val="0"/>
      <w:autoSpaceDN w:val="0"/>
      <w:adjustRightInd w:val="0"/>
      <w:spacing w:line="240" w:lineRule="auto"/>
      <w:textAlignment w:val="baseline"/>
    </w:pPr>
    <w:rPr>
      <w:rFonts w:cs="Arial"/>
    </w:rPr>
  </w:style>
  <w:style w:type="paragraph" w:customStyle="1" w:styleId="Opsomming1genummerd">
    <w:name w:val="Opsomming 1 genummerd"/>
    <w:basedOn w:val="Standaard"/>
    <w:qFormat/>
    <w:rsid w:val="004C2700"/>
    <w:pPr>
      <w:widowControl w:val="0"/>
      <w:numPr>
        <w:numId w:val="17"/>
      </w:numPr>
      <w:tabs>
        <w:tab w:val="left" w:pos="1560"/>
      </w:tabs>
      <w:overflowPunct w:val="0"/>
      <w:autoSpaceDE w:val="0"/>
      <w:autoSpaceDN w:val="0"/>
      <w:adjustRightInd w:val="0"/>
      <w:spacing w:line="240" w:lineRule="auto"/>
      <w:textAlignment w:val="baseline"/>
    </w:pPr>
    <w:rPr>
      <w:rFonts w:cs="Arial"/>
    </w:rPr>
  </w:style>
  <w:style w:type="paragraph" w:customStyle="1" w:styleId="Alinea1">
    <w:name w:val="Alinea 1"/>
    <w:basedOn w:val="Standaard"/>
    <w:qFormat/>
    <w:rsid w:val="004C2700"/>
    <w:pPr>
      <w:keepLines/>
      <w:overflowPunct w:val="0"/>
      <w:autoSpaceDE w:val="0"/>
      <w:autoSpaceDN w:val="0"/>
      <w:adjustRightInd w:val="0"/>
      <w:spacing w:line="240" w:lineRule="auto"/>
      <w:ind w:left="1559"/>
      <w:textAlignment w:val="baseline"/>
    </w:pPr>
    <w:rPr>
      <w:rFonts w:cs="Arial"/>
      <w:lang w:val="nl"/>
    </w:rPr>
  </w:style>
  <w:style w:type="table" w:customStyle="1" w:styleId="Tabelraster1">
    <w:name w:val="Tabelraster1"/>
    <w:basedOn w:val="Standaardtabel"/>
    <w:next w:val="Tabelraster"/>
    <w:rsid w:val="004C2700"/>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themeColor="background1"/>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character" w:customStyle="1" w:styleId="GeenafstandChar">
    <w:name w:val="Geen afstand Char"/>
    <w:basedOn w:val="Standaardalinea-lettertype"/>
    <w:link w:val="Geenafstand"/>
    <w:uiPriority w:val="1"/>
    <w:rsid w:val="004C2700"/>
  </w:style>
  <w:style w:type="paragraph" w:customStyle="1" w:styleId="Default">
    <w:name w:val="Default"/>
    <w:rsid w:val="004C2700"/>
    <w:pPr>
      <w:widowControl w:val="0"/>
      <w:autoSpaceDE w:val="0"/>
      <w:autoSpaceDN w:val="0"/>
      <w:adjustRightInd w:val="0"/>
      <w:spacing w:line="240" w:lineRule="auto"/>
    </w:pPr>
    <w:rPr>
      <w:rFonts w:ascii="Tahoma" w:eastAsia="Times New Roman" w:hAnsi="Tahoma" w:cs="Tahoma"/>
      <w:color w:val="000000"/>
      <w:sz w:val="24"/>
      <w:szCs w:val="24"/>
      <w:lang w:val="en-US" w:eastAsia="nl-NL"/>
    </w:rPr>
  </w:style>
  <w:style w:type="table" w:customStyle="1" w:styleId="Tabelraster2">
    <w:name w:val="Tabelraster2"/>
    <w:basedOn w:val="Standaardtabel"/>
    <w:next w:val="Tabelraster"/>
    <w:uiPriority w:val="39"/>
    <w:rsid w:val="004C2700"/>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4C2700"/>
    <w:pPr>
      <w:spacing w:line="240" w:lineRule="auto"/>
    </w:pPr>
    <w:rPr>
      <w:rFonts w:ascii="Arial" w:eastAsia="Times New Roman" w:hAnsi="Arial" w:cs="Times New Roman"/>
      <w:sz w:val="20"/>
      <w:szCs w:val="20"/>
      <w:lang w:eastAsia="nl-NL"/>
    </w:rPr>
  </w:style>
  <w:style w:type="character" w:customStyle="1" w:styleId="LijstalineaChar">
    <w:name w:val="Lijstalinea Char"/>
    <w:aliases w:val="Lijstalinea niv 1 Char,Configuration Code Char,List Paragraph1 Char,Kop 2 Blauw RIJK Char"/>
    <w:basedOn w:val="Standaardalinea-lettertype"/>
    <w:link w:val="Lijstalinea"/>
    <w:uiPriority w:val="34"/>
    <w:locked/>
    <w:rsid w:val="004C2700"/>
  </w:style>
  <w:style w:type="character" w:customStyle="1" w:styleId="apple-converted-space">
    <w:name w:val="apple-converted-space"/>
    <w:basedOn w:val="Standaardalinea-lettertype"/>
    <w:rsid w:val="004C2700"/>
  </w:style>
  <w:style w:type="paragraph" w:customStyle="1" w:styleId="broodtekst">
    <w:name w:val="broodtekst"/>
    <w:basedOn w:val="Standaard"/>
    <w:link w:val="broodtekstChar"/>
    <w:rsid w:val="004C2700"/>
    <w:pPr>
      <w:tabs>
        <w:tab w:val="left" w:pos="227"/>
        <w:tab w:val="left" w:pos="454"/>
        <w:tab w:val="left" w:pos="680"/>
      </w:tabs>
      <w:autoSpaceDE w:val="0"/>
      <w:autoSpaceDN w:val="0"/>
      <w:adjustRightInd w:val="0"/>
      <w:spacing w:line="240" w:lineRule="atLeast"/>
    </w:pPr>
    <w:rPr>
      <w:rFonts w:ascii="Verdana" w:eastAsia="MS Mincho" w:hAnsi="Verdana"/>
      <w:szCs w:val="18"/>
    </w:rPr>
  </w:style>
  <w:style w:type="character" w:customStyle="1" w:styleId="broodtekstChar">
    <w:name w:val="broodtekst Char"/>
    <w:link w:val="broodtekst"/>
    <w:rsid w:val="004C2700"/>
    <w:rPr>
      <w:rFonts w:ascii="Verdana" w:eastAsia="MS Mincho" w:hAnsi="Verdana" w:cs="Times New Roman"/>
      <w:sz w:val="18"/>
      <w:szCs w:val="18"/>
      <w:lang w:eastAsia="nl-NL"/>
    </w:rPr>
  </w:style>
  <w:style w:type="paragraph" w:customStyle="1" w:styleId="opsommingsvinkUit">
    <w:name w:val="opsommingsvink_Uit"/>
    <w:basedOn w:val="broodtekst"/>
    <w:rsid w:val="004C2700"/>
    <w:pPr>
      <w:widowControl w:val="0"/>
      <w:numPr>
        <w:numId w:val="20"/>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broodtekst-bold">
    <w:name w:val="broodtekst-bold"/>
    <w:basedOn w:val="broodtekst"/>
    <w:link w:val="broodtekst-boldChar"/>
    <w:rsid w:val="004C2700"/>
    <w:rPr>
      <w:b/>
    </w:rPr>
  </w:style>
  <w:style w:type="character" w:customStyle="1" w:styleId="broodtekst-boldChar">
    <w:name w:val="broodtekst-bold Char"/>
    <w:link w:val="broodtekst-bold"/>
    <w:rsid w:val="004C2700"/>
    <w:rPr>
      <w:rFonts w:ascii="Verdana" w:eastAsia="MS Mincho" w:hAnsi="Verdana" w:cs="Times New Roman"/>
      <w:b/>
      <w:sz w:val="18"/>
      <w:szCs w:val="18"/>
      <w:lang w:eastAsia="nl-NL"/>
    </w:rPr>
  </w:style>
  <w:style w:type="paragraph" w:customStyle="1" w:styleId="opsomming-streepjesjustitie">
    <w:name w:val="opsomming-streepjes_justitie"/>
    <w:basedOn w:val="broodtekst"/>
    <w:rsid w:val="004C2700"/>
    <w:pPr>
      <w:numPr>
        <w:numId w:val="21"/>
      </w:numPr>
      <w:tabs>
        <w:tab w:val="clear" w:pos="0"/>
        <w:tab w:val="clear" w:pos="227"/>
        <w:tab w:val="clear" w:pos="680"/>
        <w:tab w:val="left" w:pos="907"/>
        <w:tab w:val="left" w:pos="1361"/>
        <w:tab w:val="left" w:pos="1814"/>
        <w:tab w:val="left" w:pos="2268"/>
        <w:tab w:val="left" w:pos="2722"/>
        <w:tab w:val="left" w:pos="3175"/>
        <w:tab w:val="left" w:pos="3629"/>
        <w:tab w:val="left" w:pos="4082"/>
        <w:tab w:val="left" w:pos="4536"/>
      </w:tabs>
      <w:ind w:left="360" w:hanging="360"/>
    </w:pPr>
  </w:style>
  <w:style w:type="paragraph" w:customStyle="1" w:styleId="opsommingsvinkAan">
    <w:name w:val="opsommingsvink_Aan"/>
    <w:basedOn w:val="broodtekst"/>
    <w:rsid w:val="004C2700"/>
    <w:pPr>
      <w:widowControl w:val="0"/>
      <w:numPr>
        <w:numId w:val="22"/>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opsomming-cijfersjustitie">
    <w:name w:val="opsomming-cijfers_justitie"/>
    <w:basedOn w:val="broodtekst"/>
    <w:rsid w:val="004C2700"/>
    <w:pPr>
      <w:numPr>
        <w:numId w:val="24"/>
      </w:numPr>
      <w:tabs>
        <w:tab w:val="clear" w:pos="0"/>
        <w:tab w:val="clear" w:pos="227"/>
        <w:tab w:val="clear" w:pos="680"/>
        <w:tab w:val="num" w:pos="360"/>
        <w:tab w:val="left" w:pos="907"/>
        <w:tab w:val="left" w:pos="1361"/>
        <w:tab w:val="left" w:pos="1814"/>
        <w:tab w:val="left" w:pos="2268"/>
        <w:tab w:val="left" w:pos="2722"/>
        <w:tab w:val="left" w:pos="3175"/>
        <w:tab w:val="left" w:pos="3629"/>
        <w:tab w:val="left" w:pos="4082"/>
      </w:tabs>
      <w:ind w:left="0" w:firstLine="0"/>
    </w:pPr>
  </w:style>
  <w:style w:type="character" w:customStyle="1" w:styleId="normaltextrun1">
    <w:name w:val="normaltextrun1"/>
    <w:basedOn w:val="Standaardalinea-lettertype"/>
    <w:rsid w:val="004C2700"/>
  </w:style>
  <w:style w:type="table" w:styleId="Onopgemaaktetabel1">
    <w:name w:val="Plain Table 1"/>
    <w:basedOn w:val="Standaardtabel"/>
    <w:uiPriority w:val="41"/>
    <w:rsid w:val="00697DC4"/>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raster3">
    <w:name w:val="Tabelraster3"/>
    <w:basedOn w:val="Standaardtabel"/>
    <w:next w:val="Tabelraster"/>
    <w:rsid w:val="004825DC"/>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customStyle="1" w:styleId="Tabelraster4">
    <w:name w:val="Tabelraster4"/>
    <w:basedOn w:val="Standaardtabel"/>
    <w:next w:val="Tabelraster"/>
    <w:rsid w:val="00114717"/>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character" w:customStyle="1" w:styleId="Onopgelostemelding2">
    <w:name w:val="Onopgeloste melding2"/>
    <w:basedOn w:val="Standaardalinea-lettertype"/>
    <w:uiPriority w:val="99"/>
    <w:semiHidden/>
    <w:unhideWhenUsed/>
    <w:rsid w:val="007F3C09"/>
    <w:rPr>
      <w:color w:val="605E5C"/>
      <w:shd w:val="clear" w:color="auto" w:fill="E1DFDD"/>
    </w:rPr>
  </w:style>
  <w:style w:type="paragraph" w:customStyle="1" w:styleId="Stijl1">
    <w:name w:val="Stijl1"/>
    <w:basedOn w:val="Kop2"/>
    <w:link w:val="Stijl1Char"/>
    <w:qFormat/>
    <w:rsid w:val="00651D97"/>
  </w:style>
  <w:style w:type="paragraph" w:customStyle="1" w:styleId="Stijl2">
    <w:name w:val="Stijl2"/>
    <w:basedOn w:val="Kop1"/>
    <w:link w:val="Stijl2Char"/>
    <w:qFormat/>
    <w:rsid w:val="00651D97"/>
    <w:pPr>
      <w:keepNext/>
      <w:pageBreakBefore/>
      <w:spacing w:beforeLines="0" w:before="0" w:after="960" w:line="600" w:lineRule="atLeast"/>
      <w:ind w:left="680" w:hanging="680"/>
    </w:pPr>
    <w:rPr>
      <w:b/>
      <w:sz w:val="36"/>
    </w:rPr>
  </w:style>
  <w:style w:type="character" w:customStyle="1" w:styleId="Stijl1Char">
    <w:name w:val="Stijl1 Char"/>
    <w:basedOn w:val="Kop2Char"/>
    <w:link w:val="Stijl1"/>
    <w:rsid w:val="00651D97"/>
    <w:rPr>
      <w:rFonts w:eastAsia="MS Mincho" w:cs="Arial"/>
      <w:iCs/>
      <w:color w:val="602D6C" w:themeColor="accent3" w:themeShade="BF"/>
      <w:sz w:val="30"/>
      <w:szCs w:val="28"/>
    </w:rPr>
  </w:style>
  <w:style w:type="paragraph" w:customStyle="1" w:styleId="Stijl3">
    <w:name w:val="Stijl3"/>
    <w:basedOn w:val="Kop1"/>
    <w:link w:val="Stijl3Char"/>
    <w:qFormat/>
    <w:rsid w:val="0025684E"/>
    <w:pPr>
      <w:keepNext/>
      <w:pageBreakBefore/>
      <w:suppressAutoHyphens/>
      <w:spacing w:beforeLines="0" w:before="0" w:after="960" w:line="600" w:lineRule="atLeast"/>
      <w:ind w:left="680" w:hanging="680"/>
    </w:pPr>
    <w:rPr>
      <w:b/>
    </w:rPr>
  </w:style>
  <w:style w:type="character" w:customStyle="1" w:styleId="Stijl2Char">
    <w:name w:val="Stijl2 Char"/>
    <w:basedOn w:val="Kop1Char"/>
    <w:link w:val="Stijl2"/>
    <w:rsid w:val="00651D97"/>
    <w:rPr>
      <w:b/>
      <w:color w:val="813D91" w:themeColor="accent3"/>
      <w:sz w:val="36"/>
    </w:rPr>
  </w:style>
  <w:style w:type="paragraph" w:customStyle="1" w:styleId="Stijl4">
    <w:name w:val="Stijl4"/>
    <w:basedOn w:val="Kop1"/>
    <w:link w:val="Stijl4Char"/>
    <w:qFormat/>
    <w:rsid w:val="0025684E"/>
    <w:pPr>
      <w:keepNext/>
      <w:pageBreakBefore/>
      <w:numPr>
        <w:numId w:val="12"/>
      </w:numPr>
      <w:suppressAutoHyphens/>
      <w:spacing w:beforeLines="0" w:before="0" w:after="960" w:line="600" w:lineRule="atLeast"/>
    </w:pPr>
    <w:rPr>
      <w:sz w:val="36"/>
    </w:rPr>
  </w:style>
  <w:style w:type="character" w:customStyle="1" w:styleId="Stijl3Char">
    <w:name w:val="Stijl3 Char"/>
    <w:basedOn w:val="Kop1Char"/>
    <w:link w:val="Stijl3"/>
    <w:rsid w:val="0025684E"/>
    <w:rPr>
      <w:b/>
      <w:color w:val="813D91" w:themeColor="accent3"/>
      <w:sz w:val="32"/>
    </w:rPr>
  </w:style>
  <w:style w:type="paragraph" w:customStyle="1" w:styleId="Stijl5">
    <w:name w:val="Stijl5"/>
    <w:basedOn w:val="Stijl4"/>
    <w:link w:val="Stijl5Char"/>
    <w:autoRedefine/>
    <w:qFormat/>
    <w:rsid w:val="00B07C96"/>
    <w:rPr>
      <w:sz w:val="40"/>
    </w:rPr>
  </w:style>
  <w:style w:type="character" w:customStyle="1" w:styleId="Stijl4Char">
    <w:name w:val="Stijl4 Char"/>
    <w:basedOn w:val="Kop1Char"/>
    <w:link w:val="Stijl4"/>
    <w:rsid w:val="0025684E"/>
    <w:rPr>
      <w:color w:val="813D91" w:themeColor="accent3"/>
      <w:sz w:val="36"/>
    </w:rPr>
  </w:style>
  <w:style w:type="character" w:customStyle="1" w:styleId="Stijl5Char">
    <w:name w:val="Stijl5 Char"/>
    <w:basedOn w:val="Stijl4Char"/>
    <w:link w:val="Stijl5"/>
    <w:rsid w:val="00B07C96"/>
    <w:rPr>
      <w:color w:val="813D91" w:themeColor="accent3"/>
      <w:sz w:val="40"/>
    </w:rPr>
  </w:style>
  <w:style w:type="paragraph" w:customStyle="1" w:styleId="VRbasistekst">
    <w:name w:val="VR basistekst"/>
    <w:basedOn w:val="Standaard"/>
    <w:link w:val="VRbasistekstChar"/>
    <w:qFormat/>
    <w:rsid w:val="00671847"/>
    <w:pPr>
      <w:jc w:val="both"/>
    </w:pPr>
    <w:rPr>
      <w:rFonts w:ascii="Arial" w:eastAsia="Calibri" w:hAnsi="Arial" w:cs="Times New Roman"/>
      <w:sz w:val="20"/>
      <w:szCs w:val="22"/>
    </w:rPr>
  </w:style>
  <w:style w:type="character" w:customStyle="1" w:styleId="VRbasistekstChar">
    <w:name w:val="VR basistekst Char"/>
    <w:link w:val="VRbasistekst"/>
    <w:rsid w:val="00671847"/>
    <w:rPr>
      <w:rFonts w:ascii="Arial" w:eastAsia="Calibri" w:hAnsi="Arial" w:cs="Times New Roman"/>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6775">
      <w:bodyDiv w:val="1"/>
      <w:marLeft w:val="0"/>
      <w:marRight w:val="0"/>
      <w:marTop w:val="0"/>
      <w:marBottom w:val="0"/>
      <w:divBdr>
        <w:top w:val="none" w:sz="0" w:space="0" w:color="auto"/>
        <w:left w:val="none" w:sz="0" w:space="0" w:color="auto"/>
        <w:bottom w:val="none" w:sz="0" w:space="0" w:color="auto"/>
        <w:right w:val="none" w:sz="0" w:space="0" w:color="auto"/>
      </w:divBdr>
    </w:div>
    <w:div w:id="378748062">
      <w:bodyDiv w:val="1"/>
      <w:marLeft w:val="0"/>
      <w:marRight w:val="0"/>
      <w:marTop w:val="0"/>
      <w:marBottom w:val="0"/>
      <w:divBdr>
        <w:top w:val="none" w:sz="0" w:space="0" w:color="auto"/>
        <w:left w:val="none" w:sz="0" w:space="0" w:color="auto"/>
        <w:bottom w:val="none" w:sz="0" w:space="0" w:color="auto"/>
        <w:right w:val="none" w:sz="0" w:space="0" w:color="auto"/>
      </w:divBdr>
    </w:div>
    <w:div w:id="383607077">
      <w:bodyDiv w:val="1"/>
      <w:marLeft w:val="0"/>
      <w:marRight w:val="0"/>
      <w:marTop w:val="0"/>
      <w:marBottom w:val="0"/>
      <w:divBdr>
        <w:top w:val="none" w:sz="0" w:space="0" w:color="auto"/>
        <w:left w:val="none" w:sz="0" w:space="0" w:color="auto"/>
        <w:bottom w:val="none" w:sz="0" w:space="0" w:color="auto"/>
        <w:right w:val="none" w:sz="0" w:space="0" w:color="auto"/>
      </w:divBdr>
    </w:div>
    <w:div w:id="858661902">
      <w:bodyDiv w:val="1"/>
      <w:marLeft w:val="0"/>
      <w:marRight w:val="0"/>
      <w:marTop w:val="0"/>
      <w:marBottom w:val="0"/>
      <w:divBdr>
        <w:top w:val="none" w:sz="0" w:space="0" w:color="auto"/>
        <w:left w:val="none" w:sz="0" w:space="0" w:color="auto"/>
        <w:bottom w:val="none" w:sz="0" w:space="0" w:color="auto"/>
        <w:right w:val="none" w:sz="0" w:space="0" w:color="auto"/>
      </w:divBdr>
    </w:div>
    <w:div w:id="1079133355">
      <w:bodyDiv w:val="1"/>
      <w:marLeft w:val="0"/>
      <w:marRight w:val="0"/>
      <w:marTop w:val="0"/>
      <w:marBottom w:val="0"/>
      <w:divBdr>
        <w:top w:val="none" w:sz="0" w:space="0" w:color="auto"/>
        <w:left w:val="none" w:sz="0" w:space="0" w:color="auto"/>
        <w:bottom w:val="none" w:sz="0" w:space="0" w:color="auto"/>
        <w:right w:val="none" w:sz="0" w:space="0" w:color="auto"/>
      </w:divBdr>
    </w:div>
    <w:div w:id="1953127328">
      <w:bodyDiv w:val="1"/>
      <w:marLeft w:val="0"/>
      <w:marRight w:val="0"/>
      <w:marTop w:val="0"/>
      <w:marBottom w:val="0"/>
      <w:divBdr>
        <w:top w:val="none" w:sz="0" w:space="0" w:color="auto"/>
        <w:left w:val="none" w:sz="0" w:space="0" w:color="auto"/>
        <w:bottom w:val="none" w:sz="0" w:space="0" w:color="auto"/>
        <w:right w:val="none" w:sz="0" w:space="0" w:color="auto"/>
      </w:divBdr>
    </w:div>
    <w:div w:id="200018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lachtenmeldpunt.aanbestedingen@nipv.nl%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enderned.nl/cms/tenderned-voor-onderneming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http://www.justis.nl" TargetMode="External"/><Relationship Id="rId10" Type="http://schemas.openxmlformats.org/officeDocument/2006/relationships/hyperlink" Target="file://LVEDC01.loovaneck.nl/data/Team%20Tekstschrijvers/teamprojecten/IFV/lege%20sjablonen/doc%201%20EU%20Openbaar%20Maarten/originelen/wetten.overheid.n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lachtenmeldpunt.aanbestedingen@nipv.nl%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VRK">
      <a:dk1>
        <a:sysClr val="windowText" lastClr="000000"/>
      </a:dk1>
      <a:lt1>
        <a:sysClr val="window" lastClr="FFFFFF"/>
      </a:lt1>
      <a:dk2>
        <a:srgbClr val="44546A"/>
      </a:dk2>
      <a:lt2>
        <a:srgbClr val="E7E6E6"/>
      </a:lt2>
      <a:accent1>
        <a:srgbClr val="E3000B"/>
      </a:accent1>
      <a:accent2>
        <a:srgbClr val="F38F00"/>
      </a:accent2>
      <a:accent3>
        <a:srgbClr val="813D91"/>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e5f3956930f05205ea5e53ee83da87b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8b67d304e2337ff344aaf011866604b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043F0-2AE4-4410-AD96-11A739D00426}">
  <ds:schemaRefs>
    <ds:schemaRef ds:uri="http://schemas.microsoft.com/sharepoint/v3/contenttype/forms"/>
  </ds:schemaRefs>
</ds:datastoreItem>
</file>

<file path=customXml/itemProps2.xml><?xml version="1.0" encoding="utf-8"?>
<ds:datastoreItem xmlns:ds="http://schemas.openxmlformats.org/officeDocument/2006/customXml" ds:itemID="{FA596C9C-145B-4817-BB48-B39AA36C80D6}">
  <ds:schemaRefs>
    <ds:schemaRef ds:uri="http://schemas.openxmlformats.org/officeDocument/2006/bibliography"/>
  </ds:schemaRefs>
</ds:datastoreItem>
</file>

<file path=customXml/itemProps3.xml><?xml version="1.0" encoding="utf-8"?>
<ds:datastoreItem xmlns:ds="http://schemas.openxmlformats.org/officeDocument/2006/customXml" ds:itemID="{1C6CBA58-796B-4D1B-A88A-E70EDBC8E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57</Pages>
  <Words>14261</Words>
  <Characters>78437</Characters>
  <Application>Microsoft Office Word</Application>
  <DocSecurity>0</DocSecurity>
  <Lines>653</Lines>
  <Paragraphs>185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Jonker</dc:creator>
  <cp:keywords/>
  <dc:description/>
  <cp:lastModifiedBy>Hugo WIJDICKS</cp:lastModifiedBy>
  <cp:revision>5</cp:revision>
  <dcterms:created xsi:type="dcterms:W3CDTF">2023-02-07T07:35:00Z</dcterms:created>
  <dcterms:modified xsi:type="dcterms:W3CDTF">2023-02-07T08:37:00Z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13-06-2019</vt:lpwstr>
  </property>
</Properties>
</file>